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A648" w14:textId="13E666D7" w:rsidR="00AA5D7D" w:rsidRPr="004A3215" w:rsidRDefault="00346E06" w:rsidP="004A3215">
      <w:pPr>
        <w:pStyle w:val="Plattetekst"/>
        <w:rPr>
          <w:rFonts w:ascii="Montserrat"/>
          <w:b/>
          <w:color w:val="231F20"/>
          <w:sz w:val="52"/>
          <w:shd w:val="clear" w:color="auto" w:fill="FFFFFF"/>
        </w:rPr>
      </w:pPr>
      <w:bookmarkStart w:id="0" w:name="_Hlk73448760"/>
      <w:r>
        <w:rPr>
          <w:noProof/>
        </w:rPr>
        <mc:AlternateContent>
          <mc:Choice Requires="wpg">
            <w:drawing>
              <wp:anchor distT="0" distB="0" distL="114300" distR="114300" simplePos="0" relativeHeight="251656192" behindDoc="1" locked="0" layoutInCell="1" allowOverlap="1" wp14:anchorId="77C5134D" wp14:editId="4A2FE512">
                <wp:simplePos x="0" y="0"/>
                <wp:positionH relativeFrom="page">
                  <wp:align>right</wp:align>
                </wp:positionH>
                <wp:positionV relativeFrom="page">
                  <wp:posOffset>-200025</wp:posOffset>
                </wp:positionV>
                <wp:extent cx="7560310" cy="3714750"/>
                <wp:effectExtent l="0" t="0" r="2540" b="0"/>
                <wp:wrapNone/>
                <wp:docPr id="2"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714750"/>
                          <a:chOff x="0" y="0"/>
                          <a:chExt cx="11906" cy="5552"/>
                        </a:xfrm>
                      </wpg:grpSpPr>
                      <wps:wsp>
                        <wps:cNvPr id="3" name="docshape6"/>
                        <wps:cNvSpPr>
                          <a:spLocks/>
                        </wps:cNvSpPr>
                        <wps:spPr bwMode="auto">
                          <a:xfrm>
                            <a:off x="0" y="0"/>
                            <a:ext cx="11906" cy="5552"/>
                          </a:xfrm>
                          <a:custGeom>
                            <a:avLst/>
                            <a:gdLst>
                              <a:gd name="T0" fmla="*/ 0 w 11906"/>
                              <a:gd name="T1" fmla="*/ 5428 h 5552"/>
                              <a:gd name="T2" fmla="*/ 195 w 11906"/>
                              <a:gd name="T3" fmla="*/ 5459 h 5552"/>
                              <a:gd name="T4" fmla="*/ 473 w 11906"/>
                              <a:gd name="T5" fmla="*/ 5496 h 5552"/>
                              <a:gd name="T6" fmla="*/ 758 w 11906"/>
                              <a:gd name="T7" fmla="*/ 5524 h 5552"/>
                              <a:gd name="T8" fmla="*/ 1051 w 11906"/>
                              <a:gd name="T9" fmla="*/ 5542 h 5552"/>
                              <a:gd name="T10" fmla="*/ 1349 w 11906"/>
                              <a:gd name="T11" fmla="*/ 5551 h 5552"/>
                              <a:gd name="T12" fmla="*/ 1652 w 11906"/>
                              <a:gd name="T13" fmla="*/ 5549 h 5552"/>
                              <a:gd name="T14" fmla="*/ 1951 w 11906"/>
                              <a:gd name="T15" fmla="*/ 5537 h 5552"/>
                              <a:gd name="T16" fmla="*/ 2244 w 11906"/>
                              <a:gd name="T17" fmla="*/ 5515 h 5552"/>
                              <a:gd name="T18" fmla="*/ 2529 w 11906"/>
                              <a:gd name="T19" fmla="*/ 5484 h 5552"/>
                              <a:gd name="T20" fmla="*/ 2806 w 11906"/>
                              <a:gd name="T21" fmla="*/ 5443 h 5552"/>
                              <a:gd name="T22" fmla="*/ 3075 w 11906"/>
                              <a:gd name="T23" fmla="*/ 5394 h 5552"/>
                              <a:gd name="T24" fmla="*/ 3335 w 11906"/>
                              <a:gd name="T25" fmla="*/ 5337 h 5552"/>
                              <a:gd name="T26" fmla="*/ 3584 w 11906"/>
                              <a:gd name="T27" fmla="*/ 5271 h 5552"/>
                              <a:gd name="T28" fmla="*/ 3823 w 11906"/>
                              <a:gd name="T29" fmla="*/ 5197 h 5552"/>
                              <a:gd name="T30" fmla="*/ 4050 w 11906"/>
                              <a:gd name="T31" fmla="*/ 5117 h 5552"/>
                              <a:gd name="T32" fmla="*/ 4264 w 11906"/>
                              <a:gd name="T33" fmla="*/ 5029 h 5552"/>
                              <a:gd name="T34" fmla="*/ 4466 w 11906"/>
                              <a:gd name="T35" fmla="*/ 4934 h 5552"/>
                              <a:gd name="T36" fmla="*/ 4653 w 11906"/>
                              <a:gd name="T37" fmla="*/ 4834 h 5552"/>
                              <a:gd name="T38" fmla="*/ 4826 w 11906"/>
                              <a:gd name="T39" fmla="*/ 4727 h 5552"/>
                              <a:gd name="T40" fmla="*/ 4984 w 11906"/>
                              <a:gd name="T41" fmla="*/ 4615 h 5552"/>
                              <a:gd name="T42" fmla="*/ 5126 w 11906"/>
                              <a:gd name="T43" fmla="*/ 4497 h 5552"/>
                              <a:gd name="T44" fmla="*/ 5251 w 11906"/>
                              <a:gd name="T45" fmla="*/ 4375 h 5552"/>
                              <a:gd name="T46" fmla="*/ 5358 w 11906"/>
                              <a:gd name="T47" fmla="*/ 4248 h 5552"/>
                              <a:gd name="T48" fmla="*/ 5447 w 11906"/>
                              <a:gd name="T49" fmla="*/ 4117 h 5552"/>
                              <a:gd name="T50" fmla="*/ 5516 w 11906"/>
                              <a:gd name="T51" fmla="*/ 3982 h 5552"/>
                              <a:gd name="T52" fmla="*/ 5566 w 11906"/>
                              <a:gd name="T53" fmla="*/ 3843 h 5552"/>
                              <a:gd name="T54" fmla="*/ 5596 w 11906"/>
                              <a:gd name="T55" fmla="*/ 3702 h 5552"/>
                              <a:gd name="T56" fmla="*/ 5599 w 11906"/>
                              <a:gd name="T57" fmla="*/ 3629 h 5552"/>
                              <a:gd name="T58" fmla="*/ 5600 w 11906"/>
                              <a:gd name="T59" fmla="*/ 3562 h 5552"/>
                              <a:gd name="T60" fmla="*/ 5620 w 11906"/>
                              <a:gd name="T61" fmla="*/ 3437 h 5552"/>
                              <a:gd name="T62" fmla="*/ 5662 w 11906"/>
                              <a:gd name="T63" fmla="*/ 3315 h 5552"/>
                              <a:gd name="T64" fmla="*/ 5726 w 11906"/>
                              <a:gd name="T65" fmla="*/ 3195 h 5552"/>
                              <a:gd name="T66" fmla="*/ 5811 w 11906"/>
                              <a:gd name="T67" fmla="*/ 3079 h 5552"/>
                              <a:gd name="T68" fmla="*/ 5916 w 11906"/>
                              <a:gd name="T69" fmla="*/ 2967 h 5552"/>
                              <a:gd name="T70" fmla="*/ 6040 w 11906"/>
                              <a:gd name="T71" fmla="*/ 2858 h 5552"/>
                              <a:gd name="T72" fmla="*/ 6183 w 11906"/>
                              <a:gd name="T73" fmla="*/ 2754 h 5552"/>
                              <a:gd name="T74" fmla="*/ 6343 w 11906"/>
                              <a:gd name="T75" fmla="*/ 2655 h 5552"/>
                              <a:gd name="T76" fmla="*/ 6520 w 11906"/>
                              <a:gd name="T77" fmla="*/ 2560 h 5552"/>
                              <a:gd name="T78" fmla="*/ 6713 w 11906"/>
                              <a:gd name="T79" fmla="*/ 2471 h 5552"/>
                              <a:gd name="T80" fmla="*/ 6922 w 11906"/>
                              <a:gd name="T81" fmla="*/ 2388 h 5552"/>
                              <a:gd name="T82" fmla="*/ 7144 w 11906"/>
                              <a:gd name="T83" fmla="*/ 2311 h 5552"/>
                              <a:gd name="T84" fmla="*/ 7380 w 11906"/>
                              <a:gd name="T85" fmla="*/ 2240 h 5552"/>
                              <a:gd name="T86" fmla="*/ 7628 w 11906"/>
                              <a:gd name="T87" fmla="*/ 2175 h 5552"/>
                              <a:gd name="T88" fmla="*/ 7888 w 11906"/>
                              <a:gd name="T89" fmla="*/ 2118 h 5552"/>
                              <a:gd name="T90" fmla="*/ 8159 w 11906"/>
                              <a:gd name="T91" fmla="*/ 2069 h 5552"/>
                              <a:gd name="T92" fmla="*/ 8440 w 11906"/>
                              <a:gd name="T93" fmla="*/ 2027 h 5552"/>
                              <a:gd name="T94" fmla="*/ 8731 w 11906"/>
                              <a:gd name="T95" fmla="*/ 1993 h 5552"/>
                              <a:gd name="T96" fmla="*/ 9029 w 11906"/>
                              <a:gd name="T97" fmla="*/ 1967 h 5552"/>
                              <a:gd name="T98" fmla="*/ 9335 w 11906"/>
                              <a:gd name="T99" fmla="*/ 1950 h 5552"/>
                              <a:gd name="T100" fmla="*/ 11906 w 11906"/>
                              <a:gd name="T101" fmla="*/ 1942 h 5552"/>
                              <a:gd name="T102" fmla="*/ 9754 w 11906"/>
                              <a:gd name="T103" fmla="*/ 1942 h 5552"/>
                              <a:gd name="T104" fmla="*/ 10270 w 11906"/>
                              <a:gd name="T105" fmla="*/ 1954 h 5552"/>
                              <a:gd name="T106" fmla="*/ 10768 w 11906"/>
                              <a:gd name="T107" fmla="*/ 1992 h 5552"/>
                              <a:gd name="T108" fmla="*/ 11243 w 11906"/>
                              <a:gd name="T109" fmla="*/ 2052 h 5552"/>
                              <a:gd name="T110" fmla="*/ 11692 w 11906"/>
                              <a:gd name="T111" fmla="*/ 2134 h 5552"/>
                              <a:gd name="T112" fmla="*/ 11906 w 11906"/>
                              <a:gd name="T113" fmla="*/ 2182 h 555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1906" h="5552">
                                <a:moveTo>
                                  <a:pt x="11906" y="0"/>
                                </a:moveTo>
                                <a:lnTo>
                                  <a:pt x="0" y="0"/>
                                </a:lnTo>
                                <a:lnTo>
                                  <a:pt x="0" y="5428"/>
                                </a:lnTo>
                                <a:lnTo>
                                  <a:pt x="14" y="5430"/>
                                </a:lnTo>
                                <a:lnTo>
                                  <a:pt x="104" y="5445"/>
                                </a:lnTo>
                                <a:lnTo>
                                  <a:pt x="195" y="5459"/>
                                </a:lnTo>
                                <a:lnTo>
                                  <a:pt x="286" y="5473"/>
                                </a:lnTo>
                                <a:lnTo>
                                  <a:pt x="379" y="5485"/>
                                </a:lnTo>
                                <a:lnTo>
                                  <a:pt x="473" y="5496"/>
                                </a:lnTo>
                                <a:lnTo>
                                  <a:pt x="567" y="5507"/>
                                </a:lnTo>
                                <a:lnTo>
                                  <a:pt x="662" y="5516"/>
                                </a:lnTo>
                                <a:lnTo>
                                  <a:pt x="758" y="5524"/>
                                </a:lnTo>
                                <a:lnTo>
                                  <a:pt x="855" y="5531"/>
                                </a:lnTo>
                                <a:lnTo>
                                  <a:pt x="953" y="5537"/>
                                </a:lnTo>
                                <a:lnTo>
                                  <a:pt x="1051" y="5542"/>
                                </a:lnTo>
                                <a:lnTo>
                                  <a:pt x="1149" y="5546"/>
                                </a:lnTo>
                                <a:lnTo>
                                  <a:pt x="1249" y="5549"/>
                                </a:lnTo>
                                <a:lnTo>
                                  <a:pt x="1349" y="5551"/>
                                </a:lnTo>
                                <a:lnTo>
                                  <a:pt x="1450" y="5551"/>
                                </a:lnTo>
                                <a:lnTo>
                                  <a:pt x="1551" y="5551"/>
                                </a:lnTo>
                                <a:lnTo>
                                  <a:pt x="1652" y="5549"/>
                                </a:lnTo>
                                <a:lnTo>
                                  <a:pt x="1752" y="5546"/>
                                </a:lnTo>
                                <a:lnTo>
                                  <a:pt x="1852" y="5542"/>
                                </a:lnTo>
                                <a:lnTo>
                                  <a:pt x="1951" y="5537"/>
                                </a:lnTo>
                                <a:lnTo>
                                  <a:pt x="2049" y="5531"/>
                                </a:lnTo>
                                <a:lnTo>
                                  <a:pt x="2147" y="5524"/>
                                </a:lnTo>
                                <a:lnTo>
                                  <a:pt x="2244" y="5515"/>
                                </a:lnTo>
                                <a:lnTo>
                                  <a:pt x="2340" y="5506"/>
                                </a:lnTo>
                                <a:lnTo>
                                  <a:pt x="2435" y="5495"/>
                                </a:lnTo>
                                <a:lnTo>
                                  <a:pt x="2529" y="5484"/>
                                </a:lnTo>
                                <a:lnTo>
                                  <a:pt x="2622" y="5471"/>
                                </a:lnTo>
                                <a:lnTo>
                                  <a:pt x="2715" y="5458"/>
                                </a:lnTo>
                                <a:lnTo>
                                  <a:pt x="2806" y="5443"/>
                                </a:lnTo>
                                <a:lnTo>
                                  <a:pt x="2897" y="5428"/>
                                </a:lnTo>
                                <a:lnTo>
                                  <a:pt x="2987" y="5412"/>
                                </a:lnTo>
                                <a:lnTo>
                                  <a:pt x="3075" y="5394"/>
                                </a:lnTo>
                                <a:lnTo>
                                  <a:pt x="3163" y="5376"/>
                                </a:lnTo>
                                <a:lnTo>
                                  <a:pt x="3249" y="5357"/>
                                </a:lnTo>
                                <a:lnTo>
                                  <a:pt x="3335" y="5337"/>
                                </a:lnTo>
                                <a:lnTo>
                                  <a:pt x="3419" y="5316"/>
                                </a:lnTo>
                                <a:lnTo>
                                  <a:pt x="3502" y="5294"/>
                                </a:lnTo>
                                <a:lnTo>
                                  <a:pt x="3584" y="5271"/>
                                </a:lnTo>
                                <a:lnTo>
                                  <a:pt x="3665" y="5247"/>
                                </a:lnTo>
                                <a:lnTo>
                                  <a:pt x="3745" y="5223"/>
                                </a:lnTo>
                                <a:lnTo>
                                  <a:pt x="3823" y="5197"/>
                                </a:lnTo>
                                <a:lnTo>
                                  <a:pt x="3900" y="5171"/>
                                </a:lnTo>
                                <a:lnTo>
                                  <a:pt x="3975" y="5144"/>
                                </a:lnTo>
                                <a:lnTo>
                                  <a:pt x="4050" y="5117"/>
                                </a:lnTo>
                                <a:lnTo>
                                  <a:pt x="4123" y="5088"/>
                                </a:lnTo>
                                <a:lnTo>
                                  <a:pt x="4194" y="5059"/>
                                </a:lnTo>
                                <a:lnTo>
                                  <a:pt x="4264" y="5029"/>
                                </a:lnTo>
                                <a:lnTo>
                                  <a:pt x="4333" y="4998"/>
                                </a:lnTo>
                                <a:lnTo>
                                  <a:pt x="4400" y="4967"/>
                                </a:lnTo>
                                <a:lnTo>
                                  <a:pt x="4466" y="4934"/>
                                </a:lnTo>
                                <a:lnTo>
                                  <a:pt x="4530" y="4901"/>
                                </a:lnTo>
                                <a:lnTo>
                                  <a:pt x="4592" y="4868"/>
                                </a:lnTo>
                                <a:lnTo>
                                  <a:pt x="4653" y="4834"/>
                                </a:lnTo>
                                <a:lnTo>
                                  <a:pt x="4713" y="4799"/>
                                </a:lnTo>
                                <a:lnTo>
                                  <a:pt x="4770" y="4763"/>
                                </a:lnTo>
                                <a:lnTo>
                                  <a:pt x="4826" y="4727"/>
                                </a:lnTo>
                                <a:lnTo>
                                  <a:pt x="4881" y="4690"/>
                                </a:lnTo>
                                <a:lnTo>
                                  <a:pt x="4933" y="4653"/>
                                </a:lnTo>
                                <a:lnTo>
                                  <a:pt x="4984" y="4615"/>
                                </a:lnTo>
                                <a:lnTo>
                                  <a:pt x="5033" y="4576"/>
                                </a:lnTo>
                                <a:lnTo>
                                  <a:pt x="5080" y="4537"/>
                                </a:lnTo>
                                <a:lnTo>
                                  <a:pt x="5126" y="4497"/>
                                </a:lnTo>
                                <a:lnTo>
                                  <a:pt x="5169" y="4457"/>
                                </a:lnTo>
                                <a:lnTo>
                                  <a:pt x="5211" y="4416"/>
                                </a:lnTo>
                                <a:lnTo>
                                  <a:pt x="5251" y="4375"/>
                                </a:lnTo>
                                <a:lnTo>
                                  <a:pt x="5288" y="4333"/>
                                </a:lnTo>
                                <a:lnTo>
                                  <a:pt x="5324" y="4291"/>
                                </a:lnTo>
                                <a:lnTo>
                                  <a:pt x="5358" y="4248"/>
                                </a:lnTo>
                                <a:lnTo>
                                  <a:pt x="5389" y="4204"/>
                                </a:lnTo>
                                <a:lnTo>
                                  <a:pt x="5419" y="4161"/>
                                </a:lnTo>
                                <a:lnTo>
                                  <a:pt x="5447" y="4117"/>
                                </a:lnTo>
                                <a:lnTo>
                                  <a:pt x="5472" y="4072"/>
                                </a:lnTo>
                                <a:lnTo>
                                  <a:pt x="5495" y="4027"/>
                                </a:lnTo>
                                <a:lnTo>
                                  <a:pt x="5516" y="3982"/>
                                </a:lnTo>
                                <a:lnTo>
                                  <a:pt x="5535" y="3936"/>
                                </a:lnTo>
                                <a:lnTo>
                                  <a:pt x="5552" y="3890"/>
                                </a:lnTo>
                                <a:lnTo>
                                  <a:pt x="5566" y="3843"/>
                                </a:lnTo>
                                <a:lnTo>
                                  <a:pt x="5578" y="3796"/>
                                </a:lnTo>
                                <a:lnTo>
                                  <a:pt x="5588" y="3749"/>
                                </a:lnTo>
                                <a:lnTo>
                                  <a:pt x="5596" y="3702"/>
                                </a:lnTo>
                                <a:lnTo>
                                  <a:pt x="5601" y="3654"/>
                                </a:lnTo>
                                <a:lnTo>
                                  <a:pt x="5600" y="3642"/>
                                </a:lnTo>
                                <a:lnTo>
                                  <a:pt x="5599" y="3629"/>
                                </a:lnTo>
                                <a:lnTo>
                                  <a:pt x="5599" y="3617"/>
                                </a:lnTo>
                                <a:lnTo>
                                  <a:pt x="5599" y="3605"/>
                                </a:lnTo>
                                <a:lnTo>
                                  <a:pt x="5600" y="3562"/>
                                </a:lnTo>
                                <a:lnTo>
                                  <a:pt x="5604" y="3520"/>
                                </a:lnTo>
                                <a:lnTo>
                                  <a:pt x="5611" y="3479"/>
                                </a:lnTo>
                                <a:lnTo>
                                  <a:pt x="5620" y="3437"/>
                                </a:lnTo>
                                <a:lnTo>
                                  <a:pt x="5631" y="3396"/>
                                </a:lnTo>
                                <a:lnTo>
                                  <a:pt x="5645" y="3355"/>
                                </a:lnTo>
                                <a:lnTo>
                                  <a:pt x="5662" y="3315"/>
                                </a:lnTo>
                                <a:lnTo>
                                  <a:pt x="5681" y="3275"/>
                                </a:lnTo>
                                <a:lnTo>
                                  <a:pt x="5702" y="3235"/>
                                </a:lnTo>
                                <a:lnTo>
                                  <a:pt x="5726" y="3195"/>
                                </a:lnTo>
                                <a:lnTo>
                                  <a:pt x="5752" y="3156"/>
                                </a:lnTo>
                                <a:lnTo>
                                  <a:pt x="5780" y="3117"/>
                                </a:lnTo>
                                <a:lnTo>
                                  <a:pt x="5811" y="3079"/>
                                </a:lnTo>
                                <a:lnTo>
                                  <a:pt x="5843" y="3041"/>
                                </a:lnTo>
                                <a:lnTo>
                                  <a:pt x="5878" y="3004"/>
                                </a:lnTo>
                                <a:lnTo>
                                  <a:pt x="5916" y="2967"/>
                                </a:lnTo>
                                <a:lnTo>
                                  <a:pt x="5955" y="2930"/>
                                </a:lnTo>
                                <a:lnTo>
                                  <a:pt x="5997" y="2894"/>
                                </a:lnTo>
                                <a:lnTo>
                                  <a:pt x="6040" y="2858"/>
                                </a:lnTo>
                                <a:lnTo>
                                  <a:pt x="6086" y="2823"/>
                                </a:lnTo>
                                <a:lnTo>
                                  <a:pt x="6133" y="2788"/>
                                </a:lnTo>
                                <a:lnTo>
                                  <a:pt x="6183" y="2754"/>
                                </a:lnTo>
                                <a:lnTo>
                                  <a:pt x="6234" y="2720"/>
                                </a:lnTo>
                                <a:lnTo>
                                  <a:pt x="6288" y="2687"/>
                                </a:lnTo>
                                <a:lnTo>
                                  <a:pt x="6343" y="2655"/>
                                </a:lnTo>
                                <a:lnTo>
                                  <a:pt x="6400" y="2623"/>
                                </a:lnTo>
                                <a:lnTo>
                                  <a:pt x="6460" y="2591"/>
                                </a:lnTo>
                                <a:lnTo>
                                  <a:pt x="6520" y="2560"/>
                                </a:lnTo>
                                <a:lnTo>
                                  <a:pt x="6583" y="2530"/>
                                </a:lnTo>
                                <a:lnTo>
                                  <a:pt x="6647" y="2500"/>
                                </a:lnTo>
                                <a:lnTo>
                                  <a:pt x="6713" y="2471"/>
                                </a:lnTo>
                                <a:lnTo>
                                  <a:pt x="6781" y="2443"/>
                                </a:lnTo>
                                <a:lnTo>
                                  <a:pt x="6851" y="2415"/>
                                </a:lnTo>
                                <a:lnTo>
                                  <a:pt x="6922" y="2388"/>
                                </a:lnTo>
                                <a:lnTo>
                                  <a:pt x="6994" y="2361"/>
                                </a:lnTo>
                                <a:lnTo>
                                  <a:pt x="7068" y="2336"/>
                                </a:lnTo>
                                <a:lnTo>
                                  <a:pt x="7144" y="2311"/>
                                </a:lnTo>
                                <a:lnTo>
                                  <a:pt x="7221" y="2286"/>
                                </a:lnTo>
                                <a:lnTo>
                                  <a:pt x="7300" y="2263"/>
                                </a:lnTo>
                                <a:lnTo>
                                  <a:pt x="7380" y="2240"/>
                                </a:lnTo>
                                <a:lnTo>
                                  <a:pt x="7461" y="2218"/>
                                </a:lnTo>
                                <a:lnTo>
                                  <a:pt x="7544" y="2196"/>
                                </a:lnTo>
                                <a:lnTo>
                                  <a:pt x="7628" y="2175"/>
                                </a:lnTo>
                                <a:lnTo>
                                  <a:pt x="7714" y="2156"/>
                                </a:lnTo>
                                <a:lnTo>
                                  <a:pt x="7800" y="2137"/>
                                </a:lnTo>
                                <a:lnTo>
                                  <a:pt x="7888" y="2118"/>
                                </a:lnTo>
                                <a:lnTo>
                                  <a:pt x="7977" y="2101"/>
                                </a:lnTo>
                                <a:lnTo>
                                  <a:pt x="8068" y="2084"/>
                                </a:lnTo>
                                <a:lnTo>
                                  <a:pt x="8159" y="2069"/>
                                </a:lnTo>
                                <a:lnTo>
                                  <a:pt x="8252" y="2054"/>
                                </a:lnTo>
                                <a:lnTo>
                                  <a:pt x="8346" y="2040"/>
                                </a:lnTo>
                                <a:lnTo>
                                  <a:pt x="8440" y="2027"/>
                                </a:lnTo>
                                <a:lnTo>
                                  <a:pt x="8536" y="2014"/>
                                </a:lnTo>
                                <a:lnTo>
                                  <a:pt x="8633" y="2003"/>
                                </a:lnTo>
                                <a:lnTo>
                                  <a:pt x="8731" y="1993"/>
                                </a:lnTo>
                                <a:lnTo>
                                  <a:pt x="8829" y="1983"/>
                                </a:lnTo>
                                <a:lnTo>
                                  <a:pt x="8929" y="1975"/>
                                </a:lnTo>
                                <a:lnTo>
                                  <a:pt x="9029" y="1967"/>
                                </a:lnTo>
                                <a:lnTo>
                                  <a:pt x="9130" y="1960"/>
                                </a:lnTo>
                                <a:lnTo>
                                  <a:pt x="9232" y="1955"/>
                                </a:lnTo>
                                <a:lnTo>
                                  <a:pt x="9335" y="1950"/>
                                </a:lnTo>
                                <a:lnTo>
                                  <a:pt x="9439" y="1946"/>
                                </a:lnTo>
                                <a:lnTo>
                                  <a:pt x="9648" y="1942"/>
                                </a:lnTo>
                                <a:lnTo>
                                  <a:pt x="11906" y="1942"/>
                                </a:lnTo>
                                <a:lnTo>
                                  <a:pt x="11906" y="0"/>
                                </a:lnTo>
                                <a:close/>
                                <a:moveTo>
                                  <a:pt x="11906" y="1942"/>
                                </a:moveTo>
                                <a:lnTo>
                                  <a:pt x="9754" y="1942"/>
                                </a:lnTo>
                                <a:lnTo>
                                  <a:pt x="9928" y="1943"/>
                                </a:lnTo>
                                <a:lnTo>
                                  <a:pt x="10100" y="1947"/>
                                </a:lnTo>
                                <a:lnTo>
                                  <a:pt x="10270" y="1954"/>
                                </a:lnTo>
                                <a:lnTo>
                                  <a:pt x="10439" y="1964"/>
                                </a:lnTo>
                                <a:lnTo>
                                  <a:pt x="10605" y="1977"/>
                                </a:lnTo>
                                <a:lnTo>
                                  <a:pt x="10768" y="1992"/>
                                </a:lnTo>
                                <a:lnTo>
                                  <a:pt x="10929" y="2009"/>
                                </a:lnTo>
                                <a:lnTo>
                                  <a:pt x="11088" y="2029"/>
                                </a:lnTo>
                                <a:lnTo>
                                  <a:pt x="11243" y="2052"/>
                                </a:lnTo>
                                <a:lnTo>
                                  <a:pt x="11396" y="2077"/>
                                </a:lnTo>
                                <a:lnTo>
                                  <a:pt x="11545" y="2104"/>
                                </a:lnTo>
                                <a:lnTo>
                                  <a:pt x="11692" y="2134"/>
                                </a:lnTo>
                                <a:lnTo>
                                  <a:pt x="11764" y="2149"/>
                                </a:lnTo>
                                <a:lnTo>
                                  <a:pt x="11835" y="2165"/>
                                </a:lnTo>
                                <a:lnTo>
                                  <a:pt x="11906" y="2182"/>
                                </a:lnTo>
                                <a:lnTo>
                                  <a:pt x="11906" y="1942"/>
                                </a:lnTo>
                                <a:close/>
                              </a:path>
                            </a:pathLst>
                          </a:custGeom>
                          <a:solidFill>
                            <a:srgbClr val="F580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7"/>
                        <wps:cNvSpPr>
                          <a:spLocks/>
                        </wps:cNvSpPr>
                        <wps:spPr bwMode="auto">
                          <a:xfrm>
                            <a:off x="0" y="0"/>
                            <a:ext cx="11906" cy="5452"/>
                          </a:xfrm>
                          <a:custGeom>
                            <a:avLst/>
                            <a:gdLst>
                              <a:gd name="T0" fmla="*/ 0 w 11906"/>
                              <a:gd name="T1" fmla="*/ 5351 h 5452"/>
                              <a:gd name="T2" fmla="*/ 242 w 11906"/>
                              <a:gd name="T3" fmla="*/ 5386 h 5452"/>
                              <a:gd name="T4" fmla="*/ 525 w 11906"/>
                              <a:gd name="T5" fmla="*/ 5417 h 5452"/>
                              <a:gd name="T6" fmla="*/ 816 w 11906"/>
                              <a:gd name="T7" fmla="*/ 5438 h 5452"/>
                              <a:gd name="T8" fmla="*/ 1112 w 11906"/>
                              <a:gd name="T9" fmla="*/ 5450 h 5452"/>
                              <a:gd name="T10" fmla="*/ 1414 w 11906"/>
                              <a:gd name="T11" fmla="*/ 5451 h 5452"/>
                              <a:gd name="T12" fmla="*/ 1715 w 11906"/>
                              <a:gd name="T13" fmla="*/ 5443 h 5452"/>
                              <a:gd name="T14" fmla="*/ 2010 w 11906"/>
                              <a:gd name="T15" fmla="*/ 5424 h 5452"/>
                              <a:gd name="T16" fmla="*/ 2298 w 11906"/>
                              <a:gd name="T17" fmla="*/ 5396 h 5452"/>
                              <a:gd name="T18" fmla="*/ 2578 w 11906"/>
                              <a:gd name="T19" fmla="*/ 5359 h 5452"/>
                              <a:gd name="T20" fmla="*/ 2850 w 11906"/>
                              <a:gd name="T21" fmla="*/ 5312 h 5452"/>
                              <a:gd name="T22" fmla="*/ 3112 w 11906"/>
                              <a:gd name="T23" fmla="*/ 5258 h 5452"/>
                              <a:gd name="T24" fmla="*/ 3365 w 11906"/>
                              <a:gd name="T25" fmla="*/ 5194 h 5452"/>
                              <a:gd name="T26" fmla="*/ 3608 w 11906"/>
                              <a:gd name="T27" fmla="*/ 5124 h 5452"/>
                              <a:gd name="T28" fmla="*/ 3838 w 11906"/>
                              <a:gd name="T29" fmla="*/ 5045 h 5452"/>
                              <a:gd name="T30" fmla="*/ 4057 w 11906"/>
                              <a:gd name="T31" fmla="*/ 4960 h 5452"/>
                              <a:gd name="T32" fmla="*/ 4263 w 11906"/>
                              <a:gd name="T33" fmla="*/ 4867 h 5452"/>
                              <a:gd name="T34" fmla="*/ 4455 w 11906"/>
                              <a:gd name="T35" fmla="*/ 4769 h 5452"/>
                              <a:gd name="T36" fmla="*/ 4633 w 11906"/>
                              <a:gd name="T37" fmla="*/ 4664 h 5452"/>
                              <a:gd name="T38" fmla="*/ 4796 w 11906"/>
                              <a:gd name="T39" fmla="*/ 4553 h 5452"/>
                              <a:gd name="T40" fmla="*/ 4943 w 11906"/>
                              <a:gd name="T41" fmla="*/ 4438 h 5452"/>
                              <a:gd name="T42" fmla="*/ 5074 w 11906"/>
                              <a:gd name="T43" fmla="*/ 4317 h 5452"/>
                              <a:gd name="T44" fmla="*/ 5187 w 11906"/>
                              <a:gd name="T45" fmla="*/ 4191 h 5452"/>
                              <a:gd name="T46" fmla="*/ 5282 w 11906"/>
                              <a:gd name="T47" fmla="*/ 4062 h 5452"/>
                              <a:gd name="T48" fmla="*/ 5358 w 11906"/>
                              <a:gd name="T49" fmla="*/ 3928 h 5452"/>
                              <a:gd name="T50" fmla="*/ 5415 w 11906"/>
                              <a:gd name="T51" fmla="*/ 3791 h 5452"/>
                              <a:gd name="T52" fmla="*/ 5451 w 11906"/>
                              <a:gd name="T53" fmla="*/ 3650 h 5452"/>
                              <a:gd name="T54" fmla="*/ 5463 w 11906"/>
                              <a:gd name="T55" fmla="*/ 3543 h 5452"/>
                              <a:gd name="T56" fmla="*/ 5462 w 11906"/>
                              <a:gd name="T57" fmla="*/ 3506 h 5452"/>
                              <a:gd name="T58" fmla="*/ 5474 w 11906"/>
                              <a:gd name="T59" fmla="*/ 3380 h 5452"/>
                              <a:gd name="T60" fmla="*/ 5508 w 11906"/>
                              <a:gd name="T61" fmla="*/ 3256 h 5452"/>
                              <a:gd name="T62" fmla="*/ 5565 w 11906"/>
                              <a:gd name="T63" fmla="*/ 3136 h 5452"/>
                              <a:gd name="T64" fmla="*/ 5643 w 11906"/>
                              <a:gd name="T65" fmla="*/ 3018 h 5452"/>
                              <a:gd name="T66" fmla="*/ 5741 w 11906"/>
                              <a:gd name="T67" fmla="*/ 2904 h 5452"/>
                              <a:gd name="T68" fmla="*/ 5859 w 11906"/>
                              <a:gd name="T69" fmla="*/ 2795 h 5452"/>
                              <a:gd name="T70" fmla="*/ 5996 w 11906"/>
                              <a:gd name="T71" fmla="*/ 2689 h 5452"/>
                              <a:gd name="T72" fmla="*/ 6151 w 11906"/>
                              <a:gd name="T73" fmla="*/ 2588 h 5452"/>
                              <a:gd name="T74" fmla="*/ 6323 w 11906"/>
                              <a:gd name="T75" fmla="*/ 2492 h 5452"/>
                              <a:gd name="T76" fmla="*/ 6510 w 11906"/>
                              <a:gd name="T77" fmla="*/ 2401 h 5452"/>
                              <a:gd name="T78" fmla="*/ 6714 w 11906"/>
                              <a:gd name="T79" fmla="*/ 2316 h 5452"/>
                              <a:gd name="T80" fmla="*/ 6931 w 11906"/>
                              <a:gd name="T81" fmla="*/ 2236 h 5452"/>
                              <a:gd name="T82" fmla="*/ 7163 w 11906"/>
                              <a:gd name="T83" fmla="*/ 2163 h 5452"/>
                              <a:gd name="T84" fmla="*/ 7407 w 11906"/>
                              <a:gd name="T85" fmla="*/ 2097 h 5452"/>
                              <a:gd name="T86" fmla="*/ 7663 w 11906"/>
                              <a:gd name="T87" fmla="*/ 2037 h 5452"/>
                              <a:gd name="T88" fmla="*/ 7931 w 11906"/>
                              <a:gd name="T89" fmla="*/ 1985 h 5452"/>
                              <a:gd name="T90" fmla="*/ 8209 w 11906"/>
                              <a:gd name="T91" fmla="*/ 1940 h 5452"/>
                              <a:gd name="T92" fmla="*/ 8496 w 11906"/>
                              <a:gd name="T93" fmla="*/ 1904 h 5452"/>
                              <a:gd name="T94" fmla="*/ 8792 w 11906"/>
                              <a:gd name="T95" fmla="*/ 1875 h 5452"/>
                              <a:gd name="T96" fmla="*/ 9095 w 11906"/>
                              <a:gd name="T97" fmla="*/ 1855 h 5452"/>
                              <a:gd name="T98" fmla="*/ 9511 w 11906"/>
                              <a:gd name="T99" fmla="*/ 1843 h 5452"/>
                              <a:gd name="T100" fmla="*/ 11905 w 11906"/>
                              <a:gd name="T101" fmla="*/ 1843 h 5452"/>
                              <a:gd name="T102" fmla="*/ 9963 w 11906"/>
                              <a:gd name="T103" fmla="*/ 1848 h 5452"/>
                              <a:gd name="T104" fmla="*/ 10468 w 11906"/>
                              <a:gd name="T105" fmla="*/ 1877 h 5452"/>
                              <a:gd name="T106" fmla="*/ 10951 w 11906"/>
                              <a:gd name="T107" fmla="*/ 1930 h 5452"/>
                              <a:gd name="T108" fmla="*/ 11408 w 11906"/>
                              <a:gd name="T109" fmla="*/ 2005 h 5452"/>
                              <a:gd name="T110" fmla="*/ 11698 w 11906"/>
                              <a:gd name="T111" fmla="*/ 2066 h 5452"/>
                              <a:gd name="T112" fmla="*/ 11905 w 11906"/>
                              <a:gd name="T113" fmla="*/ 2118 h 545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1906" h="5452">
                                <a:moveTo>
                                  <a:pt x="11905" y="0"/>
                                </a:moveTo>
                                <a:lnTo>
                                  <a:pt x="0" y="0"/>
                                </a:lnTo>
                                <a:lnTo>
                                  <a:pt x="0" y="5351"/>
                                </a:lnTo>
                                <a:lnTo>
                                  <a:pt x="58" y="5360"/>
                                </a:lnTo>
                                <a:lnTo>
                                  <a:pt x="149" y="5374"/>
                                </a:lnTo>
                                <a:lnTo>
                                  <a:pt x="242" y="5386"/>
                                </a:lnTo>
                                <a:lnTo>
                                  <a:pt x="336" y="5397"/>
                                </a:lnTo>
                                <a:lnTo>
                                  <a:pt x="430" y="5407"/>
                                </a:lnTo>
                                <a:lnTo>
                                  <a:pt x="525" y="5417"/>
                                </a:lnTo>
                                <a:lnTo>
                                  <a:pt x="621" y="5425"/>
                                </a:lnTo>
                                <a:lnTo>
                                  <a:pt x="718" y="5432"/>
                                </a:lnTo>
                                <a:lnTo>
                                  <a:pt x="816" y="5438"/>
                                </a:lnTo>
                                <a:lnTo>
                                  <a:pt x="914" y="5443"/>
                                </a:lnTo>
                                <a:lnTo>
                                  <a:pt x="1012" y="5447"/>
                                </a:lnTo>
                                <a:lnTo>
                                  <a:pt x="1112" y="5450"/>
                                </a:lnTo>
                                <a:lnTo>
                                  <a:pt x="1212" y="5451"/>
                                </a:lnTo>
                                <a:lnTo>
                                  <a:pt x="1313" y="5452"/>
                                </a:lnTo>
                                <a:lnTo>
                                  <a:pt x="1414" y="5451"/>
                                </a:lnTo>
                                <a:lnTo>
                                  <a:pt x="1515" y="5450"/>
                                </a:lnTo>
                                <a:lnTo>
                                  <a:pt x="1615" y="5447"/>
                                </a:lnTo>
                                <a:lnTo>
                                  <a:pt x="1715" y="5443"/>
                                </a:lnTo>
                                <a:lnTo>
                                  <a:pt x="1814" y="5438"/>
                                </a:lnTo>
                                <a:lnTo>
                                  <a:pt x="1912" y="5432"/>
                                </a:lnTo>
                                <a:lnTo>
                                  <a:pt x="2010" y="5424"/>
                                </a:lnTo>
                                <a:lnTo>
                                  <a:pt x="2107" y="5416"/>
                                </a:lnTo>
                                <a:lnTo>
                                  <a:pt x="2203" y="5407"/>
                                </a:lnTo>
                                <a:lnTo>
                                  <a:pt x="2298" y="5396"/>
                                </a:lnTo>
                                <a:lnTo>
                                  <a:pt x="2392" y="5385"/>
                                </a:lnTo>
                                <a:lnTo>
                                  <a:pt x="2485" y="5372"/>
                                </a:lnTo>
                                <a:lnTo>
                                  <a:pt x="2578" y="5359"/>
                                </a:lnTo>
                                <a:lnTo>
                                  <a:pt x="2669" y="5344"/>
                                </a:lnTo>
                                <a:lnTo>
                                  <a:pt x="2760" y="5329"/>
                                </a:lnTo>
                                <a:lnTo>
                                  <a:pt x="2850" y="5312"/>
                                </a:lnTo>
                                <a:lnTo>
                                  <a:pt x="2938" y="5295"/>
                                </a:lnTo>
                                <a:lnTo>
                                  <a:pt x="3026" y="5277"/>
                                </a:lnTo>
                                <a:lnTo>
                                  <a:pt x="3112" y="5258"/>
                                </a:lnTo>
                                <a:lnTo>
                                  <a:pt x="3198" y="5237"/>
                                </a:lnTo>
                                <a:lnTo>
                                  <a:pt x="3282" y="5216"/>
                                </a:lnTo>
                                <a:lnTo>
                                  <a:pt x="3365" y="5194"/>
                                </a:lnTo>
                                <a:lnTo>
                                  <a:pt x="3447" y="5172"/>
                                </a:lnTo>
                                <a:lnTo>
                                  <a:pt x="3528" y="5148"/>
                                </a:lnTo>
                                <a:lnTo>
                                  <a:pt x="3608" y="5124"/>
                                </a:lnTo>
                                <a:lnTo>
                                  <a:pt x="3686" y="5098"/>
                                </a:lnTo>
                                <a:lnTo>
                                  <a:pt x="3763" y="5072"/>
                                </a:lnTo>
                                <a:lnTo>
                                  <a:pt x="3838" y="5045"/>
                                </a:lnTo>
                                <a:lnTo>
                                  <a:pt x="3913" y="5017"/>
                                </a:lnTo>
                                <a:lnTo>
                                  <a:pt x="3986" y="4989"/>
                                </a:lnTo>
                                <a:lnTo>
                                  <a:pt x="4057" y="4960"/>
                                </a:lnTo>
                                <a:lnTo>
                                  <a:pt x="4127" y="4930"/>
                                </a:lnTo>
                                <a:lnTo>
                                  <a:pt x="4196" y="4899"/>
                                </a:lnTo>
                                <a:lnTo>
                                  <a:pt x="4263" y="4867"/>
                                </a:lnTo>
                                <a:lnTo>
                                  <a:pt x="4329" y="4835"/>
                                </a:lnTo>
                                <a:lnTo>
                                  <a:pt x="4393" y="4802"/>
                                </a:lnTo>
                                <a:lnTo>
                                  <a:pt x="4455" y="4769"/>
                                </a:lnTo>
                                <a:lnTo>
                                  <a:pt x="4516" y="4734"/>
                                </a:lnTo>
                                <a:lnTo>
                                  <a:pt x="4576" y="4699"/>
                                </a:lnTo>
                                <a:lnTo>
                                  <a:pt x="4633" y="4664"/>
                                </a:lnTo>
                                <a:lnTo>
                                  <a:pt x="4689" y="4628"/>
                                </a:lnTo>
                                <a:lnTo>
                                  <a:pt x="4744" y="4591"/>
                                </a:lnTo>
                                <a:lnTo>
                                  <a:pt x="4796" y="4553"/>
                                </a:lnTo>
                                <a:lnTo>
                                  <a:pt x="4847" y="4515"/>
                                </a:lnTo>
                                <a:lnTo>
                                  <a:pt x="4896" y="4477"/>
                                </a:lnTo>
                                <a:lnTo>
                                  <a:pt x="4943" y="4438"/>
                                </a:lnTo>
                                <a:lnTo>
                                  <a:pt x="4989" y="4398"/>
                                </a:lnTo>
                                <a:lnTo>
                                  <a:pt x="5032" y="4358"/>
                                </a:lnTo>
                                <a:lnTo>
                                  <a:pt x="5074" y="4317"/>
                                </a:lnTo>
                                <a:lnTo>
                                  <a:pt x="5114" y="4275"/>
                                </a:lnTo>
                                <a:lnTo>
                                  <a:pt x="5151" y="4234"/>
                                </a:lnTo>
                                <a:lnTo>
                                  <a:pt x="5187" y="4191"/>
                                </a:lnTo>
                                <a:lnTo>
                                  <a:pt x="5221" y="4149"/>
                                </a:lnTo>
                                <a:lnTo>
                                  <a:pt x="5252" y="4105"/>
                                </a:lnTo>
                                <a:lnTo>
                                  <a:pt x="5282" y="4062"/>
                                </a:lnTo>
                                <a:lnTo>
                                  <a:pt x="5310" y="4017"/>
                                </a:lnTo>
                                <a:lnTo>
                                  <a:pt x="5335" y="3973"/>
                                </a:lnTo>
                                <a:lnTo>
                                  <a:pt x="5358" y="3928"/>
                                </a:lnTo>
                                <a:lnTo>
                                  <a:pt x="5379" y="3882"/>
                                </a:lnTo>
                                <a:lnTo>
                                  <a:pt x="5398" y="3837"/>
                                </a:lnTo>
                                <a:lnTo>
                                  <a:pt x="5415" y="3791"/>
                                </a:lnTo>
                                <a:lnTo>
                                  <a:pt x="5429" y="3744"/>
                                </a:lnTo>
                                <a:lnTo>
                                  <a:pt x="5441" y="3697"/>
                                </a:lnTo>
                                <a:lnTo>
                                  <a:pt x="5451" y="3650"/>
                                </a:lnTo>
                                <a:lnTo>
                                  <a:pt x="5459" y="3603"/>
                                </a:lnTo>
                                <a:lnTo>
                                  <a:pt x="5464" y="3555"/>
                                </a:lnTo>
                                <a:lnTo>
                                  <a:pt x="5463" y="3543"/>
                                </a:lnTo>
                                <a:lnTo>
                                  <a:pt x="5462" y="3530"/>
                                </a:lnTo>
                                <a:lnTo>
                                  <a:pt x="5462" y="3518"/>
                                </a:lnTo>
                                <a:lnTo>
                                  <a:pt x="5462" y="3506"/>
                                </a:lnTo>
                                <a:lnTo>
                                  <a:pt x="5463" y="3463"/>
                                </a:lnTo>
                                <a:lnTo>
                                  <a:pt x="5467" y="3421"/>
                                </a:lnTo>
                                <a:lnTo>
                                  <a:pt x="5474" y="3380"/>
                                </a:lnTo>
                                <a:lnTo>
                                  <a:pt x="5483" y="3338"/>
                                </a:lnTo>
                                <a:lnTo>
                                  <a:pt x="5494" y="3297"/>
                                </a:lnTo>
                                <a:lnTo>
                                  <a:pt x="5508" y="3256"/>
                                </a:lnTo>
                                <a:lnTo>
                                  <a:pt x="5525" y="3216"/>
                                </a:lnTo>
                                <a:lnTo>
                                  <a:pt x="5544" y="3175"/>
                                </a:lnTo>
                                <a:lnTo>
                                  <a:pt x="5565" y="3136"/>
                                </a:lnTo>
                                <a:lnTo>
                                  <a:pt x="5589" y="3096"/>
                                </a:lnTo>
                                <a:lnTo>
                                  <a:pt x="5615" y="3057"/>
                                </a:lnTo>
                                <a:lnTo>
                                  <a:pt x="5643" y="3018"/>
                                </a:lnTo>
                                <a:lnTo>
                                  <a:pt x="5674" y="2980"/>
                                </a:lnTo>
                                <a:lnTo>
                                  <a:pt x="5706" y="2942"/>
                                </a:lnTo>
                                <a:lnTo>
                                  <a:pt x="5741" y="2904"/>
                                </a:lnTo>
                                <a:lnTo>
                                  <a:pt x="5779" y="2867"/>
                                </a:lnTo>
                                <a:lnTo>
                                  <a:pt x="5818" y="2831"/>
                                </a:lnTo>
                                <a:lnTo>
                                  <a:pt x="5859" y="2795"/>
                                </a:lnTo>
                                <a:lnTo>
                                  <a:pt x="5903" y="2759"/>
                                </a:lnTo>
                                <a:lnTo>
                                  <a:pt x="5949" y="2724"/>
                                </a:lnTo>
                                <a:lnTo>
                                  <a:pt x="5996" y="2689"/>
                                </a:lnTo>
                                <a:lnTo>
                                  <a:pt x="6046" y="2655"/>
                                </a:lnTo>
                                <a:lnTo>
                                  <a:pt x="6097" y="2621"/>
                                </a:lnTo>
                                <a:lnTo>
                                  <a:pt x="6151" y="2588"/>
                                </a:lnTo>
                                <a:lnTo>
                                  <a:pt x="6206" y="2555"/>
                                </a:lnTo>
                                <a:lnTo>
                                  <a:pt x="6263" y="2523"/>
                                </a:lnTo>
                                <a:lnTo>
                                  <a:pt x="6323" y="2492"/>
                                </a:lnTo>
                                <a:lnTo>
                                  <a:pt x="6383" y="2461"/>
                                </a:lnTo>
                                <a:lnTo>
                                  <a:pt x="6446" y="2431"/>
                                </a:lnTo>
                                <a:lnTo>
                                  <a:pt x="6510" y="2401"/>
                                </a:lnTo>
                                <a:lnTo>
                                  <a:pt x="6576" y="2372"/>
                                </a:lnTo>
                                <a:lnTo>
                                  <a:pt x="6644" y="2344"/>
                                </a:lnTo>
                                <a:lnTo>
                                  <a:pt x="6714" y="2316"/>
                                </a:lnTo>
                                <a:lnTo>
                                  <a:pt x="6785" y="2289"/>
                                </a:lnTo>
                                <a:lnTo>
                                  <a:pt x="6857" y="2262"/>
                                </a:lnTo>
                                <a:lnTo>
                                  <a:pt x="6931" y="2236"/>
                                </a:lnTo>
                                <a:lnTo>
                                  <a:pt x="7007" y="2211"/>
                                </a:lnTo>
                                <a:lnTo>
                                  <a:pt x="7084" y="2187"/>
                                </a:lnTo>
                                <a:lnTo>
                                  <a:pt x="7163" y="2163"/>
                                </a:lnTo>
                                <a:lnTo>
                                  <a:pt x="7243" y="2140"/>
                                </a:lnTo>
                                <a:lnTo>
                                  <a:pt x="7324" y="2118"/>
                                </a:lnTo>
                                <a:lnTo>
                                  <a:pt x="7407" y="2097"/>
                                </a:lnTo>
                                <a:lnTo>
                                  <a:pt x="7491" y="2076"/>
                                </a:lnTo>
                                <a:lnTo>
                                  <a:pt x="7577" y="2056"/>
                                </a:lnTo>
                                <a:lnTo>
                                  <a:pt x="7663" y="2037"/>
                                </a:lnTo>
                                <a:lnTo>
                                  <a:pt x="7751" y="2019"/>
                                </a:lnTo>
                                <a:lnTo>
                                  <a:pt x="7840" y="2002"/>
                                </a:lnTo>
                                <a:lnTo>
                                  <a:pt x="7931" y="1985"/>
                                </a:lnTo>
                                <a:lnTo>
                                  <a:pt x="8022" y="1969"/>
                                </a:lnTo>
                                <a:lnTo>
                                  <a:pt x="8115" y="1954"/>
                                </a:lnTo>
                                <a:lnTo>
                                  <a:pt x="8209" y="1940"/>
                                </a:lnTo>
                                <a:lnTo>
                                  <a:pt x="8303" y="1927"/>
                                </a:lnTo>
                                <a:lnTo>
                                  <a:pt x="8399" y="1915"/>
                                </a:lnTo>
                                <a:lnTo>
                                  <a:pt x="8496" y="1904"/>
                                </a:lnTo>
                                <a:lnTo>
                                  <a:pt x="8594" y="1893"/>
                                </a:lnTo>
                                <a:lnTo>
                                  <a:pt x="8692" y="1884"/>
                                </a:lnTo>
                                <a:lnTo>
                                  <a:pt x="8792" y="1875"/>
                                </a:lnTo>
                                <a:lnTo>
                                  <a:pt x="8892" y="1868"/>
                                </a:lnTo>
                                <a:lnTo>
                                  <a:pt x="8993" y="1861"/>
                                </a:lnTo>
                                <a:lnTo>
                                  <a:pt x="9095" y="1855"/>
                                </a:lnTo>
                                <a:lnTo>
                                  <a:pt x="9198" y="1851"/>
                                </a:lnTo>
                                <a:lnTo>
                                  <a:pt x="9302" y="1847"/>
                                </a:lnTo>
                                <a:lnTo>
                                  <a:pt x="9511" y="1843"/>
                                </a:lnTo>
                                <a:lnTo>
                                  <a:pt x="11905" y="1843"/>
                                </a:lnTo>
                                <a:lnTo>
                                  <a:pt x="11905" y="0"/>
                                </a:lnTo>
                                <a:close/>
                                <a:moveTo>
                                  <a:pt x="11905" y="1843"/>
                                </a:moveTo>
                                <a:lnTo>
                                  <a:pt x="9617" y="1843"/>
                                </a:lnTo>
                                <a:lnTo>
                                  <a:pt x="9791" y="1844"/>
                                </a:lnTo>
                                <a:lnTo>
                                  <a:pt x="9963" y="1848"/>
                                </a:lnTo>
                                <a:lnTo>
                                  <a:pt x="10133" y="1855"/>
                                </a:lnTo>
                                <a:lnTo>
                                  <a:pt x="10302" y="1865"/>
                                </a:lnTo>
                                <a:lnTo>
                                  <a:pt x="10468" y="1877"/>
                                </a:lnTo>
                                <a:lnTo>
                                  <a:pt x="10631" y="1893"/>
                                </a:lnTo>
                                <a:lnTo>
                                  <a:pt x="10792" y="1910"/>
                                </a:lnTo>
                                <a:lnTo>
                                  <a:pt x="10951" y="1930"/>
                                </a:lnTo>
                                <a:lnTo>
                                  <a:pt x="11106" y="1953"/>
                                </a:lnTo>
                                <a:lnTo>
                                  <a:pt x="11259" y="1978"/>
                                </a:lnTo>
                                <a:lnTo>
                                  <a:pt x="11408" y="2005"/>
                                </a:lnTo>
                                <a:lnTo>
                                  <a:pt x="11555" y="2034"/>
                                </a:lnTo>
                                <a:lnTo>
                                  <a:pt x="11627" y="2050"/>
                                </a:lnTo>
                                <a:lnTo>
                                  <a:pt x="11698" y="2066"/>
                                </a:lnTo>
                                <a:lnTo>
                                  <a:pt x="11768" y="2083"/>
                                </a:lnTo>
                                <a:lnTo>
                                  <a:pt x="11837" y="2100"/>
                                </a:lnTo>
                                <a:lnTo>
                                  <a:pt x="11905" y="2118"/>
                                </a:lnTo>
                                <a:lnTo>
                                  <a:pt x="11905" y="1843"/>
                                </a:lnTo>
                                <a:close/>
                              </a:path>
                            </a:pathLst>
                          </a:custGeom>
                          <a:solidFill>
                            <a:srgbClr val="152D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8"/>
                        <wps:cNvSpPr>
                          <a:spLocks noChangeArrowheads="1"/>
                        </wps:cNvSpPr>
                        <wps:spPr bwMode="auto">
                          <a:xfrm>
                            <a:off x="534" y="2632"/>
                            <a:ext cx="5575" cy="2843"/>
                          </a:xfrm>
                          <a:prstGeom prst="rect">
                            <a:avLst/>
                          </a:prstGeom>
                          <a:solidFill>
                            <a:srgbClr val="F580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E4CF3" id="Groep 2" o:spid="_x0000_s1026" style="position:absolute;margin-left:544.1pt;margin-top:-15.75pt;width:595.3pt;height:292.5pt;z-index:-251660288;mso-position-horizontal:right;mso-position-horizontal-relative:page;mso-position-vertical-relative:page" coordsize="11906,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">
                <v:shape id="docshape6" o:spid="_x0000_s1027" style="position:absolute;width:11906;height:5552;visibility:visible;mso-wrap-style:square;v-text-anchor:top" coordsize="11906,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" path="m11906,l,,,5428r14,2l104,5445r91,14l286,5473r93,12l473,5496r94,11l662,5516r96,8l855,5531r98,6l1051,5542r98,4l1249,5549r100,2l1450,5551r101,l1652,5549r100,-3l1852,5542r99,-5l2049,5531r98,-7l2244,5515r96,-9l2435,5495r94,-11l2622,5471r93,-13l2806,5443r91,-15l2987,5412r88,-18l3163,5376r86,-19l3335,5337r84,-21l3502,5294r82,-23l3665,5247r80,-24l3823,5197r77,-26l3975,5144r75,-27l4123,5088r71,-29l4264,5029r69,-31l4400,4967r66,-33l4530,4901r62,-33l4653,4834r60,-35l4770,4763r56,-36l4881,4690r52,-37l4984,4615r49,-39l5080,4537r46,-40l5169,4457r42,-41l5251,4375r37,-42l5324,4291r34,-43l5389,4204r30,-43l5447,4117r25,-45l5495,4027r21,-45l5535,3936r17,-46l5566,3843r12,-47l5588,3749r8,-47l5601,3654r-1,-12l5599,3629r,-12l5599,3605r1,-43l5604,3520r7,-41l5620,3437r11,-41l5645,3355r17,-40l5681,3275r21,-40l5726,3195r26,-39l5780,3117r31,-38l5843,3041r35,-37l5916,2967r39,-37l5997,2894r43,-36l6086,2823r47,-35l6183,2754r51,-34l6288,2687r55,-32l6400,2623r60,-32l6520,2560r63,-30l6647,2500r66,-29l6781,2443r70,-28l6922,2388r72,-27l7068,2336r76,-25l7221,2286r79,-23l7380,2240r81,-22l7544,2196r84,-21l7714,2156r86,-19l7888,2118r89,-17l8068,2084r91,-15l8252,2054r94,-14l8440,2027r96,-13l8633,2003r98,-10l8829,1983r100,-8l9029,1967r101,-7l9232,1955r103,-5l9439,1946r209,-4l11906,1942,11906,xm11906,1942r-2152,l9928,1943r172,4l10270,1954r169,10l10605,1977r163,15l10929,2009r159,20l11243,2052r153,25l11545,2104r147,30l11764,2149r71,16l11906,2182r,-240xe" fillcolor="#f5802a" stroked="f">
                  <v:path arrowok="t" o:connecttype="custom" o:connectlocs="0,5428;195,5459;473,5496;758,5524;1051,5542;1349,5551;1652,5549;1951,5537;2244,5515;2529,5484;2806,5443;3075,5394;3335,5337;3584,5271;3823,5197;4050,5117;4264,5029;4466,4934;4653,4834;4826,4727;4984,4615;5126,4497;5251,4375;5358,4248;5447,4117;5516,3982;5566,3843;5596,3702;5599,3629;5600,3562;5620,3437;5662,3315;5726,3195;5811,3079;5916,2967;6040,2858;6183,2754;6343,2655;6520,2560;6713,2471;6922,2388;7144,2311;7380,2240;7628,2175;7888,2118;8159,2069;8440,2027;8731,1993;9029,1967;9335,1950;11906,1942;9754,1942;10270,1954;10768,1992;11243,2052;11692,2134;11906,2182" o:connectangles="0,0,0,0,0,0,0,0,0,0,0,0,0,0,0,0,0,0,0,0,0,0,0,0,0,0,0,0,0,0,0,0,0,0,0,0,0,0,0,0,0,0,0,0,0,0,0,0,0,0,0,0,0,0,0,0,0"/>
                </v:shape>
                <v:shape id="docshape7" o:spid="_x0000_s1028" style="position:absolute;width:11906;height:5452;visibility:visible;mso-wrap-style:square;v-text-anchor:top" coordsize="11906,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" path="m11905,l,,,5351r58,9l149,5374r93,12l336,5397r94,10l525,5417r96,8l718,5432r98,6l914,5443r98,4l1112,5450r100,1l1313,5452r101,-1l1515,5450r100,-3l1715,5443r99,-5l1912,5432r98,-8l2107,5416r96,-9l2298,5396r94,-11l2485,5372r93,-13l2669,5344r91,-15l2850,5312r88,-17l3026,5277r86,-19l3198,5237r84,-21l3365,5194r82,-22l3528,5148r80,-24l3686,5098r77,-26l3838,5045r75,-28l3986,4989r71,-29l4127,4930r69,-31l4263,4867r66,-32l4393,4802r62,-33l4516,4734r60,-35l4633,4664r56,-36l4744,4591r52,-38l4847,4515r49,-38l4943,4438r46,-40l5032,4358r42,-41l5114,4275r37,-41l5187,4191r34,-42l5252,4105r30,-43l5310,4017r25,-44l5358,3928r21,-46l5398,3837r17,-46l5429,3744r12,-47l5451,3650r8,-47l5464,3555r-1,-12l5462,3530r,-12l5462,3506r1,-43l5467,3421r7,-41l5483,3338r11,-41l5508,3256r17,-40l5544,3175r21,-39l5589,3096r26,-39l5643,3018r31,-38l5706,2942r35,-38l5779,2867r39,-36l5859,2795r44,-36l5949,2724r47,-35l6046,2655r51,-34l6151,2588r55,-33l6263,2523r60,-31l6383,2461r63,-30l6510,2401r66,-29l6644,2344r70,-28l6785,2289r72,-27l6931,2236r76,-25l7084,2187r79,-24l7243,2140r81,-22l7407,2097r84,-21l7577,2056r86,-19l7751,2019r89,-17l7931,1985r91,-16l8115,1954r94,-14l8303,1927r96,-12l8496,1904r98,-11l8692,1884r100,-9l8892,1868r101,-7l9095,1855r103,-4l9302,1847r209,-4l11905,1843,11905,xm11905,1843r-2288,l9791,1844r172,4l10133,1855r169,10l10468,1877r163,16l10792,1910r159,20l11106,1953r153,25l11408,2005r147,29l11627,2050r71,16l11768,2083r69,17l11905,2118r,-275xe" fillcolor="#152d52" stroked="f">
                  <v:path arrowok="t" o:connecttype="custom" o:connectlocs="0,5351;242,5386;525,5417;816,5438;1112,5450;1414,5451;1715,5443;2010,5424;2298,5396;2578,5359;2850,5312;3112,5258;3365,5194;3608,5124;3838,5045;4057,4960;4263,4867;4455,4769;4633,4664;4796,4553;4943,4438;5074,4317;5187,4191;5282,4062;5358,3928;5415,3791;5451,3650;5463,3543;5462,3506;5474,3380;5508,3256;5565,3136;5643,3018;5741,2904;5859,2795;5996,2689;6151,2588;6323,2492;6510,2401;6714,2316;6931,2236;7163,2163;7407,2097;7663,2037;7931,1985;8209,1940;8496,1904;8792,1875;9095,1855;9511,1843;11905,1843;9963,1848;10468,1877;10951,1930;11408,2005;11698,2066;11905,2118" o:connectangles="0,0,0,0,0,0,0,0,0,0,0,0,0,0,0,0,0,0,0,0,0,0,0,0,0,0,0,0,0,0,0,0,0,0,0,0,0,0,0,0,0,0,0,0,0,0,0,0,0,0,0,0,0,0,0,0,0"/>
                </v:shape>
                <v:rect id="docshape8" o:spid="_x0000_s1029" style="position:absolute;left:534;top:2632;width:5575;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" fillcolor="#f5802a" stroked="f"/>
                <w10:wrap anchorx="page" anchory="page"/>
              </v:group>
            </w:pict>
          </mc:Fallback>
        </mc:AlternateContent>
      </w:r>
      <w:r w:rsidR="004A3215">
        <w:rPr>
          <w:rFonts w:ascii="Montserrat"/>
          <w:b/>
          <w:color w:val="231F20"/>
          <w:sz w:val="52"/>
          <w:shd w:val="clear" w:color="auto" w:fill="FFFFFF"/>
        </w:rPr>
        <w:t xml:space="preserve">  </w:t>
      </w:r>
      <w:r w:rsidR="004E4CF7">
        <w:rPr>
          <w:rFonts w:ascii="Montserrat"/>
          <w:b/>
          <w:color w:val="231F20"/>
          <w:sz w:val="52"/>
          <w:shd w:val="clear" w:color="auto" w:fill="FFFFFF"/>
        </w:rPr>
        <w:t>Position Paper</w:t>
      </w:r>
      <w:r w:rsidR="00AA5D7D">
        <w:rPr>
          <w:rFonts w:ascii="Montserrat"/>
          <w:color w:val="231F20"/>
          <w:sz w:val="52"/>
          <w:shd w:val="clear" w:color="auto" w:fill="FFFFFF"/>
        </w:rPr>
        <w:tab/>
      </w:r>
    </w:p>
    <w:p w14:paraId="0750C617" w14:textId="1713866F" w:rsidR="00AA5D7D" w:rsidRDefault="00AA5D7D" w:rsidP="00AA5D7D">
      <w:pPr>
        <w:tabs>
          <w:tab w:val="left" w:pos="6137"/>
        </w:tabs>
        <w:spacing w:before="152"/>
        <w:ind w:left="109"/>
        <w:rPr>
          <w:rFonts w:ascii="Montserrat"/>
          <w:sz w:val="52"/>
        </w:rPr>
      </w:pPr>
      <w:r>
        <w:rPr>
          <w:rFonts w:ascii="Montserrat"/>
          <w:b/>
          <w:color w:val="231F20"/>
          <w:spacing w:val="33"/>
          <w:sz w:val="52"/>
          <w:shd w:val="clear" w:color="auto" w:fill="FFFFFF"/>
        </w:rPr>
        <w:t xml:space="preserve"> </w:t>
      </w:r>
      <w:r w:rsidR="0096057E">
        <w:rPr>
          <w:rFonts w:ascii="Montserrat"/>
          <w:b/>
          <w:color w:val="231F20"/>
          <w:spacing w:val="33"/>
          <w:sz w:val="52"/>
          <w:shd w:val="clear" w:color="auto" w:fill="FFFFFF"/>
        </w:rPr>
        <w:t xml:space="preserve"> </w:t>
      </w:r>
      <w:r w:rsidR="004E4CF7">
        <w:rPr>
          <w:rFonts w:ascii="Montserrat"/>
          <w:b/>
          <w:color w:val="231F20"/>
          <w:sz w:val="52"/>
          <w:shd w:val="clear" w:color="auto" w:fill="FFFFFF"/>
        </w:rPr>
        <w:t>Grondwater</w:t>
      </w:r>
      <w:r>
        <w:rPr>
          <w:rFonts w:ascii="Montserrat"/>
          <w:color w:val="231F20"/>
          <w:sz w:val="52"/>
          <w:shd w:val="clear" w:color="auto" w:fill="FFFFFF"/>
        </w:rPr>
        <w:tab/>
      </w:r>
    </w:p>
    <w:p w14:paraId="40CC2118" w14:textId="631918DA" w:rsidR="00AA5D7D" w:rsidRDefault="004E4CF7" w:rsidP="00AA5D7D">
      <w:pPr>
        <w:pStyle w:val="Plattetekst"/>
        <w:rPr>
          <w:rFonts w:ascii="Montserrat"/>
          <w:sz w:val="27"/>
        </w:rPr>
      </w:pPr>
      <w:r>
        <w:rPr>
          <w:rFonts w:ascii="Montserrat"/>
          <w:noProof/>
          <w:sz w:val="27"/>
        </w:rPr>
        <w:drawing>
          <wp:anchor distT="0" distB="0" distL="114300" distR="114300" simplePos="0" relativeHeight="251658240" behindDoc="0" locked="0" layoutInCell="1" allowOverlap="1" wp14:anchorId="3CB449D3" wp14:editId="4DFDC8D5">
            <wp:simplePos x="0" y="0"/>
            <wp:positionH relativeFrom="margin">
              <wp:posOffset>657225</wp:posOffset>
            </wp:positionH>
            <wp:positionV relativeFrom="paragraph">
              <wp:posOffset>14605</wp:posOffset>
            </wp:positionV>
            <wp:extent cx="2999105" cy="1634702"/>
            <wp:effectExtent l="0" t="0" r="0" b="381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3953" b="4472"/>
                    <a:stretch/>
                  </pic:blipFill>
                  <pic:spPr bwMode="auto">
                    <a:xfrm>
                      <a:off x="0" y="0"/>
                      <a:ext cx="2999105" cy="16347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C07519" w14:textId="77777777" w:rsidR="002571BE" w:rsidRDefault="002571BE" w:rsidP="00AA5D7D">
      <w:pPr>
        <w:spacing w:before="83" w:line="290" w:lineRule="auto"/>
        <w:ind w:left="6411" w:right="110"/>
        <w:rPr>
          <w:rFonts w:ascii="Montserrat Light"/>
          <w:color w:val="172B51"/>
          <w:sz w:val="20"/>
          <w:szCs w:val="20"/>
        </w:rPr>
      </w:pPr>
      <w:r>
        <w:rPr>
          <w:rFonts w:ascii="Montserrat Light"/>
          <w:color w:val="172B51"/>
          <w:sz w:val="20"/>
          <w:szCs w:val="20"/>
        </w:rPr>
        <w:t>De position paper beschrijft de actuele grondwateropgaven, de provinciale inzet en de verwachte inzet (in samenwerking) van onze partners. Het is gezamenlijke boodschap van de samenwerkende provincies. En biedt de basis voor het maken van afspraken met onze partners</w:t>
      </w:r>
      <w:r w:rsidR="00F61F73" w:rsidRPr="009F4955">
        <w:rPr>
          <w:rFonts w:ascii="Montserrat Light"/>
          <w:color w:val="172B51"/>
          <w:sz w:val="20"/>
          <w:szCs w:val="20"/>
        </w:rPr>
        <w:t>.</w:t>
      </w:r>
    </w:p>
    <w:p w14:paraId="7274767D" w14:textId="3674D948" w:rsidR="00E44E0A" w:rsidRDefault="006B6E25" w:rsidP="00AA5D7D">
      <w:pPr>
        <w:spacing w:before="83" w:line="290" w:lineRule="auto"/>
        <w:ind w:left="6411" w:right="110"/>
        <w:rPr>
          <w:rFonts w:ascii="Montserrat Light"/>
          <w:color w:val="172B51"/>
          <w:sz w:val="20"/>
          <w:szCs w:val="20"/>
        </w:rPr>
      </w:pPr>
      <w:r w:rsidRPr="009F4955">
        <w:rPr>
          <w:rFonts w:ascii="Montserrat Light"/>
          <w:color w:val="172B51"/>
          <w:sz w:val="20"/>
          <w:szCs w:val="20"/>
        </w:rPr>
        <w:t xml:space="preserve"> </w:t>
      </w:r>
    </w:p>
    <w:p w14:paraId="50F19214" w14:textId="0B91E8A9" w:rsidR="00FD08D8" w:rsidRPr="00766C29" w:rsidRDefault="002571BE" w:rsidP="00766C29">
      <w:pPr>
        <w:pStyle w:val="Kop1"/>
        <w:spacing w:line="276" w:lineRule="auto"/>
        <w:ind w:left="0" w:firstLine="300"/>
        <w:rPr>
          <w:rFonts w:eastAsia="Arial Unicode MS"/>
          <w:color w:val="000000"/>
          <w:sz w:val="24"/>
          <w:szCs w:val="24"/>
          <w:u w:color="000000"/>
          <w:bdr w:val="nil"/>
          <w:lang w:eastAsia="nl-NL"/>
        </w:rPr>
      </w:pPr>
      <w:r>
        <w:rPr>
          <w:color w:val="F5802A"/>
          <w:sz w:val="24"/>
          <w:szCs w:val="24"/>
        </w:rPr>
        <w:t>Strategisch grondwaterbeheer (c.q. kaderstelling)</w:t>
      </w:r>
    </w:p>
    <w:p w14:paraId="65CDBE68" w14:textId="527FF7E7" w:rsidR="002571BE" w:rsidRPr="002571BE" w:rsidRDefault="002571BE" w:rsidP="009F0055">
      <w:pPr>
        <w:spacing w:line="276" w:lineRule="auto"/>
        <w:ind w:left="300" w:right="15"/>
        <w:rPr>
          <w:sz w:val="18"/>
          <w:szCs w:val="18"/>
        </w:rPr>
      </w:pPr>
      <w:r w:rsidRPr="002571BE">
        <w:rPr>
          <w:sz w:val="18"/>
          <w:szCs w:val="18"/>
        </w:rPr>
        <w:t>De huidige inrichting, beheer en gebruik van het zoetwatersysteem zijn niet geschikt om de effecten van droogte op het grondwatersysteem en watervoerendheid van beken te beperken. De huidige ontwatering via sloten</w:t>
      </w:r>
      <w:r w:rsidR="00F5736D">
        <w:rPr>
          <w:sz w:val="18"/>
          <w:szCs w:val="18"/>
        </w:rPr>
        <w:t xml:space="preserve"> en</w:t>
      </w:r>
      <w:r w:rsidRPr="002571BE">
        <w:rPr>
          <w:sz w:val="18"/>
          <w:szCs w:val="18"/>
        </w:rPr>
        <w:t xml:space="preserve"> drainagebuizen en </w:t>
      </w:r>
      <w:r w:rsidR="00F5736D">
        <w:rPr>
          <w:sz w:val="18"/>
          <w:szCs w:val="18"/>
        </w:rPr>
        <w:t xml:space="preserve">de </w:t>
      </w:r>
      <w:r w:rsidRPr="002571BE">
        <w:rPr>
          <w:sz w:val="18"/>
          <w:szCs w:val="18"/>
        </w:rPr>
        <w:t xml:space="preserve">grondwateronttrekkingen spelen hierin een belangrijke rol. Klimaatverandering, intensieve landbouw, meer verstedelijking (inclusief bedrijventerreinen) en een toename van de watervraag zijn momenteel de belangrijkste issues voor strategisch grondwatervoorraadbeheer. Drie opeenvolgende droge zomers maakt deze opgave nog groter en urgenter. Op meerdere gebieden neemt de watervraag toe: </w:t>
      </w:r>
    </w:p>
    <w:p w14:paraId="210E7EFD" w14:textId="77777777" w:rsidR="002571BE" w:rsidRPr="002571BE" w:rsidRDefault="002571BE" w:rsidP="00350EE0">
      <w:pPr>
        <w:pStyle w:val="Geenafstand"/>
        <w:numPr>
          <w:ilvl w:val="0"/>
          <w:numId w:val="22"/>
        </w:numPr>
        <w:spacing w:line="276" w:lineRule="auto"/>
        <w:ind w:left="660"/>
        <w:rPr>
          <w:rFonts w:ascii="Open Sans" w:hAnsi="Open Sans" w:cs="Open Sans"/>
          <w:sz w:val="18"/>
          <w:szCs w:val="18"/>
        </w:rPr>
      </w:pPr>
      <w:r w:rsidRPr="002571BE">
        <w:rPr>
          <w:rFonts w:ascii="Open Sans" w:hAnsi="Open Sans" w:cs="Open Sans"/>
          <w:sz w:val="18"/>
          <w:szCs w:val="18"/>
        </w:rPr>
        <w:t>stijging van de bevolkingsgroei;</w:t>
      </w:r>
    </w:p>
    <w:p w14:paraId="442A7645" w14:textId="12564A23" w:rsidR="002571BE" w:rsidRPr="002571BE" w:rsidRDefault="002571BE" w:rsidP="00350EE0">
      <w:pPr>
        <w:pStyle w:val="Geenafstand"/>
        <w:numPr>
          <w:ilvl w:val="0"/>
          <w:numId w:val="22"/>
        </w:numPr>
        <w:spacing w:line="276" w:lineRule="auto"/>
        <w:ind w:left="660"/>
        <w:rPr>
          <w:rFonts w:ascii="Open Sans" w:hAnsi="Open Sans" w:cs="Open Sans"/>
          <w:sz w:val="18"/>
          <w:szCs w:val="18"/>
        </w:rPr>
      </w:pPr>
      <w:r w:rsidRPr="002571BE">
        <w:rPr>
          <w:rFonts w:ascii="Open Sans" w:hAnsi="Open Sans" w:cs="Open Sans"/>
          <w:sz w:val="18"/>
          <w:szCs w:val="18"/>
        </w:rPr>
        <w:t>stijging in de drinkwaterv</w:t>
      </w:r>
      <w:r w:rsidR="004740E5">
        <w:rPr>
          <w:rFonts w:ascii="Open Sans" w:hAnsi="Open Sans" w:cs="Open Sans"/>
          <w:sz w:val="18"/>
          <w:szCs w:val="18"/>
        </w:rPr>
        <w:t>raag</w:t>
      </w:r>
      <w:r w:rsidRPr="002571BE">
        <w:rPr>
          <w:rFonts w:ascii="Open Sans" w:hAnsi="Open Sans" w:cs="Open Sans"/>
          <w:sz w:val="18"/>
          <w:szCs w:val="18"/>
        </w:rPr>
        <w:t xml:space="preserve"> (besproeien tuinen, vullen zwembadjes);</w:t>
      </w:r>
    </w:p>
    <w:p w14:paraId="2C07FE0C" w14:textId="77777777" w:rsidR="002571BE" w:rsidRPr="002571BE" w:rsidRDefault="002571BE" w:rsidP="00350EE0">
      <w:pPr>
        <w:pStyle w:val="Geenafstand"/>
        <w:numPr>
          <w:ilvl w:val="0"/>
          <w:numId w:val="22"/>
        </w:numPr>
        <w:spacing w:line="276" w:lineRule="auto"/>
        <w:ind w:left="660"/>
        <w:rPr>
          <w:rFonts w:ascii="Open Sans" w:hAnsi="Open Sans" w:cs="Open Sans"/>
          <w:sz w:val="18"/>
          <w:szCs w:val="18"/>
        </w:rPr>
      </w:pPr>
      <w:r w:rsidRPr="002571BE">
        <w:rPr>
          <w:rFonts w:ascii="Open Sans" w:hAnsi="Open Sans" w:cs="Open Sans"/>
          <w:sz w:val="18"/>
          <w:szCs w:val="18"/>
        </w:rPr>
        <w:t>stijging in het gebruik door industrie en landbouw (beregening).</w:t>
      </w:r>
    </w:p>
    <w:p w14:paraId="3A2AAEAF" w14:textId="0B675655" w:rsidR="009A4747" w:rsidRDefault="002571BE" w:rsidP="00DD73B3">
      <w:pPr>
        <w:spacing w:line="276" w:lineRule="auto"/>
        <w:ind w:left="300" w:right="15"/>
        <w:rPr>
          <w:sz w:val="18"/>
          <w:szCs w:val="18"/>
        </w:rPr>
      </w:pPr>
      <w:r w:rsidRPr="002571BE">
        <w:rPr>
          <w:sz w:val="18"/>
          <w:szCs w:val="18"/>
        </w:rPr>
        <w:t xml:space="preserve">De drinkwatervraag kan daardoor met 30% toenemen in 2040. </w:t>
      </w:r>
    </w:p>
    <w:p w14:paraId="1667C0F1" w14:textId="77777777" w:rsidR="00DD73B3" w:rsidRPr="002571BE" w:rsidRDefault="00DD73B3" w:rsidP="009F0055">
      <w:pPr>
        <w:spacing w:line="276" w:lineRule="auto"/>
        <w:ind w:left="300" w:right="15"/>
        <w:rPr>
          <w:sz w:val="18"/>
          <w:szCs w:val="18"/>
        </w:rPr>
      </w:pPr>
    </w:p>
    <w:p w14:paraId="165E77A2" w14:textId="5237E2F4" w:rsidR="002571BE" w:rsidRPr="002571BE" w:rsidRDefault="002571BE" w:rsidP="00350EE0">
      <w:pPr>
        <w:spacing w:after="167" w:line="276" w:lineRule="auto"/>
        <w:ind w:left="284" w:right="15"/>
        <w:rPr>
          <w:sz w:val="18"/>
          <w:szCs w:val="18"/>
        </w:rPr>
      </w:pPr>
      <w:r w:rsidRPr="002571BE">
        <w:rPr>
          <w:sz w:val="18"/>
          <w:szCs w:val="18"/>
        </w:rPr>
        <w:t>Sinds het advies van de Commissie Waterbeheer 21</w:t>
      </w:r>
      <w:r w:rsidRPr="002571BE">
        <w:rPr>
          <w:sz w:val="18"/>
          <w:szCs w:val="18"/>
          <w:vertAlign w:val="superscript"/>
        </w:rPr>
        <w:t>e</w:t>
      </w:r>
      <w:r w:rsidRPr="002571BE">
        <w:rPr>
          <w:sz w:val="18"/>
          <w:szCs w:val="18"/>
        </w:rPr>
        <w:t xml:space="preserve"> eeuw (Commissie Tielrooij), uitgebracht in augustus 2000, is klimaatverandering onderdeel geworden van het waterbeheer. Het wordt natter, door meer winterneerslag en door toename van de intensiteit van zomerse buien. </w:t>
      </w:r>
      <w:r w:rsidR="00DD73B3">
        <w:rPr>
          <w:sz w:val="18"/>
          <w:szCs w:val="18"/>
        </w:rPr>
        <w:t xml:space="preserve">In de zomer </w:t>
      </w:r>
      <w:r w:rsidRPr="002571BE">
        <w:rPr>
          <w:sz w:val="18"/>
          <w:szCs w:val="18"/>
        </w:rPr>
        <w:t xml:space="preserve">wordt </w:t>
      </w:r>
      <w:r w:rsidR="00DD73B3">
        <w:rPr>
          <w:sz w:val="18"/>
          <w:szCs w:val="18"/>
        </w:rPr>
        <w:t xml:space="preserve">het </w:t>
      </w:r>
      <w:r w:rsidRPr="002571BE">
        <w:rPr>
          <w:sz w:val="18"/>
          <w:szCs w:val="18"/>
        </w:rPr>
        <w:t xml:space="preserve">droger met langere periodes van droogte </w:t>
      </w:r>
      <w:r w:rsidR="00A0654B">
        <w:rPr>
          <w:sz w:val="18"/>
          <w:szCs w:val="18"/>
        </w:rPr>
        <w:t>waardoor grote knelpunten ontstaan</w:t>
      </w:r>
      <w:r w:rsidRPr="002571BE">
        <w:rPr>
          <w:sz w:val="18"/>
          <w:szCs w:val="18"/>
        </w:rPr>
        <w:t xml:space="preserve">. Om deze ontwikkelingen te keren, houden we de (winter)neerslag </w:t>
      </w:r>
      <w:r w:rsidR="00E930C9">
        <w:rPr>
          <w:sz w:val="18"/>
          <w:szCs w:val="18"/>
        </w:rPr>
        <w:t xml:space="preserve">waar kan </w:t>
      </w:r>
      <w:r w:rsidRPr="002571BE">
        <w:rPr>
          <w:sz w:val="18"/>
          <w:szCs w:val="18"/>
        </w:rPr>
        <w:t xml:space="preserve">vast en sturen we meer op de onttrekkingen. Voor de omgang met droogte en het voorkomen van wateroverlast zetten we </w:t>
      </w:r>
      <w:r w:rsidR="002D0566">
        <w:rPr>
          <w:sz w:val="18"/>
          <w:szCs w:val="18"/>
        </w:rPr>
        <w:t xml:space="preserve">meer </w:t>
      </w:r>
      <w:r w:rsidRPr="002571BE">
        <w:rPr>
          <w:sz w:val="18"/>
          <w:szCs w:val="18"/>
        </w:rPr>
        <w:t xml:space="preserve">in op </w:t>
      </w:r>
      <w:r w:rsidR="002D0566">
        <w:rPr>
          <w:sz w:val="18"/>
          <w:szCs w:val="18"/>
        </w:rPr>
        <w:t xml:space="preserve">de </w:t>
      </w:r>
      <w:r w:rsidRPr="002571BE">
        <w:rPr>
          <w:sz w:val="18"/>
          <w:szCs w:val="18"/>
        </w:rPr>
        <w:t xml:space="preserve">transitie naar een strategisch </w:t>
      </w:r>
      <w:r w:rsidR="002D0566">
        <w:rPr>
          <w:sz w:val="18"/>
          <w:szCs w:val="18"/>
        </w:rPr>
        <w:t>watersysteembeheer</w:t>
      </w:r>
      <w:r w:rsidRPr="002571BE">
        <w:rPr>
          <w:sz w:val="18"/>
          <w:szCs w:val="18"/>
        </w:rPr>
        <w:t>. Daarbij spelen de effecten van de ontwatering door waterlopen en permanente onttrekkingen nog steeds een belangrijke rol in de kwetsbaarheid van grondwaterafhankelijke natuurgebieden.</w:t>
      </w:r>
    </w:p>
    <w:p w14:paraId="41204882" w14:textId="77777777" w:rsidR="002571BE" w:rsidRPr="002571BE" w:rsidRDefault="002571BE" w:rsidP="00350EE0">
      <w:pPr>
        <w:spacing w:line="276" w:lineRule="auto"/>
        <w:ind w:left="284"/>
        <w:rPr>
          <w:sz w:val="18"/>
          <w:szCs w:val="18"/>
        </w:rPr>
      </w:pPr>
      <w:r w:rsidRPr="002571BE">
        <w:rPr>
          <w:i/>
          <w:sz w:val="18"/>
          <w:szCs w:val="18"/>
        </w:rPr>
        <w:t>Wat moet er veranderen in deze situatie?</w:t>
      </w:r>
    </w:p>
    <w:p w14:paraId="0E8A8815" w14:textId="08EE8841" w:rsidR="002571BE" w:rsidRDefault="002571BE" w:rsidP="00350EE0">
      <w:pPr>
        <w:spacing w:after="168" w:line="276" w:lineRule="auto"/>
        <w:ind w:left="284" w:right="15"/>
        <w:rPr>
          <w:sz w:val="18"/>
          <w:szCs w:val="18"/>
        </w:rPr>
      </w:pPr>
      <w:r w:rsidRPr="002571BE">
        <w:rPr>
          <w:sz w:val="18"/>
          <w:szCs w:val="18"/>
        </w:rPr>
        <w:t>Om de effecten van droogte op landbouw</w:t>
      </w:r>
      <w:r w:rsidR="002D0566">
        <w:rPr>
          <w:sz w:val="18"/>
          <w:szCs w:val="18"/>
        </w:rPr>
        <w:t xml:space="preserve"> en</w:t>
      </w:r>
      <w:r w:rsidRPr="002571BE">
        <w:rPr>
          <w:sz w:val="18"/>
          <w:szCs w:val="18"/>
        </w:rPr>
        <w:t xml:space="preserve"> natuur te reduceren zijn structurele maatregelen nodig tot in de haarvaten van het watersysteem. Ad-hoc beheermaatregelen vlak voor of tijdens droge perioden hebben nauwelijks effect. Drinkwater wordt in Nederland voor 70% gewonnen uit grondwater. Als uitwerking van de Structuurvisie Ondergrond (STRONG) is samen met de drinkwaterbedrijven verkend hoe de drinkwatervoorziening voor de toekomst veilig te stellen. Hiervoor zijn strategische grondwatervoorraden nodig, evenals flexibel inspelen op ontwikkelingen om de toename van de drinkwatervraag te remmen of vanuit andere bronnen te voorzien. Ook vermindering van grondwateronttrekking voor beregening en laagwaardig industrieel gebruik draagt bij aan het voorkomen dat de grondwatervoorraad structureel afneemt. </w:t>
      </w:r>
    </w:p>
    <w:p w14:paraId="348B1F34" w14:textId="7C6B88A6" w:rsidR="002E391E" w:rsidRPr="005021BF" w:rsidRDefault="00F5736D" w:rsidP="00352129">
      <w:pPr>
        <w:spacing w:after="168" w:line="276" w:lineRule="auto"/>
        <w:ind w:left="284" w:right="15"/>
        <w:rPr>
          <w:sz w:val="18"/>
          <w:szCs w:val="18"/>
        </w:rPr>
      </w:pPr>
      <w:r>
        <w:rPr>
          <w:sz w:val="18"/>
          <w:szCs w:val="18"/>
        </w:rPr>
        <w:t>Een belangrijke pijler voor g</w:t>
      </w:r>
      <w:r w:rsidR="002571BE" w:rsidRPr="002571BE">
        <w:rPr>
          <w:sz w:val="18"/>
          <w:szCs w:val="18"/>
        </w:rPr>
        <w:t xml:space="preserve">rondwatervoorraadbeheer </w:t>
      </w:r>
      <w:r>
        <w:rPr>
          <w:sz w:val="18"/>
          <w:szCs w:val="18"/>
        </w:rPr>
        <w:t>in</w:t>
      </w:r>
      <w:r w:rsidR="002571BE" w:rsidRPr="002571BE">
        <w:rPr>
          <w:sz w:val="18"/>
          <w:szCs w:val="18"/>
        </w:rPr>
        <w:t xml:space="preserve"> Hoog Nederland</w:t>
      </w:r>
      <w:r>
        <w:rPr>
          <w:sz w:val="18"/>
          <w:szCs w:val="18"/>
        </w:rPr>
        <w:t xml:space="preserve"> is </w:t>
      </w:r>
      <w:r w:rsidR="002571BE" w:rsidRPr="002571BE">
        <w:rPr>
          <w:sz w:val="18"/>
          <w:szCs w:val="18"/>
        </w:rPr>
        <w:t>de neerslag in de winter vasthouden om de grondwatervoorraad aan te vullen. Hiervoor is een transitie in het waterbeheer nodig: van afvoeren van water naar water vasthouden. Niet meer alles kan overal, gezien vanuit het (bodem- en) watersysteem (van ‘peil volgt functie’ naar ‘functie volgt peil’). Dat geldt niet alleen voor de landbouw, maar evengoed voor stedelijke ontwikkelingen, bedrijvenparken en bedrijven met een (grote) watervraag. De discussie over functie volgt peil is bijgevolg een discussie over ruimtelijke ordening. Wat past waar zonder overbelasting van het (bodem- en) watersysteem in droge èn in natte omstandigheden. Hierover later meer.</w:t>
      </w:r>
    </w:p>
    <w:p w14:paraId="4D66B617" w14:textId="57CE86AE" w:rsidR="00FD08D8" w:rsidRPr="00766C29" w:rsidRDefault="002571BE" w:rsidP="00350EE0">
      <w:pPr>
        <w:pStyle w:val="Kop1"/>
        <w:spacing w:line="276" w:lineRule="auto"/>
        <w:rPr>
          <w:rFonts w:eastAsia="Arial Unicode MS"/>
          <w:color w:val="ED7D31" w:themeColor="accent2"/>
          <w:sz w:val="24"/>
          <w:szCs w:val="24"/>
          <w:u w:color="000000"/>
          <w:bdr w:val="nil"/>
          <w:lang w:eastAsia="nl-NL"/>
        </w:rPr>
      </w:pPr>
      <w:bookmarkStart w:id="1" w:name="_Hlk84845629"/>
      <w:r>
        <w:rPr>
          <w:rFonts w:eastAsia="Arial Unicode MS"/>
          <w:color w:val="ED7D31" w:themeColor="accent2"/>
          <w:sz w:val="24"/>
          <w:szCs w:val="24"/>
          <w:u w:color="000000"/>
          <w:bdr w:val="nil"/>
          <w:lang w:eastAsia="nl-NL"/>
        </w:rPr>
        <w:t>Wat pakken we als provincies op?</w:t>
      </w:r>
    </w:p>
    <w:bookmarkEnd w:id="1"/>
    <w:p w14:paraId="6BF7DA11" w14:textId="44664835" w:rsidR="005021BF" w:rsidRPr="005021BF" w:rsidRDefault="005021BF" w:rsidP="00350EE0">
      <w:pPr>
        <w:pStyle w:val="Kop1"/>
        <w:spacing w:line="276" w:lineRule="auto"/>
        <w:rPr>
          <w:rFonts w:eastAsia="Arial Unicode MS"/>
          <w:color w:val="000000"/>
          <w:sz w:val="18"/>
          <w:szCs w:val="18"/>
          <w:u w:color="000000"/>
          <w:bdr w:val="nil"/>
          <w:lang w:eastAsia="nl-NL"/>
        </w:rPr>
      </w:pPr>
      <w:r w:rsidRPr="005021BF">
        <w:rPr>
          <w:rFonts w:eastAsia="Arial Unicode MS"/>
          <w:color w:val="000000"/>
          <w:sz w:val="18"/>
          <w:szCs w:val="18"/>
          <w:u w:color="000000"/>
          <w:bdr w:val="nil"/>
          <w:lang w:eastAsia="nl-NL"/>
        </w:rPr>
        <w:t>Wij als provincies, zijn het bevoegde gezag voor het stellen van de beleidskaders en doelstellingen voor het grondwaterbeheer, kortom het strategisch grondwaterbeheer. W</w:t>
      </w:r>
      <w:r w:rsidR="00E930C9">
        <w:rPr>
          <w:rFonts w:eastAsia="Arial Unicode MS"/>
          <w:color w:val="000000"/>
          <w:sz w:val="18"/>
          <w:szCs w:val="18"/>
          <w:u w:color="000000"/>
          <w:bdr w:val="nil"/>
          <w:lang w:eastAsia="nl-NL"/>
        </w:rPr>
        <w:t>e</w:t>
      </w:r>
      <w:r w:rsidRPr="005021BF">
        <w:rPr>
          <w:rFonts w:eastAsia="Arial Unicode MS"/>
          <w:color w:val="000000"/>
          <w:sz w:val="18"/>
          <w:szCs w:val="18"/>
          <w:u w:color="000000"/>
          <w:bdr w:val="nil"/>
          <w:lang w:eastAsia="nl-NL"/>
        </w:rPr>
        <w:t xml:space="preserve"> gaan:</w:t>
      </w:r>
    </w:p>
    <w:p w14:paraId="21AE93AF" w14:textId="1B5A8F2D" w:rsidR="005021BF" w:rsidRPr="005021BF" w:rsidRDefault="005021BF" w:rsidP="00350EE0">
      <w:pPr>
        <w:pStyle w:val="Kop1"/>
        <w:numPr>
          <w:ilvl w:val="0"/>
          <w:numId w:val="27"/>
        </w:numPr>
        <w:spacing w:line="276" w:lineRule="auto"/>
        <w:rPr>
          <w:rFonts w:eastAsia="Arial Unicode MS"/>
          <w:color w:val="000000"/>
          <w:sz w:val="18"/>
          <w:szCs w:val="18"/>
          <w:u w:color="000000"/>
          <w:bdr w:val="nil"/>
          <w:lang w:eastAsia="nl-NL"/>
        </w:rPr>
      </w:pPr>
      <w:r w:rsidRPr="005021BF">
        <w:rPr>
          <w:rFonts w:eastAsia="Arial Unicode MS"/>
          <w:color w:val="000000"/>
          <w:sz w:val="18"/>
          <w:szCs w:val="18"/>
          <w:u w:color="000000"/>
          <w:bdr w:val="nil"/>
          <w:lang w:eastAsia="nl-NL"/>
        </w:rPr>
        <w:t>Kaders uitwerken in de provinciale omgevingsvisie</w:t>
      </w:r>
      <w:r w:rsidR="009F0055">
        <w:rPr>
          <w:rFonts w:eastAsia="Arial Unicode MS"/>
          <w:color w:val="000000"/>
          <w:sz w:val="18"/>
          <w:szCs w:val="18"/>
          <w:u w:color="000000"/>
          <w:bdr w:val="nil"/>
          <w:lang w:eastAsia="nl-NL"/>
        </w:rPr>
        <w:t>,</w:t>
      </w:r>
      <w:r w:rsidRPr="005021BF">
        <w:rPr>
          <w:rFonts w:eastAsia="Arial Unicode MS"/>
          <w:color w:val="000000"/>
          <w:sz w:val="18"/>
          <w:szCs w:val="18"/>
          <w:u w:color="000000"/>
          <w:bdr w:val="nil"/>
          <w:lang w:eastAsia="nl-NL"/>
        </w:rPr>
        <w:t xml:space="preserve"> omgevingsverordening </w:t>
      </w:r>
      <w:r w:rsidR="009F0055">
        <w:rPr>
          <w:rFonts w:eastAsia="Arial Unicode MS"/>
          <w:color w:val="000000"/>
          <w:sz w:val="18"/>
          <w:szCs w:val="18"/>
          <w:u w:color="000000"/>
          <w:bdr w:val="nil"/>
          <w:lang w:eastAsia="nl-NL"/>
        </w:rPr>
        <w:t xml:space="preserve">en waterprogramma </w:t>
      </w:r>
      <w:r w:rsidRPr="005021BF">
        <w:rPr>
          <w:rFonts w:eastAsia="Arial Unicode MS"/>
          <w:color w:val="000000"/>
          <w:sz w:val="18"/>
          <w:szCs w:val="18"/>
          <w:u w:color="000000"/>
          <w:bdr w:val="nil"/>
          <w:lang w:eastAsia="nl-NL"/>
        </w:rPr>
        <w:t>m.b.t.</w:t>
      </w:r>
      <w:r>
        <w:rPr>
          <w:rFonts w:eastAsia="Arial Unicode MS"/>
          <w:color w:val="000000"/>
          <w:sz w:val="18"/>
          <w:szCs w:val="18"/>
          <w:u w:color="000000"/>
          <w:bdr w:val="nil"/>
          <w:lang w:eastAsia="nl-NL"/>
        </w:rPr>
        <w:t xml:space="preserve"> </w:t>
      </w:r>
      <w:r w:rsidRPr="005021BF">
        <w:rPr>
          <w:rFonts w:eastAsia="Arial Unicode MS"/>
          <w:color w:val="000000"/>
          <w:sz w:val="18"/>
          <w:szCs w:val="18"/>
          <w:u w:color="000000"/>
          <w:bdr w:val="nil"/>
          <w:lang w:eastAsia="nl-NL"/>
        </w:rPr>
        <w:t xml:space="preserve">grondwatervoorraadbeheer. Dit mede vanwege de provinciale verantwoordelijkheid voor voldoende schoon grondwater voor de drinkwaterwinning. </w:t>
      </w:r>
    </w:p>
    <w:p w14:paraId="41645EC4" w14:textId="617BB000" w:rsidR="005021BF" w:rsidRPr="005021BF" w:rsidRDefault="00352129" w:rsidP="00350EE0">
      <w:pPr>
        <w:pStyle w:val="Kop1"/>
        <w:numPr>
          <w:ilvl w:val="0"/>
          <w:numId w:val="27"/>
        </w:numPr>
        <w:spacing w:line="276" w:lineRule="auto"/>
        <w:rPr>
          <w:rFonts w:eastAsia="Arial Unicode MS"/>
          <w:color w:val="000000"/>
          <w:sz w:val="18"/>
          <w:szCs w:val="18"/>
          <w:u w:color="000000"/>
          <w:bdr w:val="nil"/>
          <w:lang w:eastAsia="nl-NL"/>
        </w:rPr>
      </w:pPr>
      <w:r w:rsidRPr="00503149">
        <w:rPr>
          <w:noProof/>
          <w:sz w:val="18"/>
          <w:szCs w:val="18"/>
        </w:rPr>
        <mc:AlternateContent>
          <mc:Choice Requires="wps">
            <w:drawing>
              <wp:anchor distT="45720" distB="45720" distL="114300" distR="114300" simplePos="0" relativeHeight="251662336" behindDoc="0" locked="0" layoutInCell="1" allowOverlap="1" wp14:anchorId="565BE260" wp14:editId="1D74179D">
                <wp:simplePos x="0" y="0"/>
                <wp:positionH relativeFrom="column">
                  <wp:posOffset>219075</wp:posOffset>
                </wp:positionH>
                <wp:positionV relativeFrom="paragraph">
                  <wp:posOffset>1445895</wp:posOffset>
                </wp:positionV>
                <wp:extent cx="6810375" cy="77152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771525"/>
                        </a:xfrm>
                        <a:prstGeom prst="rect">
                          <a:avLst/>
                        </a:prstGeom>
                        <a:solidFill>
                          <a:srgbClr val="FFFFFF"/>
                        </a:solidFill>
                        <a:ln w="9525">
                          <a:solidFill>
                            <a:srgbClr val="000000"/>
                          </a:solidFill>
                          <a:miter lim="800000"/>
                          <a:headEnd/>
                          <a:tailEnd/>
                        </a:ln>
                      </wps:spPr>
                      <wps:txbx>
                        <w:txbxContent>
                          <w:p w14:paraId="5E48AC87" w14:textId="2C17D7FD" w:rsidR="00503149" w:rsidRPr="00E846E3" w:rsidRDefault="00503149" w:rsidP="00503149">
                            <w:pPr>
                              <w:rPr>
                                <w:b/>
                                <w:bCs/>
                                <w:color w:val="808080" w:themeColor="background1" w:themeShade="80"/>
                                <w:sz w:val="18"/>
                                <w:szCs w:val="18"/>
                              </w:rPr>
                            </w:pPr>
                            <w:r w:rsidRPr="00E846E3">
                              <w:rPr>
                                <w:b/>
                                <w:bCs/>
                                <w:color w:val="808080" w:themeColor="background1" w:themeShade="80"/>
                                <w:sz w:val="18"/>
                                <w:szCs w:val="18"/>
                              </w:rPr>
                              <w:t>Vitens heeft bij twee Veluwse drinkwaterproductiebedrijven een infiltratievoorziening aangelegd</w:t>
                            </w:r>
                            <w:r w:rsidR="005B049E" w:rsidRPr="00E846E3">
                              <w:rPr>
                                <w:b/>
                                <w:bCs/>
                                <w:color w:val="808080" w:themeColor="background1" w:themeShade="80"/>
                                <w:sz w:val="18"/>
                                <w:szCs w:val="18"/>
                              </w:rPr>
                              <w:t xml:space="preserve"> </w:t>
                            </w:r>
                            <w:r w:rsidRPr="00E846E3">
                              <w:rPr>
                                <w:b/>
                                <w:bCs/>
                                <w:color w:val="808080" w:themeColor="background1" w:themeShade="80"/>
                                <w:sz w:val="18"/>
                                <w:szCs w:val="18"/>
                              </w:rPr>
                              <w:t>bedoeld om</w:t>
                            </w:r>
                            <w:r w:rsidR="000B0F79" w:rsidRPr="00E846E3">
                              <w:rPr>
                                <w:b/>
                                <w:bCs/>
                                <w:color w:val="808080" w:themeColor="background1" w:themeShade="80"/>
                                <w:sz w:val="18"/>
                                <w:szCs w:val="18"/>
                              </w:rPr>
                              <w:t xml:space="preserve"> </w:t>
                            </w:r>
                            <w:r w:rsidRPr="00E846E3">
                              <w:rPr>
                                <w:b/>
                                <w:bCs/>
                                <w:color w:val="808080" w:themeColor="background1" w:themeShade="80"/>
                                <w:sz w:val="18"/>
                                <w:szCs w:val="18"/>
                              </w:rPr>
                              <w:t xml:space="preserve">de verdrogende effecten </w:t>
                            </w:r>
                            <w:r w:rsidR="004C69C9" w:rsidRPr="00E846E3">
                              <w:rPr>
                                <w:b/>
                                <w:bCs/>
                                <w:color w:val="808080" w:themeColor="background1" w:themeShade="80"/>
                                <w:sz w:val="18"/>
                                <w:szCs w:val="18"/>
                              </w:rPr>
                              <w:t>van</w:t>
                            </w:r>
                            <w:r w:rsidRPr="00E846E3">
                              <w:rPr>
                                <w:b/>
                                <w:bCs/>
                                <w:color w:val="808080" w:themeColor="background1" w:themeShade="80"/>
                                <w:sz w:val="18"/>
                                <w:szCs w:val="18"/>
                              </w:rPr>
                              <w:t xml:space="preserve"> grondwaterwinning op de omgeving</w:t>
                            </w:r>
                            <w:r w:rsidR="004C69C9" w:rsidRPr="00E846E3">
                              <w:rPr>
                                <w:b/>
                                <w:bCs/>
                                <w:color w:val="808080" w:themeColor="background1" w:themeShade="80"/>
                                <w:sz w:val="18"/>
                                <w:szCs w:val="18"/>
                              </w:rPr>
                              <w:t xml:space="preserve"> te beperken</w:t>
                            </w:r>
                            <w:r w:rsidRPr="00E846E3">
                              <w:rPr>
                                <w:b/>
                                <w:bCs/>
                                <w:color w:val="808080" w:themeColor="background1" w:themeShade="80"/>
                                <w:sz w:val="18"/>
                                <w:szCs w:val="18"/>
                              </w:rPr>
                              <w:t>. Voor de infiltratie wordt lokaal oppervlaktewater naar infiltratievijvers getransporteerd en via die vijvers geïnfiltreerd naar het grondwater.</w:t>
                            </w:r>
                          </w:p>
                          <w:p w14:paraId="250FA364" w14:textId="3F992DAC" w:rsidR="00503149" w:rsidRPr="00E846E3" w:rsidRDefault="00503149" w:rsidP="00503149">
                            <w:pPr>
                              <w:rPr>
                                <w:b/>
                                <w:bCs/>
                                <w:color w:val="808080" w:themeColor="background1" w:themeShade="80"/>
                                <w:sz w:val="18"/>
                                <w:szCs w:val="18"/>
                              </w:rPr>
                            </w:pPr>
                            <w:r w:rsidRPr="00E846E3">
                              <w:rPr>
                                <w:b/>
                                <w:bCs/>
                                <w:color w:val="808080" w:themeColor="background1" w:themeShade="80"/>
                                <w:sz w:val="18"/>
                                <w:szCs w:val="18"/>
                              </w:rPr>
                              <w:t xml:space="preserve">In aanvulling </w:t>
                            </w:r>
                            <w:r w:rsidR="00B7080A" w:rsidRPr="00E846E3">
                              <w:rPr>
                                <w:b/>
                                <w:bCs/>
                                <w:color w:val="808080" w:themeColor="background1" w:themeShade="80"/>
                                <w:sz w:val="18"/>
                                <w:szCs w:val="18"/>
                              </w:rPr>
                              <w:t>z</w:t>
                            </w:r>
                            <w:r w:rsidRPr="00E846E3">
                              <w:rPr>
                                <w:b/>
                                <w:bCs/>
                                <w:color w:val="808080" w:themeColor="background1" w:themeShade="80"/>
                                <w:sz w:val="18"/>
                                <w:szCs w:val="18"/>
                              </w:rPr>
                              <w:t xml:space="preserve">ijn </w:t>
                            </w:r>
                            <w:r w:rsidR="004E62C4" w:rsidRPr="00E846E3">
                              <w:rPr>
                                <w:b/>
                                <w:bCs/>
                                <w:color w:val="808080" w:themeColor="background1" w:themeShade="80"/>
                                <w:sz w:val="18"/>
                                <w:szCs w:val="18"/>
                              </w:rPr>
                              <w:t xml:space="preserve">door de provincie Gelderland </w:t>
                            </w:r>
                            <w:r w:rsidRPr="00E846E3">
                              <w:rPr>
                                <w:b/>
                                <w:bCs/>
                                <w:color w:val="808080" w:themeColor="background1" w:themeShade="80"/>
                                <w:sz w:val="18"/>
                                <w:szCs w:val="18"/>
                              </w:rPr>
                              <w:t>voor de</w:t>
                            </w:r>
                            <w:r w:rsidR="008D0C6F" w:rsidRPr="00E846E3">
                              <w:rPr>
                                <w:b/>
                                <w:bCs/>
                                <w:color w:val="808080" w:themeColor="background1" w:themeShade="80"/>
                                <w:sz w:val="18"/>
                                <w:szCs w:val="18"/>
                              </w:rPr>
                              <w:t xml:space="preserve">ze </w:t>
                            </w:r>
                            <w:r w:rsidRPr="00E846E3">
                              <w:rPr>
                                <w:b/>
                                <w:bCs/>
                                <w:color w:val="808080" w:themeColor="background1" w:themeShade="80"/>
                                <w:sz w:val="18"/>
                                <w:szCs w:val="18"/>
                              </w:rPr>
                              <w:t>infiltratievoorziening</w:t>
                            </w:r>
                            <w:r w:rsidR="00352129" w:rsidRPr="00E846E3">
                              <w:rPr>
                                <w:b/>
                                <w:bCs/>
                                <w:color w:val="808080" w:themeColor="background1" w:themeShade="80"/>
                                <w:sz w:val="18"/>
                                <w:szCs w:val="18"/>
                              </w:rPr>
                              <w:t>en</w:t>
                            </w:r>
                            <w:r w:rsidR="00B7080A" w:rsidRPr="00E846E3">
                              <w:rPr>
                                <w:b/>
                                <w:bCs/>
                                <w:color w:val="808080" w:themeColor="background1" w:themeShade="80"/>
                                <w:sz w:val="18"/>
                                <w:szCs w:val="18"/>
                              </w:rPr>
                              <w:t xml:space="preserve"> beschermingszones aangewezen</w:t>
                            </w:r>
                            <w:r w:rsidR="00352129" w:rsidRPr="00E846E3">
                              <w:rPr>
                                <w:b/>
                                <w:bCs/>
                                <w:color w:val="808080" w:themeColor="background1" w:themeShade="80"/>
                                <w:sz w:val="18"/>
                                <w:szCs w:val="18"/>
                              </w:rPr>
                              <w:t>.</w:t>
                            </w:r>
                            <w:r w:rsidR="00B7080A" w:rsidRPr="00E846E3">
                              <w:rPr>
                                <w:b/>
                                <w:bCs/>
                                <w:color w:val="808080" w:themeColor="background1" w:themeShade="80"/>
                                <w:sz w:val="18"/>
                                <w:szCs w:val="18"/>
                              </w:rPr>
                              <w:t xml:space="preserve"> </w:t>
                            </w:r>
                          </w:p>
                          <w:p w14:paraId="4D2FDCE7" w14:textId="05E6DCAD" w:rsidR="00503149" w:rsidRDefault="005031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5BE260" id="_x0000_t202" coordsize="21600,21600" o:spt="202" path="m,l,21600r21600,l21600,xe">
                <v:stroke joinstyle="miter"/>
                <v:path gradientshapeok="t" o:connecttype="rect"/>
              </v:shapetype>
              <v:shape id="Tekstvak 2" o:spid="_x0000_s1026" type="#_x0000_t202" style="position:absolute;left:0;text-align:left;margin-left:17.25pt;margin-top:113.85pt;width:536.25pt;height:6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">
                <v:textbox>
                  <w:txbxContent>
                    <w:p w14:paraId="5E48AC87" w14:textId="2C17D7FD" w:rsidR="00503149" w:rsidRPr="00E846E3" w:rsidRDefault="00503149" w:rsidP="00503149">
                      <w:pPr>
                        <w:rPr>
                          <w:b/>
                          <w:bCs/>
                          <w:color w:val="808080" w:themeColor="background1" w:themeShade="80"/>
                          <w:sz w:val="18"/>
                          <w:szCs w:val="18"/>
                        </w:rPr>
                      </w:pPr>
                      <w:r w:rsidRPr="00E846E3">
                        <w:rPr>
                          <w:b/>
                          <w:bCs/>
                          <w:color w:val="808080" w:themeColor="background1" w:themeShade="80"/>
                          <w:sz w:val="18"/>
                          <w:szCs w:val="18"/>
                        </w:rPr>
                        <w:t>Vitens heeft bij twee Veluwse drinkwaterproductiebedrijven een infiltratievoorziening aangelegd</w:t>
                      </w:r>
                      <w:r w:rsidR="005B049E" w:rsidRPr="00E846E3">
                        <w:rPr>
                          <w:b/>
                          <w:bCs/>
                          <w:color w:val="808080" w:themeColor="background1" w:themeShade="80"/>
                          <w:sz w:val="18"/>
                          <w:szCs w:val="18"/>
                        </w:rPr>
                        <w:t xml:space="preserve"> </w:t>
                      </w:r>
                      <w:r w:rsidRPr="00E846E3">
                        <w:rPr>
                          <w:b/>
                          <w:bCs/>
                          <w:color w:val="808080" w:themeColor="background1" w:themeShade="80"/>
                          <w:sz w:val="18"/>
                          <w:szCs w:val="18"/>
                        </w:rPr>
                        <w:t>bedoeld om</w:t>
                      </w:r>
                      <w:r w:rsidR="000B0F79" w:rsidRPr="00E846E3">
                        <w:rPr>
                          <w:b/>
                          <w:bCs/>
                          <w:color w:val="808080" w:themeColor="background1" w:themeShade="80"/>
                          <w:sz w:val="18"/>
                          <w:szCs w:val="18"/>
                        </w:rPr>
                        <w:t xml:space="preserve"> </w:t>
                      </w:r>
                      <w:r w:rsidRPr="00E846E3">
                        <w:rPr>
                          <w:b/>
                          <w:bCs/>
                          <w:color w:val="808080" w:themeColor="background1" w:themeShade="80"/>
                          <w:sz w:val="18"/>
                          <w:szCs w:val="18"/>
                        </w:rPr>
                        <w:t xml:space="preserve">de verdrogende effecten </w:t>
                      </w:r>
                      <w:r w:rsidR="004C69C9" w:rsidRPr="00E846E3">
                        <w:rPr>
                          <w:b/>
                          <w:bCs/>
                          <w:color w:val="808080" w:themeColor="background1" w:themeShade="80"/>
                          <w:sz w:val="18"/>
                          <w:szCs w:val="18"/>
                        </w:rPr>
                        <w:t>van</w:t>
                      </w:r>
                      <w:r w:rsidRPr="00E846E3">
                        <w:rPr>
                          <w:b/>
                          <w:bCs/>
                          <w:color w:val="808080" w:themeColor="background1" w:themeShade="80"/>
                          <w:sz w:val="18"/>
                          <w:szCs w:val="18"/>
                        </w:rPr>
                        <w:t xml:space="preserve"> grondwaterwinning op de omgeving</w:t>
                      </w:r>
                      <w:r w:rsidR="004C69C9" w:rsidRPr="00E846E3">
                        <w:rPr>
                          <w:b/>
                          <w:bCs/>
                          <w:color w:val="808080" w:themeColor="background1" w:themeShade="80"/>
                          <w:sz w:val="18"/>
                          <w:szCs w:val="18"/>
                        </w:rPr>
                        <w:t xml:space="preserve"> te beperken</w:t>
                      </w:r>
                      <w:r w:rsidRPr="00E846E3">
                        <w:rPr>
                          <w:b/>
                          <w:bCs/>
                          <w:color w:val="808080" w:themeColor="background1" w:themeShade="80"/>
                          <w:sz w:val="18"/>
                          <w:szCs w:val="18"/>
                        </w:rPr>
                        <w:t>. Voor de infiltratie wordt lokaal oppervlaktewater naar infiltratievijvers getransporteerd en via die vijvers geïnfiltreerd naar het grondwater.</w:t>
                      </w:r>
                    </w:p>
                    <w:p w14:paraId="250FA364" w14:textId="3F992DAC" w:rsidR="00503149" w:rsidRPr="00E846E3" w:rsidRDefault="00503149" w:rsidP="00503149">
                      <w:pPr>
                        <w:rPr>
                          <w:b/>
                          <w:bCs/>
                          <w:color w:val="808080" w:themeColor="background1" w:themeShade="80"/>
                          <w:sz w:val="18"/>
                          <w:szCs w:val="18"/>
                        </w:rPr>
                      </w:pPr>
                      <w:r w:rsidRPr="00E846E3">
                        <w:rPr>
                          <w:b/>
                          <w:bCs/>
                          <w:color w:val="808080" w:themeColor="background1" w:themeShade="80"/>
                          <w:sz w:val="18"/>
                          <w:szCs w:val="18"/>
                        </w:rPr>
                        <w:t xml:space="preserve">In aanvulling </w:t>
                      </w:r>
                      <w:r w:rsidR="00B7080A" w:rsidRPr="00E846E3">
                        <w:rPr>
                          <w:b/>
                          <w:bCs/>
                          <w:color w:val="808080" w:themeColor="background1" w:themeShade="80"/>
                          <w:sz w:val="18"/>
                          <w:szCs w:val="18"/>
                        </w:rPr>
                        <w:t>z</w:t>
                      </w:r>
                      <w:r w:rsidRPr="00E846E3">
                        <w:rPr>
                          <w:b/>
                          <w:bCs/>
                          <w:color w:val="808080" w:themeColor="background1" w:themeShade="80"/>
                          <w:sz w:val="18"/>
                          <w:szCs w:val="18"/>
                        </w:rPr>
                        <w:t xml:space="preserve">ijn </w:t>
                      </w:r>
                      <w:r w:rsidR="004E62C4" w:rsidRPr="00E846E3">
                        <w:rPr>
                          <w:b/>
                          <w:bCs/>
                          <w:color w:val="808080" w:themeColor="background1" w:themeShade="80"/>
                          <w:sz w:val="18"/>
                          <w:szCs w:val="18"/>
                        </w:rPr>
                        <w:t xml:space="preserve">door de provincie Gelderland </w:t>
                      </w:r>
                      <w:r w:rsidRPr="00E846E3">
                        <w:rPr>
                          <w:b/>
                          <w:bCs/>
                          <w:color w:val="808080" w:themeColor="background1" w:themeShade="80"/>
                          <w:sz w:val="18"/>
                          <w:szCs w:val="18"/>
                        </w:rPr>
                        <w:t>voor de</w:t>
                      </w:r>
                      <w:r w:rsidR="008D0C6F" w:rsidRPr="00E846E3">
                        <w:rPr>
                          <w:b/>
                          <w:bCs/>
                          <w:color w:val="808080" w:themeColor="background1" w:themeShade="80"/>
                          <w:sz w:val="18"/>
                          <w:szCs w:val="18"/>
                        </w:rPr>
                        <w:t xml:space="preserve">ze </w:t>
                      </w:r>
                      <w:r w:rsidRPr="00E846E3">
                        <w:rPr>
                          <w:b/>
                          <w:bCs/>
                          <w:color w:val="808080" w:themeColor="background1" w:themeShade="80"/>
                          <w:sz w:val="18"/>
                          <w:szCs w:val="18"/>
                        </w:rPr>
                        <w:t>infiltratievoorziening</w:t>
                      </w:r>
                      <w:r w:rsidR="00352129" w:rsidRPr="00E846E3">
                        <w:rPr>
                          <w:b/>
                          <w:bCs/>
                          <w:color w:val="808080" w:themeColor="background1" w:themeShade="80"/>
                          <w:sz w:val="18"/>
                          <w:szCs w:val="18"/>
                        </w:rPr>
                        <w:t>en</w:t>
                      </w:r>
                      <w:r w:rsidR="00B7080A" w:rsidRPr="00E846E3">
                        <w:rPr>
                          <w:b/>
                          <w:bCs/>
                          <w:color w:val="808080" w:themeColor="background1" w:themeShade="80"/>
                          <w:sz w:val="18"/>
                          <w:szCs w:val="18"/>
                        </w:rPr>
                        <w:t xml:space="preserve"> beschermingszones aangewezen</w:t>
                      </w:r>
                      <w:r w:rsidR="00352129" w:rsidRPr="00E846E3">
                        <w:rPr>
                          <w:b/>
                          <w:bCs/>
                          <w:color w:val="808080" w:themeColor="background1" w:themeShade="80"/>
                          <w:sz w:val="18"/>
                          <w:szCs w:val="18"/>
                        </w:rPr>
                        <w:t>.</w:t>
                      </w:r>
                      <w:r w:rsidR="00B7080A" w:rsidRPr="00E846E3">
                        <w:rPr>
                          <w:b/>
                          <w:bCs/>
                          <w:color w:val="808080" w:themeColor="background1" w:themeShade="80"/>
                          <w:sz w:val="18"/>
                          <w:szCs w:val="18"/>
                        </w:rPr>
                        <w:t xml:space="preserve"> </w:t>
                      </w:r>
                    </w:p>
                    <w:p w14:paraId="4D2FDCE7" w14:textId="05E6DCAD" w:rsidR="00503149" w:rsidRDefault="00503149"/>
                  </w:txbxContent>
                </v:textbox>
                <w10:wrap type="square"/>
              </v:shape>
            </w:pict>
          </mc:Fallback>
        </mc:AlternateContent>
      </w:r>
      <w:r w:rsidR="002D0566">
        <w:rPr>
          <w:rFonts w:eastAsia="Arial Unicode MS"/>
          <w:color w:val="000000"/>
          <w:sz w:val="18"/>
          <w:szCs w:val="18"/>
          <w:u w:color="000000"/>
          <w:bdr w:val="nil"/>
          <w:lang w:eastAsia="nl-NL"/>
        </w:rPr>
        <w:t>Met a</w:t>
      </w:r>
      <w:r w:rsidR="005021BF" w:rsidRPr="005021BF">
        <w:rPr>
          <w:rFonts w:eastAsia="Arial Unicode MS"/>
          <w:color w:val="000000"/>
          <w:sz w:val="18"/>
          <w:szCs w:val="18"/>
          <w:u w:color="000000"/>
          <w:bdr w:val="nil"/>
          <w:lang w:eastAsia="nl-NL"/>
        </w:rPr>
        <w:t>ctualisatie/optimalisatie van de beheerplannen voor met name grondwaterafhankelijke Natuur/N2000-gebieden</w:t>
      </w:r>
      <w:r w:rsidR="002D0566">
        <w:rPr>
          <w:rFonts w:eastAsia="Arial Unicode MS"/>
          <w:color w:val="000000"/>
          <w:sz w:val="18"/>
          <w:szCs w:val="18"/>
          <w:u w:color="000000"/>
          <w:bdr w:val="nil"/>
          <w:lang w:eastAsia="nl-NL"/>
        </w:rPr>
        <w:t xml:space="preserve"> proberen we verdroging te voorkomen. Hiervoor zetten wij </w:t>
      </w:r>
      <w:r w:rsidR="008100BA">
        <w:rPr>
          <w:rFonts w:eastAsia="Arial Unicode MS"/>
          <w:color w:val="000000"/>
          <w:sz w:val="18"/>
          <w:szCs w:val="18"/>
          <w:u w:color="000000"/>
          <w:bdr w:val="nil"/>
          <w:lang w:eastAsia="nl-NL"/>
        </w:rPr>
        <w:t xml:space="preserve">in op </w:t>
      </w:r>
      <w:r w:rsidR="005021BF" w:rsidRPr="005021BF">
        <w:rPr>
          <w:rFonts w:eastAsia="Arial Unicode MS"/>
          <w:color w:val="000000"/>
          <w:sz w:val="18"/>
          <w:szCs w:val="18"/>
          <w:u w:color="000000"/>
          <w:bdr w:val="nil"/>
          <w:lang w:eastAsia="nl-NL"/>
        </w:rPr>
        <w:t>vergunningverlening, toezicht en handhaving</w:t>
      </w:r>
      <w:r w:rsidR="002D0566">
        <w:rPr>
          <w:rFonts w:eastAsia="Arial Unicode MS"/>
          <w:color w:val="000000"/>
          <w:sz w:val="18"/>
          <w:szCs w:val="18"/>
          <w:u w:color="000000"/>
          <w:bdr w:val="nil"/>
          <w:lang w:eastAsia="nl-NL"/>
        </w:rPr>
        <w:t xml:space="preserve"> </w:t>
      </w:r>
      <w:r w:rsidR="008100BA">
        <w:rPr>
          <w:rFonts w:eastAsia="Arial Unicode MS"/>
          <w:color w:val="000000"/>
          <w:sz w:val="18"/>
          <w:szCs w:val="18"/>
          <w:u w:color="000000"/>
          <w:bdr w:val="nil"/>
          <w:lang w:eastAsia="nl-NL"/>
        </w:rPr>
        <w:t>onder de Omgevingswet</w:t>
      </w:r>
      <w:r w:rsidR="005021BF" w:rsidRPr="005021BF">
        <w:rPr>
          <w:rFonts w:eastAsia="Arial Unicode MS"/>
          <w:color w:val="000000"/>
          <w:sz w:val="18"/>
          <w:szCs w:val="18"/>
          <w:u w:color="000000"/>
          <w:bdr w:val="nil"/>
          <w:lang w:eastAsia="nl-NL"/>
        </w:rPr>
        <w:t xml:space="preserve">. Hierbij is aandacht voor de cumulatie </w:t>
      </w:r>
      <w:r w:rsidR="008100BA">
        <w:rPr>
          <w:rFonts w:eastAsia="Arial Unicode MS"/>
          <w:color w:val="000000"/>
          <w:sz w:val="18"/>
          <w:szCs w:val="18"/>
          <w:u w:color="000000"/>
          <w:bdr w:val="nil"/>
          <w:lang w:eastAsia="nl-NL"/>
        </w:rPr>
        <w:t xml:space="preserve">effecten </w:t>
      </w:r>
      <w:r w:rsidR="005021BF" w:rsidRPr="005021BF">
        <w:rPr>
          <w:rFonts w:eastAsia="Arial Unicode MS"/>
          <w:color w:val="000000"/>
          <w:sz w:val="18"/>
          <w:szCs w:val="18"/>
          <w:u w:color="000000"/>
          <w:bdr w:val="nil"/>
          <w:lang w:eastAsia="nl-NL"/>
        </w:rPr>
        <w:t xml:space="preserve">van onttrekkingen en drainage op kwel. </w:t>
      </w:r>
      <w:bookmarkStart w:id="2" w:name="_Hlk73716374"/>
      <w:r w:rsidR="005021BF" w:rsidRPr="005021BF">
        <w:rPr>
          <w:rFonts w:eastAsia="Arial Unicode MS"/>
          <w:color w:val="000000"/>
          <w:sz w:val="18"/>
          <w:szCs w:val="18"/>
          <w:u w:color="000000"/>
          <w:bdr w:val="nil"/>
          <w:lang w:eastAsia="nl-NL"/>
        </w:rPr>
        <w:t xml:space="preserve">We wijzen – waar nodig - bufferzones aan rondom grondwaterafhankelijke natuurgebieden, waaronder Natura 2000-gebieden, waarbinnen geen nieuwe beregeningsputten mogen worden geslagen en/of waar we bestaande putten uitplaatsen, zodat de verdroging van natuurgebieden niet verder toeneemt door beregening uit grondwater. </w:t>
      </w:r>
      <w:bookmarkEnd w:id="2"/>
      <w:r w:rsidR="005021BF" w:rsidRPr="005021BF">
        <w:rPr>
          <w:rFonts w:eastAsia="Arial Unicode MS"/>
          <w:color w:val="000000"/>
          <w:sz w:val="18"/>
          <w:szCs w:val="18"/>
          <w:u w:color="000000"/>
          <w:bdr w:val="nil"/>
          <w:lang w:eastAsia="nl-NL"/>
        </w:rPr>
        <w:t>De maatregelen in de bufferzones krijgen een structureel karakter.</w:t>
      </w:r>
    </w:p>
    <w:p w14:paraId="429455E7" w14:textId="05C487CD" w:rsidR="005021BF" w:rsidRPr="005021BF" w:rsidRDefault="005021BF" w:rsidP="00350EE0">
      <w:pPr>
        <w:pStyle w:val="Kop1"/>
        <w:numPr>
          <w:ilvl w:val="0"/>
          <w:numId w:val="27"/>
        </w:numPr>
        <w:spacing w:line="276" w:lineRule="auto"/>
        <w:rPr>
          <w:rFonts w:eastAsia="Arial Unicode MS"/>
          <w:color w:val="000000"/>
          <w:sz w:val="18"/>
          <w:szCs w:val="18"/>
          <w:u w:color="000000"/>
          <w:bdr w:val="nil"/>
          <w:lang w:eastAsia="nl-NL"/>
        </w:rPr>
      </w:pPr>
      <w:r w:rsidRPr="005021BF">
        <w:rPr>
          <w:rFonts w:eastAsia="Arial Unicode MS"/>
          <w:color w:val="000000"/>
          <w:sz w:val="18"/>
          <w:szCs w:val="18"/>
          <w:u w:color="000000"/>
          <w:bdr w:val="nil"/>
          <w:lang w:eastAsia="nl-NL"/>
        </w:rPr>
        <w:t xml:space="preserve">Samen met de drinkwaterbedrijven inzetten op bewustwording, gericht op besparing op industrieel en huishoudelijk drinkwatergebruik. Gericht op een passend gebruik van drinkwater, niet zijnde voor zwembadjes, tuin besproeien en gericht op korter douchen. </w:t>
      </w:r>
      <w:r w:rsidR="004740E5">
        <w:rPr>
          <w:rFonts w:eastAsia="Arial Unicode MS"/>
          <w:color w:val="000000"/>
          <w:sz w:val="18"/>
          <w:szCs w:val="18"/>
          <w:u w:color="000000"/>
          <w:bdr w:val="nil"/>
          <w:lang w:eastAsia="nl-NL"/>
        </w:rPr>
        <w:br/>
      </w:r>
      <w:r w:rsidRPr="005021BF">
        <w:rPr>
          <w:rFonts w:eastAsia="Arial Unicode MS"/>
          <w:color w:val="000000"/>
          <w:sz w:val="18"/>
          <w:szCs w:val="18"/>
          <w:u w:color="000000"/>
          <w:bdr w:val="nil"/>
          <w:lang w:eastAsia="nl-NL"/>
        </w:rPr>
        <w:t>Echter ook het geen</w:t>
      </w:r>
      <w:r w:rsidR="00F5736D">
        <w:rPr>
          <w:rFonts w:eastAsia="Arial Unicode MS"/>
          <w:color w:val="000000"/>
          <w:sz w:val="18"/>
          <w:szCs w:val="18"/>
          <w:u w:color="000000"/>
          <w:bdr w:val="nil"/>
          <w:lang w:eastAsia="nl-NL"/>
        </w:rPr>
        <w:t xml:space="preserve"> nieuwe</w:t>
      </w:r>
      <w:r w:rsidRPr="005021BF">
        <w:rPr>
          <w:rFonts w:eastAsia="Arial Unicode MS"/>
          <w:color w:val="000000"/>
          <w:sz w:val="18"/>
          <w:szCs w:val="18"/>
          <w:u w:color="000000"/>
          <w:bdr w:val="nil"/>
          <w:lang w:eastAsia="nl-NL"/>
        </w:rPr>
        <w:t xml:space="preserve"> vergunningen verlenen voor grondwater dat gebruikt wordt voor laagwaardig gebruik, zoals koelwater en papierproductie. </w:t>
      </w:r>
    </w:p>
    <w:p w14:paraId="718D6BEA" w14:textId="4314C65B" w:rsidR="005021BF" w:rsidRPr="006E75E6" w:rsidRDefault="009F0055" w:rsidP="00350EE0">
      <w:pPr>
        <w:pStyle w:val="Kop1"/>
        <w:numPr>
          <w:ilvl w:val="0"/>
          <w:numId w:val="27"/>
        </w:numPr>
        <w:spacing w:line="276" w:lineRule="auto"/>
        <w:rPr>
          <w:rFonts w:eastAsia="Arial Unicode MS"/>
          <w:color w:val="000000"/>
          <w:sz w:val="18"/>
          <w:szCs w:val="18"/>
          <w:u w:color="000000"/>
          <w:bdr w:val="nil"/>
          <w:lang w:eastAsia="nl-NL"/>
        </w:rPr>
      </w:pPr>
      <w:r w:rsidRPr="009411CE">
        <w:rPr>
          <w:noProof/>
          <w:sz w:val="20"/>
          <w:szCs w:val="20"/>
          <w:u w:color="000000"/>
          <w:bdr w:val="nil"/>
        </w:rPr>
        <w:drawing>
          <wp:anchor distT="0" distB="0" distL="114300" distR="114300" simplePos="0" relativeHeight="251660288" behindDoc="0" locked="0" layoutInCell="1" allowOverlap="0" wp14:anchorId="245D388A" wp14:editId="2586FF4C">
            <wp:simplePos x="0" y="0"/>
            <wp:positionH relativeFrom="column">
              <wp:posOffset>4448175</wp:posOffset>
            </wp:positionH>
            <wp:positionV relativeFrom="paragraph">
              <wp:posOffset>485140</wp:posOffset>
            </wp:positionV>
            <wp:extent cx="2581275" cy="1123950"/>
            <wp:effectExtent l="0" t="0" r="9525" b="0"/>
            <wp:wrapSquare wrapText="bothSides"/>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1"/>
                    <a:stretch>
                      <a:fillRect/>
                    </a:stretch>
                  </pic:blipFill>
                  <pic:spPr>
                    <a:xfrm>
                      <a:off x="0" y="0"/>
                      <a:ext cx="2581275" cy="1123950"/>
                    </a:xfrm>
                    <a:prstGeom prst="rect">
                      <a:avLst/>
                    </a:prstGeom>
                  </pic:spPr>
                </pic:pic>
              </a:graphicData>
            </a:graphic>
            <wp14:sizeRelH relativeFrom="margin">
              <wp14:pctWidth>0</wp14:pctWidth>
            </wp14:sizeRelH>
            <wp14:sizeRelV relativeFrom="margin">
              <wp14:pctHeight>0</wp14:pctHeight>
            </wp14:sizeRelV>
          </wp:anchor>
        </w:drawing>
      </w:r>
      <w:r w:rsidR="005021BF" w:rsidRPr="005021BF">
        <w:rPr>
          <w:rFonts w:eastAsia="Arial Unicode MS"/>
          <w:color w:val="000000"/>
          <w:sz w:val="18"/>
          <w:szCs w:val="18"/>
          <w:u w:color="000000"/>
          <w:bdr w:val="nil"/>
          <w:lang w:eastAsia="nl-NL"/>
        </w:rPr>
        <w:t xml:space="preserve">Herijkte inzet van grondwaterbescherming voor een duurzame drinkwatervoorziening: beschermen om op de lange termijn verzekerd te blijven van voldoende drink/grondwatervoorraden, zowel kwantitatief als kwalitatief. Hiertoe worden de bouwstenen ingezet uit het rapport Herijking bescherming grondwater. </w:t>
      </w:r>
    </w:p>
    <w:p w14:paraId="611B17AB" w14:textId="17A8D58A" w:rsidR="005021BF" w:rsidRPr="005021BF" w:rsidRDefault="005021BF" w:rsidP="005021BF">
      <w:pPr>
        <w:pStyle w:val="Kop1"/>
        <w:spacing w:line="276" w:lineRule="auto"/>
        <w:rPr>
          <w:rFonts w:eastAsia="Arial Unicode MS"/>
          <w:color w:val="000000"/>
          <w:sz w:val="18"/>
          <w:szCs w:val="18"/>
          <w:u w:color="000000"/>
          <w:bdr w:val="nil"/>
          <w:lang w:eastAsia="nl-NL"/>
        </w:rPr>
      </w:pPr>
      <w:r w:rsidRPr="005021BF">
        <w:rPr>
          <w:rFonts w:eastAsia="Arial Unicode MS"/>
          <w:color w:val="000000"/>
          <w:sz w:val="18"/>
          <w:szCs w:val="18"/>
          <w:u w:color="000000"/>
          <w:bdr w:val="nil"/>
          <w:lang w:eastAsia="nl-NL"/>
        </w:rPr>
        <w:t xml:space="preserve">Voor het grondwatervoorraadbeheer zijn de vier beschikbare knoppen om aan te ‘draaien’: </w:t>
      </w:r>
    </w:p>
    <w:p w14:paraId="6767E524" w14:textId="5863844B" w:rsidR="005021BF" w:rsidRPr="009411CE" w:rsidRDefault="005021BF" w:rsidP="0041044C">
      <w:pPr>
        <w:pStyle w:val="Geenafstand"/>
        <w:numPr>
          <w:ilvl w:val="0"/>
          <w:numId w:val="32"/>
        </w:numPr>
        <w:rPr>
          <w:sz w:val="20"/>
          <w:szCs w:val="20"/>
          <w:u w:color="000000"/>
          <w:bdr w:val="nil"/>
        </w:rPr>
      </w:pPr>
      <w:r w:rsidRPr="009411CE">
        <w:rPr>
          <w:sz w:val="20"/>
          <w:szCs w:val="20"/>
          <w:u w:color="000000"/>
          <w:bdr w:val="nil"/>
        </w:rPr>
        <w:t xml:space="preserve">meer infiltreren; </w:t>
      </w:r>
    </w:p>
    <w:p w14:paraId="17CE971B" w14:textId="3C358EDD" w:rsidR="005021BF" w:rsidRPr="009411CE" w:rsidRDefault="005021BF" w:rsidP="0041044C">
      <w:pPr>
        <w:pStyle w:val="Geenafstand"/>
        <w:numPr>
          <w:ilvl w:val="0"/>
          <w:numId w:val="32"/>
        </w:numPr>
        <w:rPr>
          <w:sz w:val="20"/>
          <w:szCs w:val="20"/>
          <w:u w:color="000000"/>
          <w:bdr w:val="nil"/>
        </w:rPr>
      </w:pPr>
      <w:r w:rsidRPr="009411CE">
        <w:rPr>
          <w:sz w:val="20"/>
          <w:szCs w:val="20"/>
          <w:u w:color="000000"/>
          <w:bdr w:val="nil"/>
        </w:rPr>
        <w:t xml:space="preserve">minder verdampen; </w:t>
      </w:r>
    </w:p>
    <w:p w14:paraId="6B87B867" w14:textId="77777777" w:rsidR="005021BF" w:rsidRPr="009411CE" w:rsidRDefault="005021BF" w:rsidP="0041044C">
      <w:pPr>
        <w:pStyle w:val="Geenafstand"/>
        <w:numPr>
          <w:ilvl w:val="0"/>
          <w:numId w:val="32"/>
        </w:numPr>
        <w:rPr>
          <w:sz w:val="20"/>
          <w:szCs w:val="20"/>
          <w:u w:color="000000"/>
          <w:bdr w:val="nil"/>
        </w:rPr>
      </w:pPr>
      <w:r w:rsidRPr="009411CE">
        <w:rPr>
          <w:sz w:val="20"/>
          <w:szCs w:val="20"/>
          <w:u w:color="000000"/>
          <w:bdr w:val="nil"/>
        </w:rPr>
        <w:t xml:space="preserve">minder afvoeren of meer aanvoeren; </w:t>
      </w:r>
    </w:p>
    <w:p w14:paraId="50BA4034" w14:textId="77777777" w:rsidR="005021BF" w:rsidRPr="009411CE" w:rsidRDefault="005021BF" w:rsidP="0041044C">
      <w:pPr>
        <w:pStyle w:val="Geenafstand"/>
        <w:numPr>
          <w:ilvl w:val="0"/>
          <w:numId w:val="32"/>
        </w:numPr>
        <w:rPr>
          <w:sz w:val="20"/>
          <w:szCs w:val="20"/>
          <w:u w:color="000000"/>
          <w:bdr w:val="nil"/>
        </w:rPr>
      </w:pPr>
      <w:r w:rsidRPr="009411CE">
        <w:rPr>
          <w:sz w:val="20"/>
          <w:szCs w:val="20"/>
          <w:u w:color="000000"/>
          <w:bdr w:val="nil"/>
        </w:rPr>
        <w:t>minder onttrekken.</w:t>
      </w:r>
    </w:p>
    <w:p w14:paraId="55067614" w14:textId="510D5F38" w:rsidR="005021BF" w:rsidRPr="005021BF" w:rsidRDefault="005021BF" w:rsidP="005021BF">
      <w:pPr>
        <w:pStyle w:val="Kop1"/>
        <w:spacing w:line="276" w:lineRule="auto"/>
        <w:rPr>
          <w:rFonts w:eastAsia="Arial Unicode MS"/>
          <w:color w:val="000000"/>
          <w:sz w:val="18"/>
          <w:szCs w:val="18"/>
          <w:u w:color="000000"/>
          <w:bdr w:val="nil"/>
          <w:lang w:eastAsia="nl-NL"/>
        </w:rPr>
      </w:pPr>
      <w:r w:rsidRPr="005021BF">
        <w:rPr>
          <w:rFonts w:eastAsia="Arial Unicode MS"/>
          <w:color w:val="000000"/>
          <w:sz w:val="18"/>
          <w:szCs w:val="18"/>
          <w:u w:color="000000"/>
          <w:bdr w:val="nil"/>
          <w:lang w:eastAsia="nl-NL"/>
        </w:rPr>
        <w:t>In overleg met de waterschappen onderzoeken we welke maatregelen/kaders er nodig zijn om het grondwatervoorraadbeheer te verbeteren en vermindering van grondwateronttrekkingen te realiseren. Bijvoorbeeld door het terugdringen van koelwater en ander laagwaardig gebruik van grondwater, het beperken van beregening uit grondwater zeker in de nabijheid van kwetsbare natuur. Daarnaast maken we samen met de landbouwsector en de waterschappen afspraken over de mate van ontwatering en de diepte van de drainage. Ook willen we komen tot zonering in de landbouw, zoals geen intensieve teelten in de beekdalen en water vragende teelten op droge zandgrond plaatsen. Stimuleren van diep(er)wortelende rassen in de landbouw. We stimuleren bodemverbetering (verhogen organisch stofgehalte met mulch, bokas</w:t>
      </w:r>
      <w:r w:rsidR="004740E5">
        <w:rPr>
          <w:rFonts w:eastAsia="Arial Unicode MS"/>
          <w:color w:val="000000"/>
          <w:sz w:val="18"/>
          <w:szCs w:val="18"/>
          <w:u w:color="000000"/>
          <w:bdr w:val="nil"/>
          <w:lang w:eastAsia="nl-NL"/>
        </w:rPr>
        <w:t>h</w:t>
      </w:r>
      <w:r w:rsidRPr="005021BF">
        <w:rPr>
          <w:rFonts w:eastAsia="Arial Unicode MS"/>
          <w:color w:val="000000"/>
          <w:sz w:val="18"/>
          <w:szCs w:val="18"/>
          <w:u w:color="000000"/>
          <w:bdr w:val="nil"/>
          <w:lang w:eastAsia="nl-NL"/>
        </w:rPr>
        <w:t xml:space="preserve">i, etc.). We richten ons op een integrale aanpak met andere aandachtsgebieden voor de landbouw zoals stikstof, mest en gewasbeschermingsmiddelen. Daarnaast sporen we </w:t>
      </w:r>
      <w:r w:rsidR="00F5736D">
        <w:rPr>
          <w:rFonts w:eastAsia="Arial Unicode MS"/>
          <w:color w:val="000000"/>
          <w:sz w:val="18"/>
          <w:szCs w:val="18"/>
          <w:u w:color="000000"/>
          <w:bdr w:val="nil"/>
          <w:lang w:eastAsia="nl-NL"/>
        </w:rPr>
        <w:t>h</w:t>
      </w:r>
      <w:r w:rsidRPr="005021BF">
        <w:rPr>
          <w:rFonts w:eastAsia="Arial Unicode MS"/>
          <w:color w:val="000000"/>
          <w:sz w:val="18"/>
          <w:szCs w:val="18"/>
          <w:u w:color="000000"/>
          <w:bdr w:val="nil"/>
          <w:lang w:eastAsia="nl-NL"/>
        </w:rPr>
        <w:t xml:space="preserve">et Rijk aan tot het naar een later moment opschuiven van de datum waarop in het voorjaar het uitrijden van mest is toegestaan, om langer hoge voorjaarsgrondwaterstanden te realiseren. En </w:t>
      </w:r>
      <w:r w:rsidR="00F5736D" w:rsidRPr="005021BF">
        <w:rPr>
          <w:rFonts w:eastAsia="Arial Unicode MS"/>
          <w:color w:val="000000"/>
          <w:sz w:val="18"/>
          <w:szCs w:val="18"/>
          <w:u w:color="000000"/>
          <w:bdr w:val="nil"/>
          <w:lang w:eastAsia="nl-NL"/>
        </w:rPr>
        <w:t xml:space="preserve">in samenspraak met gemeenten </w:t>
      </w:r>
      <w:r w:rsidRPr="005021BF">
        <w:rPr>
          <w:rFonts w:eastAsia="Arial Unicode MS"/>
          <w:color w:val="000000"/>
          <w:sz w:val="18"/>
          <w:szCs w:val="18"/>
          <w:u w:color="000000"/>
          <w:bdr w:val="nil"/>
          <w:lang w:eastAsia="nl-NL"/>
        </w:rPr>
        <w:t>faciliteren en stimuleren we de infiltratie van (hemel)water (na zuivering) in bebouwd gebied, voor vasthouden en infiltreren van hemelwater en voor opname van dit vraagstuk in gemeentelijke ruimtelijke plannen.</w:t>
      </w:r>
    </w:p>
    <w:p w14:paraId="7AC052C7" w14:textId="7418439D" w:rsidR="00FD08D8" w:rsidRPr="00766C29" w:rsidRDefault="005021BF" w:rsidP="00766C29">
      <w:pPr>
        <w:pStyle w:val="Kop1"/>
        <w:spacing w:line="276" w:lineRule="auto"/>
        <w:rPr>
          <w:rFonts w:eastAsia="Arial Unicode MS"/>
          <w:color w:val="ED7D31" w:themeColor="accent2"/>
          <w:sz w:val="24"/>
          <w:szCs w:val="24"/>
          <w:u w:color="000000"/>
          <w:bdr w:val="nil"/>
          <w:lang w:eastAsia="nl-NL"/>
        </w:rPr>
      </w:pPr>
      <w:bookmarkStart w:id="3" w:name="_Hlk84845591"/>
      <w:r>
        <w:rPr>
          <w:rFonts w:eastAsia="Arial Unicode MS"/>
          <w:color w:val="ED7D31" w:themeColor="accent2"/>
          <w:sz w:val="24"/>
          <w:szCs w:val="24"/>
          <w:u w:color="000000"/>
          <w:bdr w:val="nil"/>
          <w:lang w:eastAsia="nl-NL"/>
        </w:rPr>
        <w:t>Wat verwachten we van onze partners</w:t>
      </w:r>
    </w:p>
    <w:bookmarkEnd w:id="3"/>
    <w:p w14:paraId="15A65FBE" w14:textId="77777777" w:rsidR="00FE5451" w:rsidRDefault="005021BF" w:rsidP="005021BF">
      <w:pPr>
        <w:pStyle w:val="Kop1"/>
        <w:spacing w:line="276" w:lineRule="auto"/>
        <w:rPr>
          <w:rFonts w:eastAsia="Arial Unicode MS"/>
          <w:color w:val="000000"/>
          <w:sz w:val="18"/>
          <w:szCs w:val="20"/>
          <w:u w:color="000000"/>
          <w:bdr w:val="nil"/>
          <w:lang w:eastAsia="nl-NL"/>
        </w:rPr>
      </w:pPr>
      <w:r w:rsidRPr="005021BF">
        <w:rPr>
          <w:rFonts w:eastAsia="Arial Unicode MS"/>
          <w:color w:val="000000"/>
          <w:sz w:val="18"/>
          <w:szCs w:val="20"/>
          <w:u w:color="000000"/>
          <w:bdr w:val="nil"/>
          <w:lang w:eastAsia="nl-NL"/>
        </w:rPr>
        <w:t xml:space="preserve">Voor structurele aanpassingen van het watersysteem is een intensieve samenwerking nodig tussen provincies, waterschappen, Rijkswaterstaat én perceeleigenaren. </w:t>
      </w:r>
      <w:r w:rsidR="006B62E6">
        <w:rPr>
          <w:rFonts w:eastAsia="Arial Unicode MS"/>
          <w:color w:val="000000"/>
          <w:sz w:val="18"/>
          <w:szCs w:val="20"/>
          <w:u w:color="000000"/>
          <w:bdr w:val="nil"/>
          <w:lang w:eastAsia="nl-NL"/>
        </w:rPr>
        <w:t>Deze eigenaren</w:t>
      </w:r>
      <w:r w:rsidRPr="005021BF">
        <w:rPr>
          <w:rFonts w:eastAsia="Arial Unicode MS"/>
          <w:color w:val="000000"/>
          <w:sz w:val="18"/>
          <w:szCs w:val="20"/>
          <w:u w:color="000000"/>
          <w:bdr w:val="nil"/>
          <w:lang w:eastAsia="nl-NL"/>
        </w:rPr>
        <w:t xml:space="preserve"> hebben immers zeggenschap over de haarvaten van het watersysteem (sloten en andere watergangen) en over grote aantallen beregeningsputten.</w:t>
      </w:r>
    </w:p>
    <w:p w14:paraId="0B4095B2" w14:textId="1472DD74" w:rsidR="005021BF" w:rsidRPr="005021BF" w:rsidRDefault="005021BF" w:rsidP="005021BF">
      <w:pPr>
        <w:pStyle w:val="Kop1"/>
        <w:spacing w:line="276" w:lineRule="auto"/>
        <w:rPr>
          <w:rFonts w:eastAsia="Arial Unicode MS"/>
          <w:b/>
          <w:bCs/>
          <w:color w:val="000000"/>
          <w:sz w:val="18"/>
          <w:szCs w:val="20"/>
          <w:u w:color="000000"/>
          <w:bdr w:val="nil"/>
          <w:lang w:eastAsia="nl-NL"/>
        </w:rPr>
      </w:pPr>
      <w:r w:rsidRPr="005021BF">
        <w:rPr>
          <w:rFonts w:eastAsia="Arial Unicode MS"/>
          <w:b/>
          <w:bCs/>
          <w:color w:val="000000"/>
          <w:sz w:val="18"/>
          <w:szCs w:val="20"/>
          <w:u w:color="000000"/>
          <w:bdr w:val="nil"/>
          <w:lang w:eastAsia="nl-NL"/>
        </w:rPr>
        <w:t>Waterschappen</w:t>
      </w:r>
    </w:p>
    <w:p w14:paraId="47BB8795" w14:textId="090AC1A3" w:rsidR="005021BF" w:rsidRPr="005021BF" w:rsidRDefault="005021BF" w:rsidP="005021BF">
      <w:pPr>
        <w:pStyle w:val="Kop1"/>
        <w:spacing w:line="276" w:lineRule="auto"/>
        <w:rPr>
          <w:rFonts w:eastAsia="Arial Unicode MS"/>
          <w:color w:val="000000"/>
          <w:sz w:val="18"/>
          <w:szCs w:val="20"/>
          <w:u w:color="000000"/>
          <w:bdr w:val="nil"/>
          <w:lang w:eastAsia="nl-NL"/>
        </w:rPr>
      </w:pPr>
      <w:r w:rsidRPr="005021BF">
        <w:rPr>
          <w:rFonts w:eastAsia="Arial Unicode MS"/>
          <w:color w:val="000000"/>
          <w:sz w:val="18"/>
          <w:szCs w:val="20"/>
          <w:u w:color="000000"/>
          <w:bdr w:val="nil"/>
          <w:lang w:eastAsia="nl-NL"/>
        </w:rPr>
        <w:t>Aan waterschappen vragen we een robuust klimaatbestendig watersysteem te realiseren. Gericht op waterbeschikbaarheid, omgang met droogte en het grondwateronttrekkingsbeleid voor beregening te actualiseren. Daarbij vragen we de waterschappen het eigen instrumentarium in te zetten voor:</w:t>
      </w:r>
    </w:p>
    <w:p w14:paraId="2FE818BD" w14:textId="432304B4" w:rsidR="005021BF" w:rsidRDefault="005021BF" w:rsidP="0041044C">
      <w:pPr>
        <w:pStyle w:val="Geenafstand"/>
        <w:numPr>
          <w:ilvl w:val="0"/>
          <w:numId w:val="33"/>
        </w:numPr>
        <w:rPr>
          <w:sz w:val="20"/>
          <w:szCs w:val="20"/>
          <w:u w:color="000000"/>
          <w:bdr w:val="nil"/>
        </w:rPr>
      </w:pPr>
      <w:r w:rsidRPr="009E7B00">
        <w:rPr>
          <w:sz w:val="20"/>
          <w:szCs w:val="20"/>
          <w:u w:color="000000"/>
          <w:bdr w:val="nil"/>
        </w:rPr>
        <w:t xml:space="preserve">Meer en langer vasthouden van zoetwater. </w:t>
      </w:r>
    </w:p>
    <w:p w14:paraId="150453B2" w14:textId="77777777" w:rsidR="00A0654B" w:rsidRPr="00A0654B" w:rsidRDefault="00A0654B" w:rsidP="00A0654B">
      <w:pPr>
        <w:pStyle w:val="Geenafstand"/>
        <w:numPr>
          <w:ilvl w:val="0"/>
          <w:numId w:val="33"/>
        </w:numPr>
        <w:rPr>
          <w:sz w:val="20"/>
          <w:szCs w:val="20"/>
          <w:u w:color="000000"/>
          <w:bdr w:val="nil"/>
        </w:rPr>
      </w:pPr>
      <w:r w:rsidRPr="00A0654B">
        <w:rPr>
          <w:sz w:val="20"/>
          <w:szCs w:val="20"/>
          <w:u w:color="000000"/>
          <w:bdr w:val="nil"/>
        </w:rPr>
        <w:t>Beperking van onttrekkingen,</w:t>
      </w:r>
    </w:p>
    <w:p w14:paraId="7609D2BD" w14:textId="77777777" w:rsidR="005021BF" w:rsidRPr="009E7B00" w:rsidRDefault="005021BF" w:rsidP="0041044C">
      <w:pPr>
        <w:pStyle w:val="Geenafstand"/>
        <w:numPr>
          <w:ilvl w:val="0"/>
          <w:numId w:val="33"/>
        </w:numPr>
        <w:rPr>
          <w:sz w:val="20"/>
          <w:szCs w:val="20"/>
          <w:u w:color="000000"/>
          <w:bdr w:val="nil"/>
        </w:rPr>
      </w:pPr>
      <w:r w:rsidRPr="009E7B00">
        <w:rPr>
          <w:sz w:val="20"/>
          <w:szCs w:val="20"/>
          <w:u w:color="000000"/>
          <w:bdr w:val="nil"/>
        </w:rPr>
        <w:t xml:space="preserve">Versnellen van beekherstel (hermeandering, ophogen beekbodems). Beekdalen worden (ruimtelijk) ingericht voor vasthouden. </w:t>
      </w:r>
    </w:p>
    <w:p w14:paraId="71E6A135" w14:textId="7CB338F7" w:rsidR="005021BF" w:rsidRPr="009E7B00" w:rsidRDefault="005021BF" w:rsidP="0041044C">
      <w:pPr>
        <w:pStyle w:val="Geenafstand"/>
        <w:numPr>
          <w:ilvl w:val="0"/>
          <w:numId w:val="33"/>
        </w:numPr>
        <w:rPr>
          <w:sz w:val="20"/>
          <w:szCs w:val="20"/>
          <w:u w:color="000000"/>
          <w:bdr w:val="nil"/>
        </w:rPr>
      </w:pPr>
      <w:r w:rsidRPr="009E7B00">
        <w:rPr>
          <w:sz w:val="20"/>
          <w:szCs w:val="20"/>
          <w:u w:color="000000"/>
          <w:bdr w:val="nil"/>
        </w:rPr>
        <w:t xml:space="preserve">het stimuleren van inundatie als natuurlijk gegeven i.p.v. overlast. Hiermee worden tevens de ecologische doelen van de KRW voor beken bereikt in 2027. </w:t>
      </w:r>
    </w:p>
    <w:p w14:paraId="5B8EBCFF" w14:textId="77777777" w:rsidR="005021BF" w:rsidRPr="005021BF" w:rsidRDefault="005021BF" w:rsidP="005021BF">
      <w:pPr>
        <w:pStyle w:val="Kop1"/>
        <w:spacing w:line="276" w:lineRule="auto"/>
        <w:rPr>
          <w:rFonts w:eastAsia="Arial Unicode MS"/>
          <w:b/>
          <w:bCs/>
          <w:color w:val="000000"/>
          <w:sz w:val="18"/>
          <w:szCs w:val="20"/>
          <w:u w:color="000000"/>
          <w:bdr w:val="nil"/>
          <w:lang w:eastAsia="nl-NL"/>
        </w:rPr>
      </w:pPr>
      <w:r w:rsidRPr="005021BF">
        <w:rPr>
          <w:rFonts w:eastAsia="Arial Unicode MS"/>
          <w:b/>
          <w:bCs/>
          <w:color w:val="000000"/>
          <w:sz w:val="18"/>
          <w:szCs w:val="20"/>
          <w:u w:color="000000"/>
          <w:bdr w:val="nil"/>
          <w:lang w:eastAsia="nl-NL"/>
        </w:rPr>
        <w:t>Drinkwaterbedrijven</w:t>
      </w:r>
    </w:p>
    <w:p w14:paraId="0DF56971" w14:textId="77777777" w:rsidR="005021BF" w:rsidRPr="005021BF" w:rsidRDefault="005021BF" w:rsidP="005021BF">
      <w:pPr>
        <w:pStyle w:val="Kop1"/>
        <w:spacing w:line="276" w:lineRule="auto"/>
        <w:rPr>
          <w:rFonts w:eastAsia="Arial Unicode MS"/>
          <w:color w:val="000000"/>
          <w:sz w:val="18"/>
          <w:szCs w:val="20"/>
          <w:u w:color="000000"/>
          <w:bdr w:val="nil"/>
          <w:lang w:eastAsia="nl-NL"/>
        </w:rPr>
      </w:pPr>
      <w:r w:rsidRPr="005021BF">
        <w:rPr>
          <w:rFonts w:eastAsia="Arial Unicode MS"/>
          <w:color w:val="000000"/>
          <w:sz w:val="18"/>
          <w:szCs w:val="20"/>
          <w:u w:color="000000"/>
          <w:bdr w:val="nil"/>
          <w:lang w:eastAsia="nl-NL"/>
        </w:rPr>
        <w:t xml:space="preserve">Aan de drinkwaterbedrijven vragen we de drinkwatervraag af te remmen, door: </w:t>
      </w:r>
    </w:p>
    <w:p w14:paraId="1ADACF9F" w14:textId="77777777" w:rsidR="005021BF" w:rsidRPr="009411CE" w:rsidRDefault="005021BF" w:rsidP="0041044C">
      <w:pPr>
        <w:pStyle w:val="Geenafstand"/>
        <w:numPr>
          <w:ilvl w:val="0"/>
          <w:numId w:val="34"/>
        </w:numPr>
        <w:rPr>
          <w:sz w:val="20"/>
          <w:szCs w:val="20"/>
          <w:u w:color="000000"/>
          <w:bdr w:val="nil"/>
        </w:rPr>
      </w:pPr>
      <w:r w:rsidRPr="009411CE">
        <w:rPr>
          <w:sz w:val="20"/>
          <w:szCs w:val="20"/>
          <w:u w:color="000000"/>
          <w:bdr w:val="nil"/>
        </w:rPr>
        <w:t xml:space="preserve">waterbewustzijn bij burgers te vergroten, </w:t>
      </w:r>
    </w:p>
    <w:p w14:paraId="575BC9BF" w14:textId="31D5E389" w:rsidR="005021BF" w:rsidRPr="005021BF" w:rsidRDefault="005021BF" w:rsidP="0041044C">
      <w:pPr>
        <w:pStyle w:val="Geenafstand"/>
        <w:numPr>
          <w:ilvl w:val="0"/>
          <w:numId w:val="34"/>
        </w:numPr>
        <w:rPr>
          <w:u w:color="000000"/>
          <w:bdr w:val="nil"/>
        </w:rPr>
      </w:pPr>
      <w:r w:rsidRPr="009411CE">
        <w:rPr>
          <w:sz w:val="20"/>
          <w:szCs w:val="20"/>
          <w:u w:color="000000"/>
          <w:bdr w:val="nil"/>
        </w:rPr>
        <w:t>mee te werken aan waterbesparende innovaties voor huishoudens en bedrijven en te streven naar een passend gebruik</w:t>
      </w:r>
      <w:r w:rsidR="006E75E6" w:rsidRPr="009411CE">
        <w:rPr>
          <w:sz w:val="20"/>
          <w:szCs w:val="20"/>
          <w:u w:color="000000"/>
          <w:bdr w:val="nil"/>
        </w:rPr>
        <w:t xml:space="preserve"> </w:t>
      </w:r>
      <w:r w:rsidRPr="009411CE">
        <w:rPr>
          <w:sz w:val="20"/>
          <w:szCs w:val="20"/>
          <w:u w:color="000000"/>
          <w:bdr w:val="nil"/>
        </w:rPr>
        <w:t>van drinkwater, dus niet/minder inzetten voor laagwaardig gebruik</w:t>
      </w:r>
      <w:r w:rsidRPr="005021BF">
        <w:rPr>
          <w:u w:color="000000"/>
          <w:bdr w:val="nil"/>
        </w:rPr>
        <w:t xml:space="preserve">. </w:t>
      </w:r>
    </w:p>
    <w:p w14:paraId="77578D0F" w14:textId="029D6920" w:rsidR="005021BF" w:rsidRPr="005021BF" w:rsidRDefault="005021BF" w:rsidP="005021BF">
      <w:pPr>
        <w:pStyle w:val="Kop1"/>
        <w:spacing w:line="276" w:lineRule="auto"/>
        <w:rPr>
          <w:rFonts w:eastAsia="Arial Unicode MS"/>
          <w:color w:val="000000"/>
          <w:sz w:val="18"/>
          <w:szCs w:val="20"/>
          <w:u w:color="000000"/>
          <w:bdr w:val="nil"/>
          <w:lang w:eastAsia="nl-NL"/>
        </w:rPr>
      </w:pPr>
      <w:r w:rsidRPr="005021BF">
        <w:rPr>
          <w:rFonts w:eastAsia="Arial Unicode MS"/>
          <w:color w:val="000000"/>
          <w:sz w:val="18"/>
          <w:szCs w:val="20"/>
          <w:u w:color="000000"/>
          <w:bdr w:val="nil"/>
          <w:lang w:eastAsia="nl-NL"/>
        </w:rPr>
        <w:t xml:space="preserve">In de Beleidsnota Drinkwater neemt het Rijk doelen op voor drinkwaterbesparing en ontwikkelt/zet in het bijbehorend instrumentarium hiervan. Ook maakt het Rijk waar nodig de weg vrij voor de inzet van alternatieve bronnen, rekening houdend met de gezondheidsbelangen. </w:t>
      </w:r>
    </w:p>
    <w:p w14:paraId="3B7360C4" w14:textId="77777777" w:rsidR="005021BF" w:rsidRPr="005021BF" w:rsidRDefault="005021BF" w:rsidP="005021BF">
      <w:pPr>
        <w:pStyle w:val="Kop1"/>
        <w:spacing w:line="276" w:lineRule="auto"/>
        <w:rPr>
          <w:rFonts w:eastAsia="Arial Unicode MS"/>
          <w:b/>
          <w:bCs/>
          <w:color w:val="000000"/>
          <w:sz w:val="18"/>
          <w:szCs w:val="20"/>
          <w:u w:color="000000"/>
          <w:bdr w:val="nil"/>
          <w:lang w:eastAsia="nl-NL"/>
        </w:rPr>
      </w:pPr>
      <w:r w:rsidRPr="005021BF">
        <w:rPr>
          <w:rFonts w:eastAsia="Arial Unicode MS"/>
          <w:b/>
          <w:bCs/>
          <w:color w:val="000000"/>
          <w:sz w:val="18"/>
          <w:szCs w:val="20"/>
          <w:u w:color="000000"/>
          <w:bdr w:val="nil"/>
          <w:lang w:eastAsia="nl-NL"/>
        </w:rPr>
        <w:t>Bedrijven</w:t>
      </w:r>
    </w:p>
    <w:p w14:paraId="54540AF4" w14:textId="77777777" w:rsidR="005021BF" w:rsidRPr="005021BF" w:rsidRDefault="005021BF" w:rsidP="005021BF">
      <w:pPr>
        <w:pStyle w:val="Kop1"/>
        <w:spacing w:line="276" w:lineRule="auto"/>
        <w:rPr>
          <w:rFonts w:eastAsia="Arial Unicode MS"/>
          <w:color w:val="000000"/>
          <w:sz w:val="18"/>
          <w:szCs w:val="20"/>
          <w:u w:color="000000"/>
          <w:bdr w:val="nil"/>
          <w:lang w:eastAsia="nl-NL"/>
        </w:rPr>
      </w:pPr>
      <w:r w:rsidRPr="005021BF">
        <w:rPr>
          <w:rFonts w:eastAsia="Arial Unicode MS"/>
          <w:color w:val="000000"/>
          <w:sz w:val="18"/>
          <w:szCs w:val="20"/>
          <w:u w:color="000000"/>
          <w:bdr w:val="nil"/>
          <w:lang w:eastAsia="nl-NL"/>
        </w:rPr>
        <w:t xml:space="preserve">Aan bedrijven vragen we water te zien als schaars goed, waarmee uit het oogpunt van duurzaamheid spaarzaam omgegaan dient te worden en vragen we hen te zorgen voor back-up voorzieningen zodat zij perioden met waterschaarste kunnen overbruggen. We zetten zoveel mogelijk in op gesloten waterkringlopen met een optimaal benutten van kansen voor hergebruik van water. Dit in samenwerkingsverbanden tussen/met industrie, bedrijven en overheden. </w:t>
      </w:r>
    </w:p>
    <w:p w14:paraId="0CD89212" w14:textId="3D02CFAC" w:rsidR="005021BF" w:rsidRPr="005021BF" w:rsidRDefault="005021BF" w:rsidP="005021BF">
      <w:pPr>
        <w:pStyle w:val="Kop1"/>
        <w:spacing w:line="276" w:lineRule="auto"/>
        <w:rPr>
          <w:rFonts w:eastAsia="Arial Unicode MS"/>
          <w:b/>
          <w:bCs/>
          <w:color w:val="000000"/>
          <w:sz w:val="18"/>
          <w:szCs w:val="20"/>
          <w:u w:color="000000"/>
          <w:bdr w:val="nil"/>
          <w:lang w:eastAsia="nl-NL"/>
        </w:rPr>
      </w:pPr>
      <w:r w:rsidRPr="005021BF">
        <w:rPr>
          <w:rFonts w:eastAsia="Arial Unicode MS"/>
          <w:b/>
          <w:bCs/>
          <w:color w:val="000000"/>
          <w:sz w:val="18"/>
          <w:szCs w:val="20"/>
          <w:u w:color="000000"/>
          <w:bdr w:val="nil"/>
          <w:lang w:eastAsia="nl-NL"/>
        </w:rPr>
        <w:t xml:space="preserve">De </w:t>
      </w:r>
      <w:r w:rsidR="006B62E6">
        <w:rPr>
          <w:rFonts w:eastAsia="Arial Unicode MS"/>
          <w:b/>
          <w:bCs/>
          <w:color w:val="000000"/>
          <w:sz w:val="18"/>
          <w:szCs w:val="20"/>
          <w:u w:color="000000"/>
          <w:bdr w:val="nil"/>
          <w:lang w:eastAsia="nl-NL"/>
        </w:rPr>
        <w:t>l</w:t>
      </w:r>
      <w:r w:rsidRPr="005021BF">
        <w:rPr>
          <w:rFonts w:eastAsia="Arial Unicode MS"/>
          <w:b/>
          <w:bCs/>
          <w:color w:val="000000"/>
          <w:sz w:val="18"/>
          <w:szCs w:val="20"/>
          <w:u w:color="000000"/>
          <w:bdr w:val="nil"/>
          <w:lang w:eastAsia="nl-NL"/>
        </w:rPr>
        <w:t>andbouw</w:t>
      </w:r>
    </w:p>
    <w:p w14:paraId="6B686AB1" w14:textId="74448313" w:rsidR="005021BF" w:rsidRPr="005021BF" w:rsidRDefault="005021BF" w:rsidP="005021BF">
      <w:pPr>
        <w:pStyle w:val="Kop1"/>
        <w:spacing w:line="276" w:lineRule="auto"/>
        <w:rPr>
          <w:rFonts w:eastAsia="Arial Unicode MS"/>
          <w:color w:val="000000"/>
          <w:sz w:val="18"/>
          <w:szCs w:val="20"/>
          <w:u w:color="000000"/>
          <w:bdr w:val="nil"/>
          <w:lang w:eastAsia="nl-NL"/>
        </w:rPr>
      </w:pPr>
      <w:r w:rsidRPr="005021BF">
        <w:rPr>
          <w:rFonts w:eastAsia="Arial Unicode MS"/>
          <w:color w:val="000000"/>
          <w:sz w:val="18"/>
          <w:szCs w:val="20"/>
          <w:u w:color="000000"/>
          <w:bdr w:val="nil"/>
          <w:lang w:eastAsia="nl-NL"/>
        </w:rPr>
        <w:t>De landbouw vragen we mee te werken aan de transitie naar een klimaat robuust watersysteem en de behoefte aan beregening uit grondwater te verminderen door vasthouden van zoet water, verandering van teelten, verbetering van de bodemkwaliteit, druppelirrigatie e.d.</w:t>
      </w:r>
      <w:r w:rsidR="00A97787">
        <w:rPr>
          <w:rFonts w:eastAsia="Arial Unicode MS"/>
          <w:color w:val="000000"/>
          <w:sz w:val="18"/>
          <w:szCs w:val="20"/>
          <w:u w:color="000000"/>
          <w:bdr w:val="nil"/>
          <w:lang w:eastAsia="nl-NL"/>
        </w:rPr>
        <w:t>.</w:t>
      </w:r>
      <w:r w:rsidRPr="005021BF">
        <w:rPr>
          <w:rFonts w:eastAsia="Arial Unicode MS"/>
          <w:color w:val="000000"/>
          <w:sz w:val="18"/>
          <w:szCs w:val="20"/>
          <w:u w:color="000000"/>
          <w:bdr w:val="nil"/>
          <w:lang w:eastAsia="nl-NL"/>
        </w:rPr>
        <w:t xml:space="preserve"> </w:t>
      </w:r>
    </w:p>
    <w:p w14:paraId="56FC15DA" w14:textId="77777777" w:rsidR="005021BF" w:rsidRPr="005021BF" w:rsidRDefault="005021BF" w:rsidP="005021BF">
      <w:pPr>
        <w:pStyle w:val="Kop1"/>
        <w:spacing w:line="276" w:lineRule="auto"/>
        <w:rPr>
          <w:rFonts w:eastAsia="Arial Unicode MS"/>
          <w:b/>
          <w:bCs/>
          <w:color w:val="000000"/>
          <w:sz w:val="18"/>
          <w:szCs w:val="20"/>
          <w:u w:color="000000"/>
          <w:bdr w:val="nil"/>
          <w:lang w:eastAsia="nl-NL"/>
        </w:rPr>
      </w:pPr>
      <w:r w:rsidRPr="005021BF">
        <w:rPr>
          <w:rFonts w:eastAsia="Arial Unicode MS"/>
          <w:b/>
          <w:bCs/>
          <w:color w:val="000000"/>
          <w:sz w:val="18"/>
          <w:szCs w:val="20"/>
          <w:u w:color="000000"/>
          <w:bdr w:val="nil"/>
          <w:lang w:eastAsia="nl-NL"/>
        </w:rPr>
        <w:t>Gemeenten</w:t>
      </w:r>
    </w:p>
    <w:p w14:paraId="2375C857" w14:textId="32DE68E6" w:rsidR="006B62E6" w:rsidRDefault="005021BF" w:rsidP="006E75E6">
      <w:pPr>
        <w:pStyle w:val="Kop1"/>
        <w:spacing w:line="276" w:lineRule="auto"/>
        <w:rPr>
          <w:rFonts w:eastAsia="Arial Unicode MS"/>
          <w:color w:val="000000"/>
          <w:sz w:val="18"/>
          <w:szCs w:val="20"/>
          <w:u w:color="000000"/>
          <w:bdr w:val="nil"/>
          <w:lang w:eastAsia="nl-NL"/>
        </w:rPr>
      </w:pPr>
      <w:r w:rsidRPr="005021BF">
        <w:rPr>
          <w:rFonts w:eastAsia="Arial Unicode MS"/>
          <w:color w:val="000000"/>
          <w:sz w:val="18"/>
          <w:szCs w:val="20"/>
          <w:u w:color="000000"/>
          <w:bdr w:val="nil"/>
          <w:lang w:eastAsia="nl-NL"/>
        </w:rPr>
        <w:t xml:space="preserve">Gemeenten vragen we om ook het stedelijk watersysteem klimaatrobuust te maken, infiltratie van regenwater te bevorderen en de drinkwatervraag af te remmen. </w:t>
      </w:r>
    </w:p>
    <w:p w14:paraId="14B87224" w14:textId="40AC73AC" w:rsidR="008100BA" w:rsidRPr="0041044C" w:rsidRDefault="008100BA" w:rsidP="006E75E6">
      <w:pPr>
        <w:pStyle w:val="Kop1"/>
        <w:spacing w:line="276" w:lineRule="auto"/>
        <w:rPr>
          <w:rFonts w:eastAsia="Arial Unicode MS"/>
          <w:b/>
          <w:bCs/>
          <w:color w:val="000000"/>
          <w:sz w:val="18"/>
          <w:szCs w:val="20"/>
          <w:u w:color="000000"/>
          <w:bdr w:val="nil"/>
          <w:lang w:eastAsia="nl-NL"/>
        </w:rPr>
      </w:pPr>
      <w:r w:rsidRPr="0041044C">
        <w:rPr>
          <w:rFonts w:eastAsia="Arial Unicode MS"/>
          <w:b/>
          <w:bCs/>
          <w:color w:val="000000"/>
          <w:sz w:val="18"/>
          <w:szCs w:val="20"/>
          <w:u w:color="000000"/>
          <w:bdr w:val="nil"/>
          <w:lang w:eastAsia="nl-NL"/>
        </w:rPr>
        <w:t>Terreinbeherende organisaties</w:t>
      </w:r>
    </w:p>
    <w:p w14:paraId="63D7286D" w14:textId="7A9AC13E" w:rsidR="005021BF" w:rsidRPr="005021BF" w:rsidRDefault="005021BF" w:rsidP="006E75E6">
      <w:pPr>
        <w:pStyle w:val="Kop1"/>
        <w:spacing w:line="276" w:lineRule="auto"/>
        <w:rPr>
          <w:rFonts w:eastAsia="Arial Unicode MS"/>
          <w:color w:val="000000"/>
          <w:sz w:val="18"/>
          <w:szCs w:val="20"/>
          <w:u w:color="000000"/>
          <w:bdr w:val="nil"/>
          <w:lang w:eastAsia="nl-NL"/>
        </w:rPr>
      </w:pPr>
      <w:r w:rsidRPr="005021BF">
        <w:rPr>
          <w:rFonts w:eastAsia="Arial Unicode MS"/>
          <w:color w:val="000000"/>
          <w:sz w:val="18"/>
          <w:szCs w:val="20"/>
          <w:u w:color="000000"/>
          <w:bdr w:val="nil"/>
          <w:lang w:eastAsia="nl-NL"/>
        </w:rPr>
        <w:t xml:space="preserve">De terreinbeherende organisaties (TBO’s) vragen we de natuurgebieden robuust te maken voor klimaatverandering en samen met de waterschappen het waterbeheer in en rondom natuurgebieden te verbeteren.  </w:t>
      </w:r>
    </w:p>
    <w:p w14:paraId="6C0B15CE" w14:textId="70F81646" w:rsidR="00FD08D8" w:rsidRPr="00766C29" w:rsidRDefault="006E75E6" w:rsidP="00233255">
      <w:pPr>
        <w:widowControl/>
        <w:autoSpaceDE/>
        <w:autoSpaceDN/>
        <w:spacing w:after="160" w:line="259" w:lineRule="auto"/>
        <w:ind w:firstLine="300"/>
        <w:rPr>
          <w:rFonts w:eastAsia="Arial Unicode MS"/>
          <w:color w:val="ED7D31" w:themeColor="accent2"/>
          <w:sz w:val="24"/>
          <w:szCs w:val="24"/>
          <w:u w:color="000000"/>
          <w:bdr w:val="nil"/>
          <w:lang w:eastAsia="nl-NL"/>
        </w:rPr>
      </w:pPr>
      <w:r>
        <w:rPr>
          <w:rFonts w:eastAsia="Arial Unicode MS"/>
          <w:color w:val="ED7D31" w:themeColor="accent2"/>
          <w:sz w:val="24"/>
          <w:szCs w:val="24"/>
          <w:u w:color="000000"/>
          <w:bdr w:val="nil"/>
          <w:lang w:eastAsia="nl-NL"/>
        </w:rPr>
        <w:t>Grondwaterkwaliteit</w:t>
      </w:r>
    </w:p>
    <w:p w14:paraId="1A9749B8" w14:textId="77777777" w:rsidR="006E75E6" w:rsidRPr="006E75E6" w:rsidRDefault="006E75E6" w:rsidP="006E75E6">
      <w:pPr>
        <w:pStyle w:val="Kop1"/>
        <w:spacing w:line="276" w:lineRule="auto"/>
        <w:rPr>
          <w:rFonts w:eastAsia="Arial Unicode MS"/>
          <w:color w:val="000000"/>
          <w:sz w:val="18"/>
          <w:szCs w:val="18"/>
          <w:u w:color="000000"/>
          <w:bdr w:val="nil"/>
          <w:lang w:eastAsia="nl-NL"/>
        </w:rPr>
      </w:pPr>
      <w:r w:rsidRPr="006E75E6">
        <w:rPr>
          <w:rFonts w:eastAsia="Arial Unicode MS"/>
          <w:color w:val="000000"/>
          <w:sz w:val="18"/>
          <w:szCs w:val="18"/>
          <w:u w:color="000000"/>
          <w:bdr w:val="nil"/>
          <w:lang w:eastAsia="nl-NL"/>
        </w:rPr>
        <w:t>De kwaliteit van het grondwater is nog niet op orde, zo blijkt uit de monitoring op grond van de Kaderrichtlijn Water. Naast de acties die nodig zijn om de KRW-doelen te halen (nutriënten en gewasbeschermingsmiddelen) dienen zich nieuwe vraagstukken aan zoals opkomende stoffen, medicijnresten en (micro)plastics</w:t>
      </w:r>
      <w:bookmarkStart w:id="4" w:name="_Hlk73716306"/>
      <w:r w:rsidRPr="006E75E6">
        <w:rPr>
          <w:rFonts w:eastAsia="Arial Unicode MS"/>
          <w:color w:val="000000"/>
          <w:sz w:val="18"/>
          <w:szCs w:val="18"/>
          <w:u w:color="000000"/>
          <w:bdr w:val="nil"/>
          <w:lang w:eastAsia="nl-NL"/>
        </w:rPr>
        <w:t xml:space="preserve">. </w:t>
      </w:r>
      <w:bookmarkStart w:id="5" w:name="_Hlk73716005"/>
      <w:r w:rsidRPr="006E75E6">
        <w:rPr>
          <w:rFonts w:eastAsia="Arial Unicode MS"/>
          <w:color w:val="000000"/>
          <w:sz w:val="18"/>
          <w:szCs w:val="18"/>
          <w:u w:color="000000"/>
          <w:bdr w:val="nil"/>
          <w:lang w:eastAsia="nl-NL"/>
        </w:rPr>
        <w:t>Door de veranderende provinciale rol bij historische verontreinigingspluimen dienen we hiertoe samen met gemeenten en waterschappen een nieuw beleidskader vorm te geven.</w:t>
      </w:r>
      <w:bookmarkEnd w:id="4"/>
      <w:r w:rsidRPr="006E75E6">
        <w:rPr>
          <w:rFonts w:eastAsia="Arial Unicode MS"/>
          <w:color w:val="000000"/>
          <w:sz w:val="18"/>
          <w:szCs w:val="18"/>
          <w:u w:color="000000"/>
          <w:bdr w:val="nil"/>
          <w:lang w:eastAsia="nl-NL"/>
        </w:rPr>
        <w:t xml:space="preserve"> </w:t>
      </w:r>
      <w:bookmarkEnd w:id="5"/>
      <w:r w:rsidRPr="006E75E6">
        <w:rPr>
          <w:rFonts w:eastAsia="Arial Unicode MS"/>
          <w:color w:val="000000"/>
          <w:sz w:val="18"/>
          <w:szCs w:val="18"/>
          <w:u w:color="000000"/>
          <w:bdr w:val="nil"/>
          <w:lang w:eastAsia="nl-NL"/>
        </w:rPr>
        <w:t xml:space="preserve">De waterkwaliteitsproblematiek heeft daarmee een brede urgentie die verder strekt dan de doelen van de KRW. Zo vindt door klimaatverandering en sterkere weersextremen ook meer uitspoeling van vervuilende stoffen plaats. </w:t>
      </w:r>
    </w:p>
    <w:p w14:paraId="38F3CCE5" w14:textId="77777777" w:rsidR="006E75E6" w:rsidRPr="006E75E6" w:rsidRDefault="006E75E6" w:rsidP="006E75E6">
      <w:pPr>
        <w:pStyle w:val="Kop1"/>
        <w:spacing w:line="276" w:lineRule="auto"/>
        <w:rPr>
          <w:rFonts w:eastAsia="Arial Unicode MS"/>
          <w:color w:val="000000"/>
          <w:sz w:val="18"/>
          <w:szCs w:val="18"/>
          <w:u w:color="000000"/>
          <w:bdr w:val="nil"/>
          <w:lang w:eastAsia="nl-NL"/>
        </w:rPr>
      </w:pPr>
      <w:r w:rsidRPr="006E75E6">
        <w:rPr>
          <w:rFonts w:eastAsia="Arial Unicode MS"/>
          <w:i/>
          <w:color w:val="000000"/>
          <w:sz w:val="18"/>
          <w:szCs w:val="18"/>
          <w:u w:color="000000"/>
          <w:bdr w:val="nil"/>
          <w:lang w:eastAsia="nl-NL"/>
        </w:rPr>
        <w:t>Wat moet er veranderen in deze situatie?</w:t>
      </w:r>
    </w:p>
    <w:p w14:paraId="72EEA876" w14:textId="68B7B244" w:rsidR="009411CE" w:rsidRPr="006E75E6" w:rsidRDefault="006E75E6" w:rsidP="006E75E6">
      <w:pPr>
        <w:pStyle w:val="Kop1"/>
        <w:spacing w:line="276" w:lineRule="auto"/>
        <w:rPr>
          <w:rFonts w:eastAsia="Arial Unicode MS"/>
          <w:color w:val="000000"/>
          <w:sz w:val="18"/>
          <w:szCs w:val="18"/>
          <w:u w:color="000000"/>
          <w:bdr w:val="nil"/>
          <w:lang w:eastAsia="nl-NL"/>
        </w:rPr>
      </w:pPr>
      <w:r w:rsidRPr="006E75E6">
        <w:rPr>
          <w:rFonts w:eastAsia="Arial Unicode MS"/>
          <w:color w:val="000000"/>
          <w:sz w:val="18"/>
          <w:szCs w:val="18"/>
          <w:u w:color="000000"/>
          <w:bdr w:val="nil"/>
          <w:lang w:eastAsia="nl-NL"/>
        </w:rPr>
        <w:t>Om de waterkwaliteit de komende jaren te verbeteren is inzet op alle fronten nodig. Het IPO heeft naar aanleiding van deze waterkwaliteitsproblematiek het position paper Delta-aanpak Waterkwaliteit opgesteld</w:t>
      </w:r>
      <w:r w:rsidRPr="006E75E6">
        <w:rPr>
          <w:rFonts w:eastAsia="Arial Unicode MS"/>
          <w:color w:val="000000"/>
          <w:sz w:val="18"/>
          <w:szCs w:val="18"/>
          <w:u w:color="000000"/>
          <w:bdr w:val="nil"/>
          <w:vertAlign w:val="superscript"/>
          <w:lang w:eastAsia="nl-NL"/>
        </w:rPr>
        <w:footnoteReference w:id="1"/>
      </w:r>
      <w:r w:rsidRPr="006E75E6">
        <w:rPr>
          <w:rFonts w:eastAsia="Arial Unicode MS"/>
          <w:color w:val="000000"/>
          <w:sz w:val="18"/>
          <w:szCs w:val="18"/>
          <w:u w:color="000000"/>
          <w:bdr w:val="nil"/>
          <w:lang w:eastAsia="nl-NL"/>
        </w:rPr>
        <w:t xml:space="preserve">. Het position paper schetst de urgentie, kaders, visie en uitgangspunten die voor ons provincies leidend zijn om de grondwaterkwaliteit te verbeteren. Onze ambitie is de kwaliteit van het leefmilieu te verbeteren en zo essentiële functies, zoals de drinkwatervoorziening, met een robuustheid en toekomstbestendigheid te garanderen. Hierbij moet ook meer inzicht komen in de versterkte uitspoeling van stoffen en verhoogde concentraties in het grondwater, o.a. door diepe infiltratie in stedelijk gebied. </w:t>
      </w:r>
    </w:p>
    <w:p w14:paraId="3E41478F" w14:textId="77777777" w:rsidR="009411CE" w:rsidRPr="00766C29" w:rsidRDefault="009411CE" w:rsidP="009411CE">
      <w:pPr>
        <w:pStyle w:val="Kop1"/>
        <w:spacing w:line="276" w:lineRule="auto"/>
        <w:rPr>
          <w:rFonts w:eastAsia="Arial Unicode MS"/>
          <w:color w:val="ED7D31" w:themeColor="accent2"/>
          <w:sz w:val="24"/>
          <w:szCs w:val="24"/>
          <w:u w:color="000000"/>
          <w:bdr w:val="nil"/>
          <w:lang w:eastAsia="nl-NL"/>
        </w:rPr>
      </w:pPr>
      <w:bookmarkStart w:id="6" w:name="_Hlk84845808"/>
      <w:r>
        <w:rPr>
          <w:rFonts w:eastAsia="Arial Unicode MS"/>
          <w:color w:val="ED7D31" w:themeColor="accent2"/>
          <w:sz w:val="24"/>
          <w:szCs w:val="24"/>
          <w:u w:color="000000"/>
          <w:bdr w:val="nil"/>
          <w:lang w:eastAsia="nl-NL"/>
        </w:rPr>
        <w:t>Wat pakken we als provincies op?</w:t>
      </w:r>
    </w:p>
    <w:bookmarkEnd w:id="6"/>
    <w:p w14:paraId="710BB8BC" w14:textId="77777777" w:rsidR="006E75E6" w:rsidRPr="006E75E6" w:rsidRDefault="006E75E6" w:rsidP="006E75E6">
      <w:pPr>
        <w:pStyle w:val="Kop1"/>
        <w:spacing w:line="276" w:lineRule="auto"/>
        <w:rPr>
          <w:rFonts w:eastAsia="Arial Unicode MS"/>
          <w:color w:val="000000"/>
          <w:sz w:val="18"/>
          <w:szCs w:val="18"/>
          <w:u w:color="000000"/>
          <w:bdr w:val="nil"/>
          <w:lang w:eastAsia="nl-NL"/>
        </w:rPr>
      </w:pPr>
      <w:r w:rsidRPr="006E75E6">
        <w:rPr>
          <w:rFonts w:eastAsia="Arial Unicode MS"/>
          <w:color w:val="000000"/>
          <w:sz w:val="18"/>
          <w:szCs w:val="18"/>
          <w:u w:color="000000"/>
          <w:bdr w:val="nil"/>
          <w:lang w:eastAsia="nl-NL"/>
        </w:rPr>
        <w:t xml:space="preserve">Om regionaal de nutriëntenbelasting aan te pakken zetten we als provincies in op de drie routes; </w:t>
      </w:r>
    </w:p>
    <w:p w14:paraId="69BAE6E6" w14:textId="77777777" w:rsidR="006E75E6" w:rsidRPr="009411CE" w:rsidRDefault="006E75E6" w:rsidP="009E7B00">
      <w:pPr>
        <w:pStyle w:val="Geenafstand"/>
        <w:numPr>
          <w:ilvl w:val="0"/>
          <w:numId w:val="35"/>
        </w:numPr>
        <w:rPr>
          <w:sz w:val="20"/>
          <w:szCs w:val="20"/>
          <w:u w:color="000000"/>
          <w:bdr w:val="nil"/>
        </w:rPr>
      </w:pPr>
      <w:r w:rsidRPr="009411CE">
        <w:rPr>
          <w:sz w:val="20"/>
          <w:szCs w:val="20"/>
          <w:u w:color="000000"/>
          <w:bdr w:val="nil"/>
        </w:rPr>
        <w:t xml:space="preserve">het bepalen van een aanpak per bron, </w:t>
      </w:r>
    </w:p>
    <w:p w14:paraId="42390741" w14:textId="77777777" w:rsidR="006E75E6" w:rsidRPr="009411CE" w:rsidRDefault="006E75E6" w:rsidP="009E7B00">
      <w:pPr>
        <w:pStyle w:val="Geenafstand"/>
        <w:numPr>
          <w:ilvl w:val="0"/>
          <w:numId w:val="35"/>
        </w:numPr>
        <w:rPr>
          <w:sz w:val="20"/>
          <w:szCs w:val="20"/>
          <w:u w:color="000000"/>
          <w:bdr w:val="nil"/>
        </w:rPr>
      </w:pPr>
      <w:r w:rsidRPr="009411CE">
        <w:rPr>
          <w:sz w:val="20"/>
          <w:szCs w:val="20"/>
          <w:u w:color="000000"/>
          <w:bdr w:val="nil"/>
        </w:rPr>
        <w:t xml:space="preserve">versterking van de coalitie via het Deltaplan Agrarisch Waterbeheer en, </w:t>
      </w:r>
    </w:p>
    <w:p w14:paraId="4F7AF2C3" w14:textId="77777777" w:rsidR="00941DD0" w:rsidRPr="009411CE" w:rsidRDefault="006E75E6" w:rsidP="009E7B00">
      <w:pPr>
        <w:pStyle w:val="Geenafstand"/>
        <w:numPr>
          <w:ilvl w:val="0"/>
          <w:numId w:val="35"/>
        </w:numPr>
        <w:rPr>
          <w:sz w:val="20"/>
          <w:szCs w:val="20"/>
          <w:u w:color="000000"/>
          <w:bdr w:val="nil"/>
        </w:rPr>
      </w:pPr>
      <w:r w:rsidRPr="009411CE">
        <w:rPr>
          <w:sz w:val="20"/>
          <w:szCs w:val="20"/>
          <w:u w:color="000000"/>
          <w:bdr w:val="nil"/>
        </w:rPr>
        <w:t xml:space="preserve">inzet op modernisering Gemeenschappelijke Landbouwbeleid t.b.v. van o.a. waterkwaliteit. </w:t>
      </w:r>
    </w:p>
    <w:p w14:paraId="2028A86E" w14:textId="43CCF7C7" w:rsidR="009E7B00" w:rsidRPr="006E75E6" w:rsidRDefault="006E75E6" w:rsidP="00233255">
      <w:pPr>
        <w:pStyle w:val="Kop1"/>
        <w:spacing w:line="276" w:lineRule="auto"/>
        <w:ind w:left="284"/>
        <w:rPr>
          <w:rFonts w:eastAsia="Arial Unicode MS"/>
          <w:color w:val="000000"/>
          <w:sz w:val="18"/>
          <w:szCs w:val="18"/>
          <w:u w:color="000000"/>
          <w:bdr w:val="nil"/>
          <w:lang w:eastAsia="nl-NL"/>
        </w:rPr>
      </w:pPr>
      <w:r w:rsidRPr="006E75E6">
        <w:rPr>
          <w:rFonts w:eastAsia="Arial Unicode MS"/>
          <w:color w:val="000000"/>
          <w:sz w:val="18"/>
          <w:szCs w:val="18"/>
          <w:u w:color="000000"/>
          <w:bdr w:val="nil"/>
          <w:lang w:eastAsia="nl-NL"/>
        </w:rPr>
        <w:t>Bij de reductie of preventie van (opkomende) stoffen staan we een integrale systeembenadering met bronaanpak voor. We zijn daarbij voor een doelgerichte, doelmatige bronaanpak. We krijgen, voor zover we daarin een rol hebben, daartoe graag de instrumenten om bij (eerste) gebruikers van toegestane milieubezwaarlijke stoffen de effecten en risico’s in de verdere keten en voor het leefmilieu te beheersen. We gaan regels stellen aan diep</w:t>
      </w:r>
      <w:r w:rsidR="00725E58">
        <w:rPr>
          <w:rFonts w:eastAsia="Arial Unicode MS"/>
          <w:color w:val="000000"/>
          <w:sz w:val="18"/>
          <w:szCs w:val="18"/>
          <w:u w:color="000000"/>
          <w:bdr w:val="nil"/>
          <w:lang w:eastAsia="nl-NL"/>
        </w:rPr>
        <w:t>te</w:t>
      </w:r>
      <w:r w:rsidRPr="006E75E6">
        <w:rPr>
          <w:rFonts w:eastAsia="Arial Unicode MS"/>
          <w:color w:val="000000"/>
          <w:sz w:val="18"/>
          <w:szCs w:val="18"/>
          <w:u w:color="000000"/>
          <w:bdr w:val="nil"/>
          <w:lang w:eastAsia="nl-NL"/>
        </w:rPr>
        <w:t xml:space="preserve">-infiltratie in </w:t>
      </w:r>
      <w:r w:rsidR="00725E58">
        <w:rPr>
          <w:rFonts w:eastAsia="Arial Unicode MS"/>
          <w:color w:val="000000"/>
          <w:sz w:val="18"/>
          <w:szCs w:val="18"/>
          <w:u w:color="000000"/>
          <w:bdr w:val="nil"/>
          <w:lang w:eastAsia="nl-NL"/>
        </w:rPr>
        <w:t xml:space="preserve">het </w:t>
      </w:r>
      <w:r w:rsidRPr="006E75E6">
        <w:rPr>
          <w:rFonts w:eastAsia="Arial Unicode MS"/>
          <w:color w:val="000000"/>
          <w:sz w:val="18"/>
          <w:szCs w:val="18"/>
          <w:u w:color="000000"/>
          <w:bdr w:val="nil"/>
          <w:lang w:eastAsia="nl-NL"/>
        </w:rPr>
        <w:t xml:space="preserve">stedelijk gebied om grondwatervervuiling te voorkomen. </w:t>
      </w:r>
    </w:p>
    <w:p w14:paraId="65AA50CC" w14:textId="77777777" w:rsidR="009E7B00" w:rsidRPr="00766C29" w:rsidRDefault="009E7B00" w:rsidP="009E7B00">
      <w:pPr>
        <w:pStyle w:val="Kop1"/>
        <w:spacing w:line="276" w:lineRule="auto"/>
        <w:rPr>
          <w:rFonts w:eastAsia="Arial Unicode MS"/>
          <w:color w:val="ED7D31" w:themeColor="accent2"/>
          <w:sz w:val="24"/>
          <w:szCs w:val="24"/>
          <w:u w:color="000000"/>
          <w:bdr w:val="nil"/>
          <w:lang w:eastAsia="nl-NL"/>
        </w:rPr>
      </w:pPr>
      <w:r>
        <w:rPr>
          <w:rFonts w:eastAsia="Arial Unicode MS"/>
          <w:color w:val="ED7D31" w:themeColor="accent2"/>
          <w:sz w:val="24"/>
          <w:szCs w:val="24"/>
          <w:u w:color="000000"/>
          <w:bdr w:val="nil"/>
          <w:lang w:eastAsia="nl-NL"/>
        </w:rPr>
        <w:t>Wat verwachten we van onze partners</w:t>
      </w:r>
    </w:p>
    <w:p w14:paraId="7003E375" w14:textId="228DB77A" w:rsidR="006E75E6" w:rsidRPr="006E75E6" w:rsidRDefault="006E75E6" w:rsidP="006E75E6">
      <w:pPr>
        <w:pStyle w:val="Kop1"/>
        <w:spacing w:line="276" w:lineRule="auto"/>
        <w:rPr>
          <w:rFonts w:eastAsia="Arial Unicode MS"/>
          <w:color w:val="000000"/>
          <w:sz w:val="18"/>
          <w:szCs w:val="18"/>
          <w:u w:color="000000"/>
          <w:bdr w:val="nil"/>
          <w:lang w:eastAsia="nl-NL"/>
        </w:rPr>
      </w:pPr>
      <w:r w:rsidRPr="006E75E6">
        <w:rPr>
          <w:rFonts w:eastAsia="Arial Unicode MS"/>
          <w:color w:val="000000"/>
          <w:sz w:val="18"/>
          <w:szCs w:val="18"/>
          <w:u w:color="000000"/>
          <w:bdr w:val="nil"/>
          <w:lang w:eastAsia="nl-NL"/>
        </w:rPr>
        <w:t xml:space="preserve">Om de grondwaterkwaliteit te verbeteren is ook een stevige inzet van andere partijen nodig. </w:t>
      </w:r>
    </w:p>
    <w:p w14:paraId="6039FBBC" w14:textId="77777777" w:rsidR="006E75E6" w:rsidRPr="006E75E6" w:rsidRDefault="006E75E6" w:rsidP="006E75E6">
      <w:pPr>
        <w:pStyle w:val="Kop1"/>
        <w:spacing w:line="276" w:lineRule="auto"/>
        <w:rPr>
          <w:rFonts w:eastAsia="Arial Unicode MS"/>
          <w:b/>
          <w:bCs/>
          <w:color w:val="000000"/>
          <w:sz w:val="18"/>
          <w:szCs w:val="18"/>
          <w:u w:color="000000"/>
          <w:bdr w:val="nil"/>
          <w:lang w:eastAsia="nl-NL"/>
        </w:rPr>
      </w:pPr>
      <w:r w:rsidRPr="006E75E6">
        <w:rPr>
          <w:rFonts w:eastAsia="Arial Unicode MS"/>
          <w:b/>
          <w:bCs/>
          <w:color w:val="000000"/>
          <w:sz w:val="18"/>
          <w:szCs w:val="18"/>
          <w:u w:color="000000"/>
          <w:bdr w:val="nil"/>
          <w:lang w:eastAsia="nl-NL"/>
        </w:rPr>
        <w:t>Rijk</w:t>
      </w:r>
    </w:p>
    <w:p w14:paraId="2B7B3B6E" w14:textId="77777777" w:rsidR="006E75E6" w:rsidRPr="006E75E6" w:rsidRDefault="006E75E6" w:rsidP="006E75E6">
      <w:pPr>
        <w:pStyle w:val="Kop1"/>
        <w:spacing w:line="276" w:lineRule="auto"/>
        <w:rPr>
          <w:rFonts w:eastAsia="Arial Unicode MS"/>
          <w:color w:val="000000"/>
          <w:sz w:val="18"/>
          <w:szCs w:val="18"/>
          <w:u w:color="000000"/>
          <w:bdr w:val="nil"/>
          <w:lang w:eastAsia="nl-NL"/>
        </w:rPr>
      </w:pPr>
      <w:r w:rsidRPr="006E75E6">
        <w:rPr>
          <w:rFonts w:eastAsia="Arial Unicode MS"/>
          <w:color w:val="000000"/>
          <w:sz w:val="18"/>
          <w:szCs w:val="18"/>
          <w:u w:color="000000"/>
          <w:bdr w:val="nil"/>
          <w:lang w:eastAsia="nl-NL"/>
        </w:rPr>
        <w:t>Aan het Rijk vragen we dat het 7</w:t>
      </w:r>
      <w:r w:rsidRPr="006E75E6">
        <w:rPr>
          <w:rFonts w:eastAsia="Arial Unicode MS"/>
          <w:color w:val="000000"/>
          <w:sz w:val="18"/>
          <w:szCs w:val="18"/>
          <w:u w:color="000000"/>
          <w:bdr w:val="nil"/>
          <w:vertAlign w:val="superscript"/>
          <w:lang w:eastAsia="nl-NL"/>
        </w:rPr>
        <w:t>e</w:t>
      </w:r>
      <w:r w:rsidRPr="006E75E6">
        <w:rPr>
          <w:rFonts w:eastAsia="Arial Unicode MS"/>
          <w:color w:val="000000"/>
          <w:sz w:val="18"/>
          <w:szCs w:val="18"/>
          <w:u w:color="000000"/>
          <w:bdr w:val="nil"/>
          <w:lang w:eastAsia="nl-NL"/>
        </w:rPr>
        <w:t xml:space="preserve"> Actieprogramma Nitraat dusdanig wordt ingericht dat het de nutriëntdoelen voor de KRW in zicht brengt. En dat het toelatingsbeleid voor gewasbescherming zodanig wordt aangepast dat de discrepantie tussen de grondwaterrichtlijn en de toelating wordt verholpen. Voor opkomende stoffen, ZZS en PFAS geldt dat wij een integrale systeembenadering met bronaanpak voorstaan waar het Rijk regie op neemt. Dus een aanpak gericht op de vervuilende stof.</w:t>
      </w:r>
    </w:p>
    <w:p w14:paraId="7303DB2B" w14:textId="77777777" w:rsidR="006E75E6" w:rsidRPr="006E75E6" w:rsidRDefault="006E75E6" w:rsidP="006E75E6">
      <w:pPr>
        <w:pStyle w:val="Kop1"/>
        <w:spacing w:line="276" w:lineRule="auto"/>
        <w:rPr>
          <w:rFonts w:eastAsia="Arial Unicode MS"/>
          <w:b/>
          <w:bCs/>
          <w:color w:val="000000"/>
          <w:sz w:val="18"/>
          <w:szCs w:val="18"/>
          <w:u w:color="000000"/>
          <w:bdr w:val="nil"/>
          <w:lang w:eastAsia="nl-NL"/>
        </w:rPr>
      </w:pPr>
      <w:r w:rsidRPr="006E75E6">
        <w:rPr>
          <w:rFonts w:eastAsia="Arial Unicode MS"/>
          <w:b/>
          <w:bCs/>
          <w:color w:val="000000"/>
          <w:sz w:val="18"/>
          <w:szCs w:val="18"/>
          <w:u w:color="000000"/>
          <w:bdr w:val="nil"/>
          <w:lang w:eastAsia="nl-NL"/>
        </w:rPr>
        <w:t>Waterschappen en gemeenten</w:t>
      </w:r>
    </w:p>
    <w:p w14:paraId="75FBEE50" w14:textId="37F09AB2" w:rsidR="006E75E6" w:rsidRPr="006E75E6" w:rsidRDefault="006E75E6" w:rsidP="006E75E6">
      <w:pPr>
        <w:pStyle w:val="Kop1"/>
        <w:spacing w:line="276" w:lineRule="auto"/>
        <w:rPr>
          <w:rFonts w:eastAsia="Arial Unicode MS"/>
          <w:color w:val="000000"/>
          <w:sz w:val="18"/>
          <w:szCs w:val="18"/>
          <w:u w:color="000000"/>
          <w:bdr w:val="nil"/>
          <w:lang w:eastAsia="nl-NL"/>
        </w:rPr>
      </w:pPr>
      <w:r w:rsidRPr="006E75E6">
        <w:rPr>
          <w:rFonts w:eastAsia="Arial Unicode MS"/>
          <w:color w:val="000000"/>
          <w:sz w:val="18"/>
          <w:szCs w:val="18"/>
          <w:u w:color="000000"/>
          <w:bdr w:val="nil"/>
          <w:lang w:eastAsia="nl-NL"/>
        </w:rPr>
        <w:t>Van de waterschappen verwachten wij dat alle maatregelen</w:t>
      </w:r>
      <w:r w:rsidR="00E85347">
        <w:rPr>
          <w:rFonts w:eastAsia="Arial Unicode MS"/>
          <w:color w:val="000000"/>
          <w:sz w:val="18"/>
          <w:szCs w:val="18"/>
          <w:u w:color="000000"/>
          <w:bdr w:val="nil"/>
          <w:lang w:eastAsia="nl-NL"/>
        </w:rPr>
        <w:t xml:space="preserve"> tot en met </w:t>
      </w:r>
      <w:r w:rsidRPr="006E75E6">
        <w:rPr>
          <w:rFonts w:eastAsia="Arial Unicode MS"/>
          <w:color w:val="000000"/>
          <w:sz w:val="18"/>
          <w:szCs w:val="18"/>
          <w:u w:color="000000"/>
          <w:bdr w:val="nil"/>
          <w:lang w:eastAsia="nl-NL"/>
        </w:rPr>
        <w:t>2027 worden genomen die tot doelbereik KRW moeten leiden. Met de taakverschuiving Omgevingswet, is inzet nodig van gemeenten voor de aanpak van historische bodemverontreiniging ter verbetering of bescherming van grondwaterkwaliteit. Samen met gemeenten en waterschappen geven we vorm aan een nieuw beleidskader hiervoor.</w:t>
      </w:r>
    </w:p>
    <w:p w14:paraId="1E633FE6" w14:textId="77777777" w:rsidR="002E391E" w:rsidRDefault="002E391E" w:rsidP="00766C29">
      <w:pPr>
        <w:pStyle w:val="Kop1"/>
        <w:spacing w:line="276" w:lineRule="auto"/>
        <w:rPr>
          <w:rFonts w:eastAsia="Arial Unicode MS"/>
          <w:color w:val="ED7D31" w:themeColor="accent2"/>
          <w:sz w:val="24"/>
          <w:szCs w:val="24"/>
          <w:u w:color="000000"/>
          <w:bdr w:val="nil"/>
          <w:lang w:eastAsia="nl-NL"/>
        </w:rPr>
      </w:pPr>
    </w:p>
    <w:p w14:paraId="591A4E35" w14:textId="77777777" w:rsidR="00233255" w:rsidRDefault="00233255">
      <w:pPr>
        <w:widowControl/>
        <w:autoSpaceDE/>
        <w:autoSpaceDN/>
        <w:spacing w:after="160" w:line="259" w:lineRule="auto"/>
        <w:rPr>
          <w:rFonts w:eastAsia="Arial Unicode MS"/>
          <w:color w:val="ED7D31" w:themeColor="accent2"/>
          <w:sz w:val="24"/>
          <w:szCs w:val="24"/>
          <w:u w:color="000000"/>
          <w:bdr w:val="nil"/>
          <w:lang w:eastAsia="nl-NL"/>
        </w:rPr>
      </w:pPr>
      <w:r>
        <w:rPr>
          <w:rFonts w:eastAsia="Arial Unicode MS"/>
          <w:color w:val="ED7D31" w:themeColor="accent2"/>
          <w:sz w:val="24"/>
          <w:szCs w:val="24"/>
          <w:u w:color="000000"/>
          <w:bdr w:val="nil"/>
          <w:lang w:eastAsia="nl-NL"/>
        </w:rPr>
        <w:br w:type="page"/>
      </w:r>
    </w:p>
    <w:p w14:paraId="4ACCA22A" w14:textId="6EF571C4" w:rsidR="00FD08D8" w:rsidRPr="00766C29" w:rsidRDefault="006E75E6" w:rsidP="00766C29">
      <w:pPr>
        <w:pStyle w:val="Kop1"/>
        <w:spacing w:line="276" w:lineRule="auto"/>
        <w:rPr>
          <w:rFonts w:eastAsia="Arial Unicode MS"/>
          <w:color w:val="ED7D31" w:themeColor="accent2"/>
          <w:sz w:val="24"/>
          <w:szCs w:val="24"/>
          <w:u w:color="000000"/>
          <w:bdr w:val="nil"/>
          <w:lang w:eastAsia="nl-NL"/>
        </w:rPr>
      </w:pPr>
      <w:r>
        <w:rPr>
          <w:rFonts w:eastAsia="Arial Unicode MS"/>
          <w:color w:val="ED7D31" w:themeColor="accent2"/>
          <w:sz w:val="24"/>
          <w:szCs w:val="24"/>
          <w:u w:color="000000"/>
          <w:bdr w:val="nil"/>
          <w:lang w:eastAsia="nl-NL"/>
        </w:rPr>
        <w:t>Grondwater ruimtelijk ordenend</w:t>
      </w:r>
    </w:p>
    <w:p w14:paraId="2617405C" w14:textId="3D0D840B" w:rsidR="006E75E6" w:rsidRPr="006E75E6" w:rsidRDefault="006E75E6" w:rsidP="006E75E6">
      <w:pPr>
        <w:pStyle w:val="Kop1"/>
        <w:spacing w:line="276" w:lineRule="auto"/>
        <w:rPr>
          <w:rFonts w:eastAsia="Arial Unicode MS"/>
          <w:color w:val="000000"/>
          <w:sz w:val="18"/>
          <w:szCs w:val="20"/>
          <w:u w:color="000000"/>
          <w:bdr w:val="nil"/>
          <w:lang w:eastAsia="nl-NL"/>
        </w:rPr>
      </w:pPr>
      <w:r w:rsidRPr="006E75E6">
        <w:rPr>
          <w:rFonts w:eastAsia="Arial Unicode MS"/>
          <w:color w:val="000000"/>
          <w:sz w:val="18"/>
          <w:szCs w:val="20"/>
          <w:u w:color="000000"/>
          <w:bdr w:val="nil"/>
          <w:lang w:eastAsia="nl-NL"/>
        </w:rPr>
        <w:t>Gebruiksfuncties hebben invloed op het bodem en (grond)watersysteem. Naast de bovengrond, wordt ook de ondergrond benut voor veel verschillende functies. Niet alle gebruik van de ondergrond gaat samen en dat betekent dat keuzes moeten worden gemaakt. Soms zijn dit lokale keuzes met technische oplossingen. De wens tot het herstel van het natuurlijke bodem- en watersysteem, functie volgt peil, tegengaan bodemdaling en hydrologisch neutraal ontwikkelen, vraagt om keuzes in de ruimtelijke toedeling. Immers (grond)water als ruimtelijke ordenend principe kan botsen met de ruimtelijke impact van opgaven voor warmtetransitie, landbouw en woningbouw. Voor de opgaven voor natuur en klimaat is (grond)water als ordenend principe zelfs een kans.</w:t>
      </w:r>
    </w:p>
    <w:p w14:paraId="650CCF67" w14:textId="77777777" w:rsidR="006E75E6" w:rsidRPr="006E75E6" w:rsidRDefault="006E75E6" w:rsidP="006E75E6">
      <w:pPr>
        <w:pStyle w:val="Kop1"/>
        <w:spacing w:line="276" w:lineRule="auto"/>
        <w:rPr>
          <w:rFonts w:eastAsia="Arial Unicode MS"/>
          <w:color w:val="000000"/>
          <w:sz w:val="18"/>
          <w:szCs w:val="20"/>
          <w:u w:color="000000"/>
          <w:bdr w:val="nil"/>
          <w:lang w:eastAsia="nl-NL"/>
        </w:rPr>
      </w:pPr>
      <w:r w:rsidRPr="006E75E6">
        <w:rPr>
          <w:rFonts w:eastAsia="Arial Unicode MS"/>
          <w:i/>
          <w:color w:val="000000"/>
          <w:sz w:val="18"/>
          <w:szCs w:val="20"/>
          <w:u w:color="000000"/>
          <w:bdr w:val="nil"/>
          <w:lang w:eastAsia="nl-NL"/>
        </w:rPr>
        <w:t>Wat moet er veranderen in deze situatie?</w:t>
      </w:r>
    </w:p>
    <w:p w14:paraId="67D4D674" w14:textId="18F12C16" w:rsidR="006E75E6" w:rsidRPr="006E75E6" w:rsidRDefault="006E75E6" w:rsidP="006E75E6">
      <w:pPr>
        <w:pStyle w:val="Kop1"/>
        <w:spacing w:line="276" w:lineRule="auto"/>
        <w:rPr>
          <w:rFonts w:eastAsia="Arial Unicode MS"/>
          <w:color w:val="000000"/>
          <w:sz w:val="18"/>
          <w:szCs w:val="20"/>
          <w:u w:color="000000"/>
          <w:bdr w:val="nil"/>
          <w:lang w:eastAsia="nl-NL"/>
        </w:rPr>
      </w:pPr>
      <w:r w:rsidRPr="006E75E6">
        <w:rPr>
          <w:rFonts w:eastAsia="Arial Unicode MS"/>
          <w:color w:val="000000"/>
          <w:sz w:val="18"/>
          <w:szCs w:val="20"/>
          <w:u w:color="000000"/>
          <w:bdr w:val="nil"/>
          <w:lang w:eastAsia="nl-NL"/>
        </w:rPr>
        <w:t xml:space="preserve">De lokale keuzes en maatwerkoplossingen zijn niet altijd meer voldoende. Een transitie naar steeds meer gebiedsgericht werken waarbij een systeembenadering centraal staat, is nodig. Daarbij blijven we meewerken aan onderzoekstrajecten op het gebied van water en energie i.r.t. de ondergrond, zoals voor de opslag van zoetwater in de ondergrond. Ook vraagt de afstemming van energietransitie en voldoende schoon grondwater voor drinkwater blijvende aandacht. </w:t>
      </w:r>
    </w:p>
    <w:p w14:paraId="6E751A2F" w14:textId="77777777" w:rsidR="009411CE" w:rsidRPr="00766C29" w:rsidRDefault="009411CE" w:rsidP="009411CE">
      <w:pPr>
        <w:pStyle w:val="Kop1"/>
        <w:spacing w:line="276" w:lineRule="auto"/>
        <w:rPr>
          <w:rFonts w:eastAsia="Arial Unicode MS"/>
          <w:color w:val="ED7D31" w:themeColor="accent2"/>
          <w:sz w:val="24"/>
          <w:szCs w:val="24"/>
          <w:u w:color="000000"/>
          <w:bdr w:val="nil"/>
          <w:lang w:eastAsia="nl-NL"/>
        </w:rPr>
      </w:pPr>
      <w:r>
        <w:rPr>
          <w:rFonts w:eastAsia="Arial Unicode MS"/>
          <w:color w:val="ED7D31" w:themeColor="accent2"/>
          <w:sz w:val="24"/>
          <w:szCs w:val="24"/>
          <w:u w:color="000000"/>
          <w:bdr w:val="nil"/>
          <w:lang w:eastAsia="nl-NL"/>
        </w:rPr>
        <w:t>Wat pakken we als provincies op?</w:t>
      </w:r>
    </w:p>
    <w:p w14:paraId="44AADC9D" w14:textId="77777777" w:rsidR="006E75E6" w:rsidRPr="006E75E6" w:rsidRDefault="006E75E6" w:rsidP="006E75E6">
      <w:pPr>
        <w:pStyle w:val="Kop1"/>
        <w:spacing w:line="276" w:lineRule="auto"/>
        <w:rPr>
          <w:rFonts w:eastAsia="Arial Unicode MS"/>
          <w:color w:val="000000"/>
          <w:sz w:val="18"/>
          <w:szCs w:val="20"/>
          <w:u w:color="000000"/>
          <w:bdr w:val="nil"/>
          <w:lang w:eastAsia="nl-NL"/>
        </w:rPr>
      </w:pPr>
      <w:r w:rsidRPr="006E75E6">
        <w:rPr>
          <w:rFonts w:eastAsia="Arial Unicode MS"/>
          <w:color w:val="000000"/>
          <w:sz w:val="18"/>
          <w:szCs w:val="20"/>
          <w:u w:color="000000"/>
          <w:bdr w:val="nil"/>
          <w:lang w:eastAsia="nl-NL"/>
        </w:rPr>
        <w:t xml:space="preserve">We leggen in ons Omgevingsbeleid en instrumentarium de kaders vast die de basis zijn voor het maken van keuzes in de ruimte. Deze geven we mee aan gemeenten (en waterschappen). </w:t>
      </w:r>
    </w:p>
    <w:p w14:paraId="1015809A" w14:textId="4A8F721D" w:rsidR="006E75E6" w:rsidRDefault="005751BA" w:rsidP="006E75E6">
      <w:pPr>
        <w:pStyle w:val="Kop1"/>
        <w:spacing w:line="276" w:lineRule="auto"/>
        <w:rPr>
          <w:rFonts w:eastAsia="Arial Unicode MS"/>
          <w:color w:val="000000"/>
          <w:sz w:val="18"/>
          <w:szCs w:val="20"/>
          <w:u w:color="000000"/>
          <w:bdr w:val="nil"/>
          <w:lang w:eastAsia="nl-NL"/>
        </w:rPr>
      </w:pPr>
      <w:r w:rsidRPr="005751BA">
        <w:rPr>
          <w:rFonts w:ascii="Calibri" w:eastAsia="Calibri" w:hAnsi="Calibri" w:cs="Times New Roman"/>
          <w:noProof/>
          <w:color w:val="ED7D31"/>
          <w:sz w:val="22"/>
          <w:szCs w:val="22"/>
        </w:rPr>
        <mc:AlternateContent>
          <mc:Choice Requires="wps">
            <w:drawing>
              <wp:anchor distT="45720" distB="45720" distL="114300" distR="114300" simplePos="0" relativeHeight="251664384" behindDoc="0" locked="0" layoutInCell="1" allowOverlap="1" wp14:anchorId="764D683B" wp14:editId="6A0B4724">
                <wp:simplePos x="0" y="0"/>
                <wp:positionH relativeFrom="column">
                  <wp:posOffset>180975</wp:posOffset>
                </wp:positionH>
                <wp:positionV relativeFrom="paragraph">
                  <wp:posOffset>1344930</wp:posOffset>
                </wp:positionV>
                <wp:extent cx="6724650" cy="1181100"/>
                <wp:effectExtent l="0" t="0" r="19050"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181100"/>
                        </a:xfrm>
                        <a:prstGeom prst="rect">
                          <a:avLst/>
                        </a:prstGeom>
                        <a:solidFill>
                          <a:srgbClr val="FFFFFF"/>
                        </a:solidFill>
                        <a:ln w="9525">
                          <a:solidFill>
                            <a:srgbClr val="000000"/>
                          </a:solidFill>
                          <a:miter lim="800000"/>
                          <a:headEnd/>
                          <a:tailEnd/>
                        </a:ln>
                      </wps:spPr>
                      <wps:txbx>
                        <w:txbxContent>
                          <w:p w14:paraId="4556CBBA" w14:textId="77777777" w:rsidR="005751BA" w:rsidRPr="005A4809" w:rsidRDefault="005751BA" w:rsidP="005751BA">
                            <w:pPr>
                              <w:rPr>
                                <w:b/>
                                <w:bCs/>
                                <w:color w:val="808080" w:themeColor="background1" w:themeShade="80"/>
                                <w:sz w:val="18"/>
                                <w:szCs w:val="18"/>
                              </w:rPr>
                            </w:pPr>
                            <w:r w:rsidRPr="00335F3F">
                              <w:rPr>
                                <w:b/>
                                <w:bCs/>
                                <w:color w:val="808080" w:themeColor="background1" w:themeShade="80"/>
                                <w:sz w:val="18"/>
                                <w:szCs w:val="18"/>
                              </w:rPr>
                              <w:t>De Blauwe Agenda Utrechtse Heuvelrug</w:t>
                            </w:r>
                            <w:r w:rsidRPr="005A4809">
                              <w:rPr>
                                <w:b/>
                                <w:bCs/>
                                <w:color w:val="808080" w:themeColor="background1" w:themeShade="80"/>
                                <w:sz w:val="18"/>
                                <w:szCs w:val="18"/>
                              </w:rPr>
                              <w:t xml:space="preserve"> is een uniek gebiedsinitiatief, waarmee de provincie Utrecht met een brede vertegenwoordiging van partners werkt aan een samenhangende visie op een waterrobuuste Utrechtse Heuvelrug. Deze visie wordt gebaseerd op verdere kennisontwikkeling en ervaringen die in lokale projecten zijn opgedaan. Deze lokale projecten worden door de Blauwe Agenda ondersteund met kennis, tijd en geld. In de visie beschrijven we hoe we het doel van een waterrobuuste Heuvelrug door middel van het vasthouden van water, extra infiltratie en integrale oplossingen de watervoorraad willen bereiken. Daarnaast willen we werken aan bewustwording onder bewoners, bedrijven en eigenaren. </w:t>
                            </w:r>
                          </w:p>
                          <w:p w14:paraId="2DD27078" w14:textId="77777777" w:rsidR="005751BA" w:rsidRDefault="005751BA" w:rsidP="00575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D683B" id="_x0000_s1027" type="#_x0000_t202" style="position:absolute;left:0;text-align:left;margin-left:14.25pt;margin-top:105.9pt;width:529.5pt;height:9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">
                <v:textbox>
                  <w:txbxContent>
                    <w:p w14:paraId="4556CBBA" w14:textId="77777777" w:rsidR="005751BA" w:rsidRPr="005A4809" w:rsidRDefault="005751BA" w:rsidP="005751BA">
                      <w:pPr>
                        <w:rPr>
                          <w:b/>
                          <w:bCs/>
                          <w:color w:val="808080" w:themeColor="background1" w:themeShade="80"/>
                          <w:sz w:val="18"/>
                          <w:szCs w:val="18"/>
                        </w:rPr>
                      </w:pPr>
                      <w:r w:rsidRPr="00335F3F">
                        <w:rPr>
                          <w:b/>
                          <w:bCs/>
                          <w:color w:val="808080" w:themeColor="background1" w:themeShade="80"/>
                          <w:sz w:val="18"/>
                          <w:szCs w:val="18"/>
                        </w:rPr>
                        <w:t>De Blauwe Agenda Utrechtse Heuvelrug</w:t>
                      </w:r>
                      <w:r w:rsidRPr="005A4809">
                        <w:rPr>
                          <w:b/>
                          <w:bCs/>
                          <w:color w:val="808080" w:themeColor="background1" w:themeShade="80"/>
                          <w:sz w:val="18"/>
                          <w:szCs w:val="18"/>
                        </w:rPr>
                        <w:t xml:space="preserve"> is een uniek gebiedsinitiatief, waarmee de provincie Utrecht met een brede vertegenwoordiging van partners werkt aan een samenhangende visie op een waterrobuuste Utrechtse Heuvelrug. Deze visie wordt gebaseerd op verdere kennisontwikkeling en ervaringen die in lokale projecten zijn opgedaan. Deze lokale projecten worden door de Blauwe Agenda ondersteund met kennis, tijd en geld. In de visie beschrijven we hoe we het doel van een waterrobuuste Heuvelrug door middel van het vasthouden van water, extra infiltratie en integrale oplossingen de watervoorraad willen bereiken. Daarnaast willen we werken aan bewustwording onder bewoners, bedrijven en eigenaren. </w:t>
                      </w:r>
                    </w:p>
                    <w:p w14:paraId="2DD27078" w14:textId="77777777" w:rsidR="005751BA" w:rsidRDefault="005751BA" w:rsidP="005751BA"/>
                  </w:txbxContent>
                </v:textbox>
                <w10:wrap type="square"/>
              </v:shape>
            </w:pict>
          </mc:Fallback>
        </mc:AlternateContent>
      </w:r>
      <w:r w:rsidR="006E75E6" w:rsidRPr="006E75E6">
        <w:rPr>
          <w:rFonts w:eastAsia="Arial Unicode MS"/>
          <w:color w:val="000000"/>
          <w:sz w:val="18"/>
          <w:szCs w:val="20"/>
          <w:u w:color="000000"/>
          <w:bdr w:val="nil"/>
          <w:lang w:eastAsia="nl-NL"/>
        </w:rPr>
        <w:t>Veel vraagstukken o</w:t>
      </w:r>
      <w:r w:rsidR="006B62E6">
        <w:rPr>
          <w:rFonts w:eastAsia="Arial Unicode MS"/>
          <w:color w:val="000000"/>
          <w:sz w:val="18"/>
          <w:szCs w:val="20"/>
          <w:u w:color="000000"/>
          <w:bdr w:val="nil"/>
          <w:lang w:eastAsia="nl-NL"/>
        </w:rPr>
        <w:t>ver</w:t>
      </w:r>
      <w:r w:rsidR="006E75E6" w:rsidRPr="006E75E6">
        <w:rPr>
          <w:rFonts w:eastAsia="Arial Unicode MS"/>
          <w:color w:val="000000"/>
          <w:sz w:val="18"/>
          <w:szCs w:val="20"/>
          <w:u w:color="000000"/>
          <w:bdr w:val="nil"/>
          <w:lang w:eastAsia="nl-NL"/>
        </w:rPr>
        <w:t xml:space="preserve"> (grond)water en ruimte spelen op bovenregionaal niveau zoals de landbouw- en energietransitie, verstedelijkingsopgave, natuurontwikkeling en stikstofaanpak. We zijn de overheidslaag die op dat schaalniveau de expert is. Via gebiedsgerichte aanpak zorgen we dat water als verbindend principe wordt meegenomen bij deze opgaven. Resultaat hiervan is een bodem- en watersysteem dat bijdraagt aan een gezonde en veilige woon- en leefomgeving. Dit geldt bijvoorbeeld voor de functiecombinatie van de strategische grondwatervoorraden en energietransitie. We gaan vroegtijdig met de energiesector in overleg voor afstemming en verkennen of en onder welke voorwaarden functiecombinatie mogelijk is. Waar nodig worden keuzes gemaakt en functies uitgesloten.</w:t>
      </w:r>
    </w:p>
    <w:p w14:paraId="32956F64" w14:textId="77777777" w:rsidR="009411CE" w:rsidRPr="00766C29" w:rsidRDefault="009411CE" w:rsidP="009411CE">
      <w:pPr>
        <w:pStyle w:val="Kop1"/>
        <w:spacing w:line="276" w:lineRule="auto"/>
        <w:rPr>
          <w:rFonts w:eastAsia="Arial Unicode MS"/>
          <w:color w:val="ED7D31" w:themeColor="accent2"/>
          <w:sz w:val="24"/>
          <w:szCs w:val="24"/>
          <w:u w:color="000000"/>
          <w:bdr w:val="nil"/>
          <w:lang w:eastAsia="nl-NL"/>
        </w:rPr>
      </w:pPr>
      <w:r>
        <w:rPr>
          <w:rFonts w:eastAsia="Arial Unicode MS"/>
          <w:color w:val="ED7D31" w:themeColor="accent2"/>
          <w:sz w:val="24"/>
          <w:szCs w:val="24"/>
          <w:u w:color="000000"/>
          <w:bdr w:val="nil"/>
          <w:lang w:eastAsia="nl-NL"/>
        </w:rPr>
        <w:t>Wat verwachten we van onze partners</w:t>
      </w:r>
    </w:p>
    <w:p w14:paraId="3C351925" w14:textId="77777777" w:rsidR="006E75E6" w:rsidRPr="006E75E6" w:rsidRDefault="006E75E6" w:rsidP="006E75E6">
      <w:pPr>
        <w:pStyle w:val="Kop1"/>
        <w:spacing w:line="276" w:lineRule="auto"/>
        <w:rPr>
          <w:rFonts w:eastAsia="Arial Unicode MS"/>
          <w:b/>
          <w:bCs/>
          <w:color w:val="000000"/>
          <w:sz w:val="18"/>
          <w:szCs w:val="20"/>
          <w:u w:color="000000"/>
          <w:bdr w:val="nil"/>
          <w:lang w:eastAsia="nl-NL"/>
        </w:rPr>
      </w:pPr>
      <w:r w:rsidRPr="006E75E6">
        <w:rPr>
          <w:rFonts w:eastAsia="Arial Unicode MS"/>
          <w:b/>
          <w:bCs/>
          <w:color w:val="000000"/>
          <w:sz w:val="18"/>
          <w:szCs w:val="20"/>
          <w:u w:color="000000"/>
          <w:bdr w:val="nil"/>
          <w:lang w:eastAsia="nl-NL"/>
        </w:rPr>
        <w:t>Rijk</w:t>
      </w:r>
    </w:p>
    <w:p w14:paraId="5C127D80" w14:textId="4932C212" w:rsidR="006E75E6" w:rsidRPr="006E75E6" w:rsidRDefault="006E75E6" w:rsidP="006E75E6">
      <w:pPr>
        <w:pStyle w:val="Kop1"/>
        <w:spacing w:line="276" w:lineRule="auto"/>
        <w:rPr>
          <w:rFonts w:eastAsia="Arial Unicode MS"/>
          <w:color w:val="000000"/>
          <w:sz w:val="18"/>
          <w:szCs w:val="20"/>
          <w:u w:color="000000"/>
          <w:bdr w:val="nil"/>
          <w:lang w:eastAsia="nl-NL"/>
        </w:rPr>
      </w:pPr>
      <w:r w:rsidRPr="006E75E6">
        <w:rPr>
          <w:rFonts w:eastAsia="Arial Unicode MS"/>
          <w:color w:val="000000"/>
          <w:sz w:val="18"/>
          <w:szCs w:val="20"/>
          <w:u w:color="000000"/>
          <w:bdr w:val="nil"/>
          <w:lang w:eastAsia="nl-NL"/>
        </w:rPr>
        <w:t xml:space="preserve">Van het Rijk verwachten wij voortzetting van het gedachtengoed van de Structuurvisie Ondergrond in het programma Bodem en Ondergrond. De samenhang/samenloop van Mijnbouwwet en Omgevingswet is daarbij belangrijk. Graag zien wij de adviesrol van de provincies bij mijnbouwvergunningen omgezet naar een bindend advies. Indien nodig verwachten we dat het Rijk wetgeving aanpast voor de inzet van nieuw instrumentarium of het verbeteren van bestaand instrumentarium. </w:t>
      </w:r>
    </w:p>
    <w:p w14:paraId="6E2980B3" w14:textId="77777777" w:rsidR="006E75E6" w:rsidRPr="006E75E6" w:rsidRDefault="006E75E6" w:rsidP="006E75E6">
      <w:pPr>
        <w:pStyle w:val="Kop1"/>
        <w:spacing w:line="276" w:lineRule="auto"/>
        <w:rPr>
          <w:rFonts w:eastAsia="Arial Unicode MS"/>
          <w:b/>
          <w:bCs/>
          <w:color w:val="000000"/>
          <w:sz w:val="18"/>
          <w:szCs w:val="20"/>
          <w:u w:color="000000"/>
          <w:bdr w:val="nil"/>
          <w:lang w:eastAsia="nl-NL"/>
        </w:rPr>
      </w:pPr>
      <w:r w:rsidRPr="006E75E6">
        <w:rPr>
          <w:rFonts w:eastAsia="Arial Unicode MS"/>
          <w:b/>
          <w:bCs/>
          <w:color w:val="000000"/>
          <w:sz w:val="18"/>
          <w:szCs w:val="20"/>
          <w:u w:color="000000"/>
          <w:bdr w:val="nil"/>
          <w:lang w:eastAsia="nl-NL"/>
        </w:rPr>
        <w:t>Waterschappen en gemeenten</w:t>
      </w:r>
    </w:p>
    <w:p w14:paraId="7E9A09A3" w14:textId="7B51FA69" w:rsidR="00D14FDB" w:rsidRPr="003B59EC" w:rsidRDefault="006E75E6" w:rsidP="00044921">
      <w:pPr>
        <w:pStyle w:val="Kop1"/>
        <w:spacing w:line="276" w:lineRule="auto"/>
        <w:rPr>
          <w:rFonts w:eastAsia="Arial Unicode MS"/>
          <w:color w:val="000000"/>
          <w:sz w:val="18"/>
          <w:u w:color="000000"/>
          <w:bdr w:val="nil"/>
          <w:lang w:eastAsia="nl-NL"/>
        </w:rPr>
      </w:pPr>
      <w:r w:rsidRPr="006E75E6">
        <w:rPr>
          <w:rFonts w:eastAsia="Arial Unicode MS"/>
          <w:color w:val="000000"/>
          <w:sz w:val="18"/>
          <w:szCs w:val="20"/>
          <w:u w:color="000000"/>
          <w:bdr w:val="nil"/>
          <w:lang w:eastAsia="nl-NL"/>
        </w:rPr>
        <w:t xml:space="preserve">Van waterschappen verwachten we dat zij hun data voor het Landelijk Grondwaterregister, als onderdeel van de Basisregistratie Ondergrond, op orde brengen. Waterschappen en gemeenten zijn (met ons) mede verantwoordelijk voor het (grond)watersysteem. We stimuleren bewustwording van deze rol via het gezamenlijk optrekken in gebiedsprocessen voor herstel van het natuurlijke bodem- en watersysteem, tegengaan bodemdaling en/of hydrologisch neutraal ontwikkelen. Gemeenten en waterschappen pakken een meer lokale rol op door bijvoorbeeld betrekken van grondeigenaren. </w:t>
      </w:r>
      <w:bookmarkEnd w:id="0"/>
    </w:p>
    <w:sectPr w:rsidR="00D14FDB" w:rsidRPr="003B59EC" w:rsidSect="00CA3138">
      <w:headerReference w:type="default" r:id="rId12"/>
      <w:footerReference w:type="default" r:id="rId13"/>
      <w:type w:val="continuous"/>
      <w:pgSz w:w="11910" w:h="16840"/>
      <w:pgMar w:top="0" w:right="680" w:bottom="1960" w:left="420" w:header="145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3CD3" w14:textId="77777777" w:rsidR="00EE6986" w:rsidRDefault="00EE6986" w:rsidP="00AA5D7D">
      <w:r>
        <w:separator/>
      </w:r>
    </w:p>
  </w:endnote>
  <w:endnote w:type="continuationSeparator" w:id="0">
    <w:p w14:paraId="0399080A" w14:textId="77777777" w:rsidR="00EE6986" w:rsidRDefault="00EE6986" w:rsidP="00AA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A3AD" w14:textId="2A0F0AED" w:rsidR="00CA3138" w:rsidRDefault="000D29D1">
    <w:pPr>
      <w:pStyle w:val="Plattetekst"/>
      <w:spacing w:line="14" w:lineRule="auto"/>
      <w:rPr>
        <w:sz w:val="2"/>
      </w:rPr>
    </w:pPr>
    <w:r>
      <w:rPr>
        <w:noProof/>
      </w:rPr>
      <w:drawing>
        <wp:anchor distT="0" distB="0" distL="114300" distR="114300" simplePos="0" relativeHeight="251663360" behindDoc="0" locked="0" layoutInCell="1" allowOverlap="1" wp14:anchorId="0D870A8B" wp14:editId="56520FB6">
          <wp:simplePos x="0" y="0"/>
          <wp:positionH relativeFrom="margin">
            <wp:posOffset>5106311</wp:posOffset>
          </wp:positionH>
          <wp:positionV relativeFrom="paragraph">
            <wp:posOffset>-1353682</wp:posOffset>
          </wp:positionV>
          <wp:extent cx="1551840" cy="889130"/>
          <wp:effectExtent l="0" t="0" r="0" b="6350"/>
          <wp:wrapNone/>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t="1913" b="40862"/>
                  <a:stretch/>
                </pic:blipFill>
                <pic:spPr bwMode="auto">
                  <a:xfrm>
                    <a:off x="0" y="0"/>
                    <a:ext cx="1551840" cy="889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5D7D" w:rsidRPr="00AA5D7D">
      <w:rPr>
        <w:noProof/>
        <w:sz w:val="2"/>
      </w:rPr>
      <w:drawing>
        <wp:anchor distT="0" distB="0" distL="114300" distR="114300" simplePos="0" relativeHeight="251662336" behindDoc="0" locked="0" layoutInCell="1" allowOverlap="1" wp14:anchorId="002F410D" wp14:editId="0C4026A6">
          <wp:simplePos x="0" y="0"/>
          <wp:positionH relativeFrom="page">
            <wp:posOffset>-238125</wp:posOffset>
          </wp:positionH>
          <wp:positionV relativeFrom="paragraph">
            <wp:posOffset>-969949</wp:posOffset>
          </wp:positionV>
          <wp:extent cx="5143500" cy="1424656"/>
          <wp:effectExtent l="0" t="0" r="0" b="444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5143500" cy="1424656"/>
                  </a:xfrm>
                  <a:prstGeom prst="rect">
                    <a:avLst/>
                  </a:prstGeom>
                </pic:spPr>
              </pic:pic>
            </a:graphicData>
          </a:graphic>
          <wp14:sizeRelH relativeFrom="margin">
            <wp14:pctWidth>0</wp14:pctWidth>
          </wp14:sizeRelH>
          <wp14:sizeRelV relativeFrom="margin">
            <wp14:pctHeight>0</wp14:pctHeight>
          </wp14:sizeRelV>
        </wp:anchor>
      </w:drawing>
    </w:r>
    <w:r>
      <w:rPr>
        <w:sz w:val="2"/>
      </w:rPr>
      <w:t>;;’;’;’</w:t>
    </w:r>
    <w:proofErr w:type="spellStart"/>
    <w:r w:rsidR="0053618E">
      <w:rPr>
        <w:sz w:val="2"/>
      </w:rPr>
      <w:t>jl</w:t>
    </w:r>
    <w:proofErr w:type="spellEnd"/>
    <w:r w:rsidR="0053618E">
      <w:rPr>
        <w:sz w:val="2"/>
      </w:rPr>
      <w:t>.</w:t>
    </w:r>
    <w:r>
      <w:rPr>
        <w:sz w:val="2"/>
      </w:rPr>
      <w:t>;’</w:t>
    </w:r>
    <w:proofErr w:type="spellStart"/>
    <w:r w:rsidR="000F31D3">
      <w:rPr>
        <w:sz w:val="2"/>
      </w:rPr>
      <w:t>jl</w:t>
    </w:r>
    <w:proofErr w:type="spellEnd"/>
    <w:r w:rsidR="000F31D3">
      <w:rPr>
        <w:sz w:val="2"/>
      </w:rPr>
      <w:t>.</w:t>
    </w:r>
    <w:r>
      <w:rPr>
        <w:sz w:val="2"/>
      </w:rPr>
      <w:t>;’</w:t>
    </w:r>
    <w:proofErr w:type="spellStart"/>
    <w:r w:rsidR="000F31D3">
      <w:rPr>
        <w:sz w:val="2"/>
      </w:rPr>
      <w:t>jl</w:t>
    </w:r>
    <w:proofErr w:type="spellEnd"/>
    <w:r w:rsidR="000F31D3">
      <w:rPr>
        <w:sz w:val="2"/>
      </w:rPr>
      <w:t>.</w:t>
    </w:r>
    <w:r>
      <w:rPr>
        <w:sz w:val="2"/>
      </w:rPr>
      <w:t>;’</w:t>
    </w:r>
    <w:proofErr w:type="spellStart"/>
    <w:r>
      <w:rPr>
        <w:sz w:val="2"/>
      </w:rPr>
      <w:t>kkl</w:t>
    </w:r>
    <w:proofErr w:type="spellEnd"/>
    <w:r>
      <w:rPr>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AC54" w14:textId="77777777" w:rsidR="00EE6986" w:rsidRDefault="00EE6986" w:rsidP="00AA5D7D">
      <w:r>
        <w:separator/>
      </w:r>
    </w:p>
  </w:footnote>
  <w:footnote w:type="continuationSeparator" w:id="0">
    <w:p w14:paraId="60BA940D" w14:textId="77777777" w:rsidR="00EE6986" w:rsidRDefault="00EE6986" w:rsidP="00AA5D7D">
      <w:r>
        <w:continuationSeparator/>
      </w:r>
    </w:p>
  </w:footnote>
  <w:footnote w:id="1">
    <w:p w14:paraId="5CF27044" w14:textId="77777777" w:rsidR="006E75E6" w:rsidRDefault="006E75E6" w:rsidP="006E75E6">
      <w:r w:rsidRPr="009411CE">
        <w:rPr>
          <w:sz w:val="18"/>
          <w:szCs w:val="18"/>
        </w:rPr>
        <w:footnoteRef/>
      </w:r>
      <w:r w:rsidRPr="009411CE">
        <w:rPr>
          <w:sz w:val="18"/>
          <w:szCs w:val="18"/>
        </w:rPr>
        <w:t xml:space="preserve"> </w:t>
      </w:r>
      <w:hyperlink r:id="rId1">
        <w:r w:rsidRPr="009411CE">
          <w:rPr>
            <w:sz w:val="18"/>
            <w:szCs w:val="18"/>
          </w:rPr>
          <w:t>https://www.ipo.nl/media/luhf40w5/ipo_position_paper_delta-aanpak-waterkwaliteit.pdf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B71B" w14:textId="65C014EE" w:rsidR="00CA3138" w:rsidRDefault="00CA3138" w:rsidP="000D29D1">
    <w:pPr>
      <w:pStyle w:val="Plattetekst"/>
      <w:spacing w:line="14"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60B"/>
    <w:multiLevelType w:val="hybridMultilevel"/>
    <w:tmpl w:val="AAEEE29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B51F4E"/>
    <w:multiLevelType w:val="multilevel"/>
    <w:tmpl w:val="915C1C7A"/>
    <w:lvl w:ilvl="0">
      <w:start w:val="1"/>
      <w:numFmt w:val="bullet"/>
      <w:pStyle w:val="Lijstalinea"/>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o"/>
      <w:lvlJc w:val="left"/>
      <w:pPr>
        <w:tabs>
          <w:tab w:val="num" w:pos="1191"/>
        </w:tabs>
        <w:ind w:left="1191" w:hanging="397"/>
      </w:pPr>
      <w:rPr>
        <w:rFonts w:ascii="Courier New" w:hAnsi="Courier New"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o"/>
      <w:lvlJc w:val="left"/>
      <w:pPr>
        <w:tabs>
          <w:tab w:val="num" w:pos="2382"/>
        </w:tabs>
        <w:ind w:left="2382" w:hanging="397"/>
      </w:pPr>
      <w:rPr>
        <w:rFonts w:ascii="Courier New" w:hAnsi="Courier New"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
      <w:lvlJc w:val="left"/>
      <w:pPr>
        <w:tabs>
          <w:tab w:val="num" w:pos="3176"/>
        </w:tabs>
        <w:ind w:left="3176" w:hanging="397"/>
      </w:pPr>
      <w:rPr>
        <w:rFonts w:ascii="Symbol" w:hAnsi="Symbol" w:hint="default"/>
      </w:rPr>
    </w:lvl>
    <w:lvl w:ilvl="8">
      <w:start w:val="1"/>
      <w:numFmt w:val="bullet"/>
      <w:lvlText w:val="o"/>
      <w:lvlJc w:val="left"/>
      <w:pPr>
        <w:tabs>
          <w:tab w:val="num" w:pos="3573"/>
        </w:tabs>
        <w:ind w:left="3573" w:hanging="397"/>
      </w:pPr>
      <w:rPr>
        <w:rFonts w:ascii="Courier New" w:hAnsi="Courier New" w:hint="default"/>
      </w:rPr>
    </w:lvl>
  </w:abstractNum>
  <w:abstractNum w:abstractNumId="2" w15:restartNumberingAfterBreak="0">
    <w:nsid w:val="0F445E85"/>
    <w:multiLevelType w:val="hybridMultilevel"/>
    <w:tmpl w:val="DD6035FC"/>
    <w:lvl w:ilvl="0" w:tplc="0413000B">
      <w:start w:val="1"/>
      <w:numFmt w:val="bullet"/>
      <w:lvlText w:val=""/>
      <w:lvlJc w:val="left"/>
      <w:pPr>
        <w:ind w:left="1020" w:hanging="360"/>
      </w:pPr>
      <w:rPr>
        <w:rFonts w:ascii="Wingdings" w:hAnsi="Wingdings" w:hint="default"/>
      </w:rPr>
    </w:lvl>
    <w:lvl w:ilvl="1" w:tplc="04130003" w:tentative="1">
      <w:start w:val="1"/>
      <w:numFmt w:val="bullet"/>
      <w:lvlText w:val="o"/>
      <w:lvlJc w:val="left"/>
      <w:pPr>
        <w:ind w:left="1740" w:hanging="360"/>
      </w:pPr>
      <w:rPr>
        <w:rFonts w:ascii="Courier New" w:hAnsi="Courier New" w:cs="Courier New" w:hint="default"/>
      </w:rPr>
    </w:lvl>
    <w:lvl w:ilvl="2" w:tplc="04130005" w:tentative="1">
      <w:start w:val="1"/>
      <w:numFmt w:val="bullet"/>
      <w:lvlText w:val=""/>
      <w:lvlJc w:val="left"/>
      <w:pPr>
        <w:ind w:left="2460" w:hanging="360"/>
      </w:pPr>
      <w:rPr>
        <w:rFonts w:ascii="Wingdings" w:hAnsi="Wingdings" w:hint="default"/>
      </w:rPr>
    </w:lvl>
    <w:lvl w:ilvl="3" w:tplc="04130001" w:tentative="1">
      <w:start w:val="1"/>
      <w:numFmt w:val="bullet"/>
      <w:lvlText w:val=""/>
      <w:lvlJc w:val="left"/>
      <w:pPr>
        <w:ind w:left="3180" w:hanging="360"/>
      </w:pPr>
      <w:rPr>
        <w:rFonts w:ascii="Symbol" w:hAnsi="Symbol" w:hint="default"/>
      </w:rPr>
    </w:lvl>
    <w:lvl w:ilvl="4" w:tplc="04130003" w:tentative="1">
      <w:start w:val="1"/>
      <w:numFmt w:val="bullet"/>
      <w:lvlText w:val="o"/>
      <w:lvlJc w:val="left"/>
      <w:pPr>
        <w:ind w:left="3900" w:hanging="360"/>
      </w:pPr>
      <w:rPr>
        <w:rFonts w:ascii="Courier New" w:hAnsi="Courier New" w:cs="Courier New" w:hint="default"/>
      </w:rPr>
    </w:lvl>
    <w:lvl w:ilvl="5" w:tplc="04130005" w:tentative="1">
      <w:start w:val="1"/>
      <w:numFmt w:val="bullet"/>
      <w:lvlText w:val=""/>
      <w:lvlJc w:val="left"/>
      <w:pPr>
        <w:ind w:left="4620" w:hanging="360"/>
      </w:pPr>
      <w:rPr>
        <w:rFonts w:ascii="Wingdings" w:hAnsi="Wingdings" w:hint="default"/>
      </w:rPr>
    </w:lvl>
    <w:lvl w:ilvl="6" w:tplc="04130001" w:tentative="1">
      <w:start w:val="1"/>
      <w:numFmt w:val="bullet"/>
      <w:lvlText w:val=""/>
      <w:lvlJc w:val="left"/>
      <w:pPr>
        <w:ind w:left="5340" w:hanging="360"/>
      </w:pPr>
      <w:rPr>
        <w:rFonts w:ascii="Symbol" w:hAnsi="Symbol" w:hint="default"/>
      </w:rPr>
    </w:lvl>
    <w:lvl w:ilvl="7" w:tplc="04130003" w:tentative="1">
      <w:start w:val="1"/>
      <w:numFmt w:val="bullet"/>
      <w:lvlText w:val="o"/>
      <w:lvlJc w:val="left"/>
      <w:pPr>
        <w:ind w:left="6060" w:hanging="360"/>
      </w:pPr>
      <w:rPr>
        <w:rFonts w:ascii="Courier New" w:hAnsi="Courier New" w:cs="Courier New" w:hint="default"/>
      </w:rPr>
    </w:lvl>
    <w:lvl w:ilvl="8" w:tplc="04130005" w:tentative="1">
      <w:start w:val="1"/>
      <w:numFmt w:val="bullet"/>
      <w:lvlText w:val=""/>
      <w:lvlJc w:val="left"/>
      <w:pPr>
        <w:ind w:left="6780" w:hanging="360"/>
      </w:pPr>
      <w:rPr>
        <w:rFonts w:ascii="Wingdings" w:hAnsi="Wingdings" w:hint="default"/>
      </w:rPr>
    </w:lvl>
  </w:abstractNum>
  <w:abstractNum w:abstractNumId="3" w15:restartNumberingAfterBreak="0">
    <w:nsid w:val="10DB4AB6"/>
    <w:multiLevelType w:val="hybridMultilevel"/>
    <w:tmpl w:val="61F43E94"/>
    <w:lvl w:ilvl="0" w:tplc="FE967EAE">
      <w:start w:val="1"/>
      <w:numFmt w:val="decimal"/>
      <w:lvlText w:val="%1."/>
      <w:lvlJc w:val="left"/>
      <w:pPr>
        <w:ind w:left="659" w:hanging="360"/>
      </w:pPr>
      <w:rPr>
        <w:rFonts w:hint="default"/>
        <w:color w:val="F5802A"/>
        <w:sz w:val="28"/>
      </w:rPr>
    </w:lvl>
    <w:lvl w:ilvl="1" w:tplc="04130019" w:tentative="1">
      <w:start w:val="1"/>
      <w:numFmt w:val="lowerLetter"/>
      <w:lvlText w:val="%2."/>
      <w:lvlJc w:val="left"/>
      <w:pPr>
        <w:ind w:left="1379" w:hanging="360"/>
      </w:pPr>
    </w:lvl>
    <w:lvl w:ilvl="2" w:tplc="0413001B" w:tentative="1">
      <w:start w:val="1"/>
      <w:numFmt w:val="lowerRoman"/>
      <w:lvlText w:val="%3."/>
      <w:lvlJc w:val="right"/>
      <w:pPr>
        <w:ind w:left="2099" w:hanging="180"/>
      </w:pPr>
    </w:lvl>
    <w:lvl w:ilvl="3" w:tplc="0413000F" w:tentative="1">
      <w:start w:val="1"/>
      <w:numFmt w:val="decimal"/>
      <w:lvlText w:val="%4."/>
      <w:lvlJc w:val="left"/>
      <w:pPr>
        <w:ind w:left="2819" w:hanging="360"/>
      </w:pPr>
    </w:lvl>
    <w:lvl w:ilvl="4" w:tplc="04130019" w:tentative="1">
      <w:start w:val="1"/>
      <w:numFmt w:val="lowerLetter"/>
      <w:lvlText w:val="%5."/>
      <w:lvlJc w:val="left"/>
      <w:pPr>
        <w:ind w:left="3539" w:hanging="360"/>
      </w:pPr>
    </w:lvl>
    <w:lvl w:ilvl="5" w:tplc="0413001B" w:tentative="1">
      <w:start w:val="1"/>
      <w:numFmt w:val="lowerRoman"/>
      <w:lvlText w:val="%6."/>
      <w:lvlJc w:val="right"/>
      <w:pPr>
        <w:ind w:left="4259" w:hanging="180"/>
      </w:pPr>
    </w:lvl>
    <w:lvl w:ilvl="6" w:tplc="0413000F" w:tentative="1">
      <w:start w:val="1"/>
      <w:numFmt w:val="decimal"/>
      <w:lvlText w:val="%7."/>
      <w:lvlJc w:val="left"/>
      <w:pPr>
        <w:ind w:left="4979" w:hanging="360"/>
      </w:pPr>
    </w:lvl>
    <w:lvl w:ilvl="7" w:tplc="04130019" w:tentative="1">
      <w:start w:val="1"/>
      <w:numFmt w:val="lowerLetter"/>
      <w:lvlText w:val="%8."/>
      <w:lvlJc w:val="left"/>
      <w:pPr>
        <w:ind w:left="5699" w:hanging="360"/>
      </w:pPr>
    </w:lvl>
    <w:lvl w:ilvl="8" w:tplc="0413001B" w:tentative="1">
      <w:start w:val="1"/>
      <w:numFmt w:val="lowerRoman"/>
      <w:lvlText w:val="%9."/>
      <w:lvlJc w:val="right"/>
      <w:pPr>
        <w:ind w:left="6419" w:hanging="180"/>
      </w:pPr>
    </w:lvl>
  </w:abstractNum>
  <w:abstractNum w:abstractNumId="4" w15:restartNumberingAfterBreak="0">
    <w:nsid w:val="114F2CDC"/>
    <w:multiLevelType w:val="hybridMultilevel"/>
    <w:tmpl w:val="7C60E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3A46F2"/>
    <w:multiLevelType w:val="hybridMultilevel"/>
    <w:tmpl w:val="C7E66660"/>
    <w:lvl w:ilvl="0" w:tplc="1178A8A4">
      <w:start w:val="1"/>
      <w:numFmt w:val="bullet"/>
      <w:lvlText w:val="•"/>
      <w:lvlJc w:val="left"/>
      <w:pPr>
        <w:ind w:left="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D09E5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48EE2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3C51F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DE1E8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80DCC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B2131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0E759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A606D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D03B22"/>
    <w:multiLevelType w:val="hybridMultilevel"/>
    <w:tmpl w:val="1DD2689A"/>
    <w:lvl w:ilvl="0" w:tplc="0413000B">
      <w:start w:val="1"/>
      <w:numFmt w:val="bullet"/>
      <w:lvlText w:val=""/>
      <w:lvlJc w:val="left"/>
      <w:pPr>
        <w:ind w:left="1019" w:hanging="360"/>
      </w:pPr>
      <w:rPr>
        <w:rFonts w:ascii="Wingdings" w:hAnsi="Wingdings" w:hint="default"/>
      </w:rPr>
    </w:lvl>
    <w:lvl w:ilvl="1" w:tplc="04130003" w:tentative="1">
      <w:start w:val="1"/>
      <w:numFmt w:val="bullet"/>
      <w:lvlText w:val="o"/>
      <w:lvlJc w:val="left"/>
      <w:pPr>
        <w:ind w:left="1739" w:hanging="360"/>
      </w:pPr>
      <w:rPr>
        <w:rFonts w:ascii="Courier New" w:hAnsi="Courier New" w:cs="Courier New" w:hint="default"/>
      </w:rPr>
    </w:lvl>
    <w:lvl w:ilvl="2" w:tplc="04130005" w:tentative="1">
      <w:start w:val="1"/>
      <w:numFmt w:val="bullet"/>
      <w:lvlText w:val=""/>
      <w:lvlJc w:val="left"/>
      <w:pPr>
        <w:ind w:left="2459" w:hanging="360"/>
      </w:pPr>
      <w:rPr>
        <w:rFonts w:ascii="Wingdings" w:hAnsi="Wingdings" w:hint="default"/>
      </w:rPr>
    </w:lvl>
    <w:lvl w:ilvl="3" w:tplc="04130001" w:tentative="1">
      <w:start w:val="1"/>
      <w:numFmt w:val="bullet"/>
      <w:lvlText w:val=""/>
      <w:lvlJc w:val="left"/>
      <w:pPr>
        <w:ind w:left="3179" w:hanging="360"/>
      </w:pPr>
      <w:rPr>
        <w:rFonts w:ascii="Symbol" w:hAnsi="Symbol" w:hint="default"/>
      </w:rPr>
    </w:lvl>
    <w:lvl w:ilvl="4" w:tplc="04130003" w:tentative="1">
      <w:start w:val="1"/>
      <w:numFmt w:val="bullet"/>
      <w:lvlText w:val="o"/>
      <w:lvlJc w:val="left"/>
      <w:pPr>
        <w:ind w:left="3899" w:hanging="360"/>
      </w:pPr>
      <w:rPr>
        <w:rFonts w:ascii="Courier New" w:hAnsi="Courier New" w:cs="Courier New" w:hint="default"/>
      </w:rPr>
    </w:lvl>
    <w:lvl w:ilvl="5" w:tplc="04130005" w:tentative="1">
      <w:start w:val="1"/>
      <w:numFmt w:val="bullet"/>
      <w:lvlText w:val=""/>
      <w:lvlJc w:val="left"/>
      <w:pPr>
        <w:ind w:left="4619" w:hanging="360"/>
      </w:pPr>
      <w:rPr>
        <w:rFonts w:ascii="Wingdings" w:hAnsi="Wingdings" w:hint="default"/>
      </w:rPr>
    </w:lvl>
    <w:lvl w:ilvl="6" w:tplc="04130001" w:tentative="1">
      <w:start w:val="1"/>
      <w:numFmt w:val="bullet"/>
      <w:lvlText w:val=""/>
      <w:lvlJc w:val="left"/>
      <w:pPr>
        <w:ind w:left="5339" w:hanging="360"/>
      </w:pPr>
      <w:rPr>
        <w:rFonts w:ascii="Symbol" w:hAnsi="Symbol" w:hint="default"/>
      </w:rPr>
    </w:lvl>
    <w:lvl w:ilvl="7" w:tplc="04130003" w:tentative="1">
      <w:start w:val="1"/>
      <w:numFmt w:val="bullet"/>
      <w:lvlText w:val="o"/>
      <w:lvlJc w:val="left"/>
      <w:pPr>
        <w:ind w:left="6059" w:hanging="360"/>
      </w:pPr>
      <w:rPr>
        <w:rFonts w:ascii="Courier New" w:hAnsi="Courier New" w:cs="Courier New" w:hint="default"/>
      </w:rPr>
    </w:lvl>
    <w:lvl w:ilvl="8" w:tplc="04130005" w:tentative="1">
      <w:start w:val="1"/>
      <w:numFmt w:val="bullet"/>
      <w:lvlText w:val=""/>
      <w:lvlJc w:val="left"/>
      <w:pPr>
        <w:ind w:left="6779" w:hanging="360"/>
      </w:pPr>
      <w:rPr>
        <w:rFonts w:ascii="Wingdings" w:hAnsi="Wingdings" w:hint="default"/>
      </w:rPr>
    </w:lvl>
  </w:abstractNum>
  <w:abstractNum w:abstractNumId="7" w15:restartNumberingAfterBreak="0">
    <w:nsid w:val="255A25A8"/>
    <w:multiLevelType w:val="multilevel"/>
    <w:tmpl w:val="F3C221AC"/>
    <w:lvl w:ilvl="0">
      <w:start w:val="1"/>
      <w:numFmt w:val="bullet"/>
      <w:lvlText w:val=""/>
      <w:lvlJc w:val="left"/>
      <w:pPr>
        <w:ind w:left="397" w:hanging="397"/>
      </w:pPr>
      <w:rPr>
        <w:rFonts w:ascii="Wingdings" w:hAnsi="Wingdings"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8" w15:restartNumberingAfterBreak="0">
    <w:nsid w:val="2690186B"/>
    <w:multiLevelType w:val="hybridMultilevel"/>
    <w:tmpl w:val="CFD6B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074567"/>
    <w:multiLevelType w:val="hybridMultilevel"/>
    <w:tmpl w:val="9B50BB8A"/>
    <w:lvl w:ilvl="0" w:tplc="0413000F">
      <w:start w:val="1"/>
      <w:numFmt w:val="decimal"/>
      <w:lvlText w:val="%1."/>
      <w:lvlJc w:val="left"/>
      <w:pPr>
        <w:ind w:left="948" w:hanging="360"/>
      </w:pPr>
    </w:lvl>
    <w:lvl w:ilvl="1" w:tplc="04130019" w:tentative="1">
      <w:start w:val="1"/>
      <w:numFmt w:val="lowerLetter"/>
      <w:lvlText w:val="%2."/>
      <w:lvlJc w:val="left"/>
      <w:pPr>
        <w:ind w:left="1668" w:hanging="360"/>
      </w:pPr>
    </w:lvl>
    <w:lvl w:ilvl="2" w:tplc="0413001B" w:tentative="1">
      <w:start w:val="1"/>
      <w:numFmt w:val="lowerRoman"/>
      <w:lvlText w:val="%3."/>
      <w:lvlJc w:val="right"/>
      <w:pPr>
        <w:ind w:left="2388" w:hanging="180"/>
      </w:pPr>
    </w:lvl>
    <w:lvl w:ilvl="3" w:tplc="0413000F" w:tentative="1">
      <w:start w:val="1"/>
      <w:numFmt w:val="decimal"/>
      <w:lvlText w:val="%4."/>
      <w:lvlJc w:val="left"/>
      <w:pPr>
        <w:ind w:left="3108" w:hanging="360"/>
      </w:pPr>
    </w:lvl>
    <w:lvl w:ilvl="4" w:tplc="04130019" w:tentative="1">
      <w:start w:val="1"/>
      <w:numFmt w:val="lowerLetter"/>
      <w:lvlText w:val="%5."/>
      <w:lvlJc w:val="left"/>
      <w:pPr>
        <w:ind w:left="3828" w:hanging="360"/>
      </w:pPr>
    </w:lvl>
    <w:lvl w:ilvl="5" w:tplc="0413001B" w:tentative="1">
      <w:start w:val="1"/>
      <w:numFmt w:val="lowerRoman"/>
      <w:lvlText w:val="%6."/>
      <w:lvlJc w:val="right"/>
      <w:pPr>
        <w:ind w:left="4548" w:hanging="180"/>
      </w:pPr>
    </w:lvl>
    <w:lvl w:ilvl="6" w:tplc="0413000F" w:tentative="1">
      <w:start w:val="1"/>
      <w:numFmt w:val="decimal"/>
      <w:lvlText w:val="%7."/>
      <w:lvlJc w:val="left"/>
      <w:pPr>
        <w:ind w:left="5268" w:hanging="360"/>
      </w:pPr>
    </w:lvl>
    <w:lvl w:ilvl="7" w:tplc="04130019" w:tentative="1">
      <w:start w:val="1"/>
      <w:numFmt w:val="lowerLetter"/>
      <w:lvlText w:val="%8."/>
      <w:lvlJc w:val="left"/>
      <w:pPr>
        <w:ind w:left="5988" w:hanging="360"/>
      </w:pPr>
    </w:lvl>
    <w:lvl w:ilvl="8" w:tplc="0413001B" w:tentative="1">
      <w:start w:val="1"/>
      <w:numFmt w:val="lowerRoman"/>
      <w:lvlText w:val="%9."/>
      <w:lvlJc w:val="right"/>
      <w:pPr>
        <w:ind w:left="6708" w:hanging="180"/>
      </w:pPr>
    </w:lvl>
  </w:abstractNum>
  <w:abstractNum w:abstractNumId="10" w15:restartNumberingAfterBreak="0">
    <w:nsid w:val="29E90D0B"/>
    <w:multiLevelType w:val="hybridMultilevel"/>
    <w:tmpl w:val="358C9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217BDF"/>
    <w:multiLevelType w:val="hybridMultilevel"/>
    <w:tmpl w:val="F7FE5176"/>
    <w:lvl w:ilvl="0" w:tplc="4C12AD2C">
      <w:numFmt w:val="bullet"/>
      <w:lvlText w:val="-"/>
      <w:lvlJc w:val="left"/>
      <w:pPr>
        <w:ind w:left="709" w:hanging="410"/>
      </w:pPr>
      <w:rPr>
        <w:rFonts w:ascii="Open Sans" w:eastAsia="Open Sans" w:hAnsi="Open Sans" w:cs="Open Sans" w:hint="default"/>
      </w:rPr>
    </w:lvl>
    <w:lvl w:ilvl="1" w:tplc="04130003" w:tentative="1">
      <w:start w:val="1"/>
      <w:numFmt w:val="bullet"/>
      <w:lvlText w:val="o"/>
      <w:lvlJc w:val="left"/>
      <w:pPr>
        <w:ind w:left="1379" w:hanging="360"/>
      </w:pPr>
      <w:rPr>
        <w:rFonts w:ascii="Courier New" w:hAnsi="Courier New" w:cs="Courier New" w:hint="default"/>
      </w:rPr>
    </w:lvl>
    <w:lvl w:ilvl="2" w:tplc="04130005" w:tentative="1">
      <w:start w:val="1"/>
      <w:numFmt w:val="bullet"/>
      <w:lvlText w:val=""/>
      <w:lvlJc w:val="left"/>
      <w:pPr>
        <w:ind w:left="2099" w:hanging="360"/>
      </w:pPr>
      <w:rPr>
        <w:rFonts w:ascii="Wingdings" w:hAnsi="Wingdings" w:hint="default"/>
      </w:rPr>
    </w:lvl>
    <w:lvl w:ilvl="3" w:tplc="04130001" w:tentative="1">
      <w:start w:val="1"/>
      <w:numFmt w:val="bullet"/>
      <w:lvlText w:val=""/>
      <w:lvlJc w:val="left"/>
      <w:pPr>
        <w:ind w:left="2819" w:hanging="360"/>
      </w:pPr>
      <w:rPr>
        <w:rFonts w:ascii="Symbol" w:hAnsi="Symbol" w:hint="default"/>
      </w:rPr>
    </w:lvl>
    <w:lvl w:ilvl="4" w:tplc="04130003" w:tentative="1">
      <w:start w:val="1"/>
      <w:numFmt w:val="bullet"/>
      <w:lvlText w:val="o"/>
      <w:lvlJc w:val="left"/>
      <w:pPr>
        <w:ind w:left="3539" w:hanging="360"/>
      </w:pPr>
      <w:rPr>
        <w:rFonts w:ascii="Courier New" w:hAnsi="Courier New" w:cs="Courier New" w:hint="default"/>
      </w:rPr>
    </w:lvl>
    <w:lvl w:ilvl="5" w:tplc="04130005" w:tentative="1">
      <w:start w:val="1"/>
      <w:numFmt w:val="bullet"/>
      <w:lvlText w:val=""/>
      <w:lvlJc w:val="left"/>
      <w:pPr>
        <w:ind w:left="4259" w:hanging="360"/>
      </w:pPr>
      <w:rPr>
        <w:rFonts w:ascii="Wingdings" w:hAnsi="Wingdings" w:hint="default"/>
      </w:rPr>
    </w:lvl>
    <w:lvl w:ilvl="6" w:tplc="04130001" w:tentative="1">
      <w:start w:val="1"/>
      <w:numFmt w:val="bullet"/>
      <w:lvlText w:val=""/>
      <w:lvlJc w:val="left"/>
      <w:pPr>
        <w:ind w:left="4979" w:hanging="360"/>
      </w:pPr>
      <w:rPr>
        <w:rFonts w:ascii="Symbol" w:hAnsi="Symbol" w:hint="default"/>
      </w:rPr>
    </w:lvl>
    <w:lvl w:ilvl="7" w:tplc="04130003" w:tentative="1">
      <w:start w:val="1"/>
      <w:numFmt w:val="bullet"/>
      <w:lvlText w:val="o"/>
      <w:lvlJc w:val="left"/>
      <w:pPr>
        <w:ind w:left="5699" w:hanging="360"/>
      </w:pPr>
      <w:rPr>
        <w:rFonts w:ascii="Courier New" w:hAnsi="Courier New" w:cs="Courier New" w:hint="default"/>
      </w:rPr>
    </w:lvl>
    <w:lvl w:ilvl="8" w:tplc="04130005" w:tentative="1">
      <w:start w:val="1"/>
      <w:numFmt w:val="bullet"/>
      <w:lvlText w:val=""/>
      <w:lvlJc w:val="left"/>
      <w:pPr>
        <w:ind w:left="6419" w:hanging="360"/>
      </w:pPr>
      <w:rPr>
        <w:rFonts w:ascii="Wingdings" w:hAnsi="Wingdings" w:hint="default"/>
      </w:rPr>
    </w:lvl>
  </w:abstractNum>
  <w:abstractNum w:abstractNumId="12" w15:restartNumberingAfterBreak="0">
    <w:nsid w:val="2D664C7C"/>
    <w:multiLevelType w:val="hybridMultilevel"/>
    <w:tmpl w:val="E9980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4D70BB"/>
    <w:multiLevelType w:val="hybridMultilevel"/>
    <w:tmpl w:val="24A2A9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E5014F"/>
    <w:multiLevelType w:val="hybridMultilevel"/>
    <w:tmpl w:val="2C32D452"/>
    <w:lvl w:ilvl="0" w:tplc="901AC9B8">
      <w:numFmt w:val="bullet"/>
      <w:lvlText w:val="-"/>
      <w:lvlJc w:val="left"/>
      <w:pPr>
        <w:ind w:left="643" w:hanging="360"/>
      </w:pPr>
      <w:rPr>
        <w:rFonts w:ascii="Open Sans" w:eastAsia="Open Sans" w:hAnsi="Open Sans" w:cs="Open Sans"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15" w15:restartNumberingAfterBreak="0">
    <w:nsid w:val="372A788A"/>
    <w:multiLevelType w:val="hybridMultilevel"/>
    <w:tmpl w:val="415E06EC"/>
    <w:lvl w:ilvl="0" w:tplc="0413000B">
      <w:start w:val="1"/>
      <w:numFmt w:val="bullet"/>
      <w:lvlText w:val=""/>
      <w:lvlJc w:val="left"/>
      <w:pPr>
        <w:ind w:left="1020" w:hanging="360"/>
      </w:pPr>
      <w:rPr>
        <w:rFonts w:ascii="Wingdings" w:hAnsi="Wingdings" w:hint="default"/>
      </w:rPr>
    </w:lvl>
    <w:lvl w:ilvl="1" w:tplc="04130003" w:tentative="1">
      <w:start w:val="1"/>
      <w:numFmt w:val="bullet"/>
      <w:lvlText w:val="o"/>
      <w:lvlJc w:val="left"/>
      <w:pPr>
        <w:ind w:left="1740" w:hanging="360"/>
      </w:pPr>
      <w:rPr>
        <w:rFonts w:ascii="Courier New" w:hAnsi="Courier New" w:cs="Courier New" w:hint="default"/>
      </w:rPr>
    </w:lvl>
    <w:lvl w:ilvl="2" w:tplc="04130005" w:tentative="1">
      <w:start w:val="1"/>
      <w:numFmt w:val="bullet"/>
      <w:lvlText w:val=""/>
      <w:lvlJc w:val="left"/>
      <w:pPr>
        <w:ind w:left="2460" w:hanging="360"/>
      </w:pPr>
      <w:rPr>
        <w:rFonts w:ascii="Wingdings" w:hAnsi="Wingdings" w:hint="default"/>
      </w:rPr>
    </w:lvl>
    <w:lvl w:ilvl="3" w:tplc="04130001" w:tentative="1">
      <w:start w:val="1"/>
      <w:numFmt w:val="bullet"/>
      <w:lvlText w:val=""/>
      <w:lvlJc w:val="left"/>
      <w:pPr>
        <w:ind w:left="3180" w:hanging="360"/>
      </w:pPr>
      <w:rPr>
        <w:rFonts w:ascii="Symbol" w:hAnsi="Symbol" w:hint="default"/>
      </w:rPr>
    </w:lvl>
    <w:lvl w:ilvl="4" w:tplc="04130003" w:tentative="1">
      <w:start w:val="1"/>
      <w:numFmt w:val="bullet"/>
      <w:lvlText w:val="o"/>
      <w:lvlJc w:val="left"/>
      <w:pPr>
        <w:ind w:left="3900" w:hanging="360"/>
      </w:pPr>
      <w:rPr>
        <w:rFonts w:ascii="Courier New" w:hAnsi="Courier New" w:cs="Courier New" w:hint="default"/>
      </w:rPr>
    </w:lvl>
    <w:lvl w:ilvl="5" w:tplc="04130005" w:tentative="1">
      <w:start w:val="1"/>
      <w:numFmt w:val="bullet"/>
      <w:lvlText w:val=""/>
      <w:lvlJc w:val="left"/>
      <w:pPr>
        <w:ind w:left="4620" w:hanging="360"/>
      </w:pPr>
      <w:rPr>
        <w:rFonts w:ascii="Wingdings" w:hAnsi="Wingdings" w:hint="default"/>
      </w:rPr>
    </w:lvl>
    <w:lvl w:ilvl="6" w:tplc="04130001" w:tentative="1">
      <w:start w:val="1"/>
      <w:numFmt w:val="bullet"/>
      <w:lvlText w:val=""/>
      <w:lvlJc w:val="left"/>
      <w:pPr>
        <w:ind w:left="5340" w:hanging="360"/>
      </w:pPr>
      <w:rPr>
        <w:rFonts w:ascii="Symbol" w:hAnsi="Symbol" w:hint="default"/>
      </w:rPr>
    </w:lvl>
    <w:lvl w:ilvl="7" w:tplc="04130003" w:tentative="1">
      <w:start w:val="1"/>
      <w:numFmt w:val="bullet"/>
      <w:lvlText w:val="o"/>
      <w:lvlJc w:val="left"/>
      <w:pPr>
        <w:ind w:left="6060" w:hanging="360"/>
      </w:pPr>
      <w:rPr>
        <w:rFonts w:ascii="Courier New" w:hAnsi="Courier New" w:cs="Courier New" w:hint="default"/>
      </w:rPr>
    </w:lvl>
    <w:lvl w:ilvl="8" w:tplc="04130005" w:tentative="1">
      <w:start w:val="1"/>
      <w:numFmt w:val="bullet"/>
      <w:lvlText w:val=""/>
      <w:lvlJc w:val="left"/>
      <w:pPr>
        <w:ind w:left="6780" w:hanging="360"/>
      </w:pPr>
      <w:rPr>
        <w:rFonts w:ascii="Wingdings" w:hAnsi="Wingdings" w:hint="default"/>
      </w:rPr>
    </w:lvl>
  </w:abstractNum>
  <w:abstractNum w:abstractNumId="16" w15:restartNumberingAfterBreak="0">
    <w:nsid w:val="38E61143"/>
    <w:multiLevelType w:val="hybridMultilevel"/>
    <w:tmpl w:val="E54897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A37198C"/>
    <w:multiLevelType w:val="hybridMultilevel"/>
    <w:tmpl w:val="7CFEAEC4"/>
    <w:lvl w:ilvl="0" w:tplc="231071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269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AACE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48BB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6A84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3612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0A4C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4475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020C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FF84487"/>
    <w:multiLevelType w:val="hybridMultilevel"/>
    <w:tmpl w:val="97F8814E"/>
    <w:lvl w:ilvl="0" w:tplc="BD9A2C16">
      <w:numFmt w:val="bullet"/>
      <w:lvlText w:val="-"/>
      <w:lvlJc w:val="left"/>
      <w:pPr>
        <w:ind w:left="709" w:hanging="410"/>
      </w:pPr>
      <w:rPr>
        <w:rFonts w:ascii="Open Sans" w:eastAsia="Open Sans" w:hAnsi="Open Sans" w:cs="Open Sans" w:hint="default"/>
      </w:rPr>
    </w:lvl>
    <w:lvl w:ilvl="1" w:tplc="04130003" w:tentative="1">
      <w:start w:val="1"/>
      <w:numFmt w:val="bullet"/>
      <w:lvlText w:val="o"/>
      <w:lvlJc w:val="left"/>
      <w:pPr>
        <w:ind w:left="1379" w:hanging="360"/>
      </w:pPr>
      <w:rPr>
        <w:rFonts w:ascii="Courier New" w:hAnsi="Courier New" w:cs="Courier New" w:hint="default"/>
      </w:rPr>
    </w:lvl>
    <w:lvl w:ilvl="2" w:tplc="04130005" w:tentative="1">
      <w:start w:val="1"/>
      <w:numFmt w:val="bullet"/>
      <w:lvlText w:val=""/>
      <w:lvlJc w:val="left"/>
      <w:pPr>
        <w:ind w:left="2099" w:hanging="360"/>
      </w:pPr>
      <w:rPr>
        <w:rFonts w:ascii="Wingdings" w:hAnsi="Wingdings" w:hint="default"/>
      </w:rPr>
    </w:lvl>
    <w:lvl w:ilvl="3" w:tplc="04130001" w:tentative="1">
      <w:start w:val="1"/>
      <w:numFmt w:val="bullet"/>
      <w:lvlText w:val=""/>
      <w:lvlJc w:val="left"/>
      <w:pPr>
        <w:ind w:left="2819" w:hanging="360"/>
      </w:pPr>
      <w:rPr>
        <w:rFonts w:ascii="Symbol" w:hAnsi="Symbol" w:hint="default"/>
      </w:rPr>
    </w:lvl>
    <w:lvl w:ilvl="4" w:tplc="04130003" w:tentative="1">
      <w:start w:val="1"/>
      <w:numFmt w:val="bullet"/>
      <w:lvlText w:val="o"/>
      <w:lvlJc w:val="left"/>
      <w:pPr>
        <w:ind w:left="3539" w:hanging="360"/>
      </w:pPr>
      <w:rPr>
        <w:rFonts w:ascii="Courier New" w:hAnsi="Courier New" w:cs="Courier New" w:hint="default"/>
      </w:rPr>
    </w:lvl>
    <w:lvl w:ilvl="5" w:tplc="04130005" w:tentative="1">
      <w:start w:val="1"/>
      <w:numFmt w:val="bullet"/>
      <w:lvlText w:val=""/>
      <w:lvlJc w:val="left"/>
      <w:pPr>
        <w:ind w:left="4259" w:hanging="360"/>
      </w:pPr>
      <w:rPr>
        <w:rFonts w:ascii="Wingdings" w:hAnsi="Wingdings" w:hint="default"/>
      </w:rPr>
    </w:lvl>
    <w:lvl w:ilvl="6" w:tplc="04130001" w:tentative="1">
      <w:start w:val="1"/>
      <w:numFmt w:val="bullet"/>
      <w:lvlText w:val=""/>
      <w:lvlJc w:val="left"/>
      <w:pPr>
        <w:ind w:left="4979" w:hanging="360"/>
      </w:pPr>
      <w:rPr>
        <w:rFonts w:ascii="Symbol" w:hAnsi="Symbol" w:hint="default"/>
      </w:rPr>
    </w:lvl>
    <w:lvl w:ilvl="7" w:tplc="04130003" w:tentative="1">
      <w:start w:val="1"/>
      <w:numFmt w:val="bullet"/>
      <w:lvlText w:val="o"/>
      <w:lvlJc w:val="left"/>
      <w:pPr>
        <w:ind w:left="5699" w:hanging="360"/>
      </w:pPr>
      <w:rPr>
        <w:rFonts w:ascii="Courier New" w:hAnsi="Courier New" w:cs="Courier New" w:hint="default"/>
      </w:rPr>
    </w:lvl>
    <w:lvl w:ilvl="8" w:tplc="04130005" w:tentative="1">
      <w:start w:val="1"/>
      <w:numFmt w:val="bullet"/>
      <w:lvlText w:val=""/>
      <w:lvlJc w:val="left"/>
      <w:pPr>
        <w:ind w:left="6419" w:hanging="360"/>
      </w:pPr>
      <w:rPr>
        <w:rFonts w:ascii="Wingdings" w:hAnsi="Wingdings" w:hint="default"/>
      </w:rPr>
    </w:lvl>
  </w:abstractNum>
  <w:abstractNum w:abstractNumId="19" w15:restartNumberingAfterBreak="0">
    <w:nsid w:val="43066F8D"/>
    <w:multiLevelType w:val="hybridMultilevel"/>
    <w:tmpl w:val="8D6612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7927E9D"/>
    <w:multiLevelType w:val="hybridMultilevel"/>
    <w:tmpl w:val="BB808DDC"/>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492B3F9A"/>
    <w:multiLevelType w:val="multilevel"/>
    <w:tmpl w:val="28D4D282"/>
    <w:lvl w:ilvl="0">
      <w:start w:val="1"/>
      <w:numFmt w:val="bullet"/>
      <w:lvlText w:val=""/>
      <w:lvlJc w:val="left"/>
      <w:pPr>
        <w:ind w:left="1105" w:hanging="397"/>
      </w:pPr>
      <w:rPr>
        <w:rFonts w:ascii="Wingdings" w:hAnsi="Wingdings" w:hint="default"/>
      </w:rPr>
    </w:lvl>
    <w:lvl w:ilvl="1">
      <w:start w:val="1"/>
      <w:numFmt w:val="bullet"/>
      <w:lvlText w:val=""/>
      <w:lvlJc w:val="left"/>
      <w:pPr>
        <w:ind w:left="1502" w:hanging="397"/>
      </w:pPr>
      <w:rPr>
        <w:rFonts w:ascii="Symbol" w:hAnsi="Symbol" w:hint="default"/>
      </w:rPr>
    </w:lvl>
    <w:lvl w:ilvl="2">
      <w:start w:val="1"/>
      <w:numFmt w:val="bullet"/>
      <w:lvlText w:val="o"/>
      <w:lvlJc w:val="left"/>
      <w:pPr>
        <w:ind w:left="1899" w:hanging="397"/>
      </w:pPr>
      <w:rPr>
        <w:rFonts w:ascii="Courier New" w:hAnsi="Courier New" w:cs="Courier New"/>
      </w:rPr>
    </w:lvl>
    <w:lvl w:ilvl="3">
      <w:start w:val="1"/>
      <w:numFmt w:val="bullet"/>
      <w:lvlText w:val=""/>
      <w:lvlJc w:val="left"/>
      <w:pPr>
        <w:ind w:left="2295" w:hanging="396"/>
      </w:pPr>
      <w:rPr>
        <w:rFonts w:ascii="Symbol" w:hAnsi="Symbol" w:hint="default"/>
      </w:rPr>
    </w:lvl>
    <w:lvl w:ilvl="4">
      <w:start w:val="1"/>
      <w:numFmt w:val="bullet"/>
      <w:lvlText w:val=""/>
      <w:lvlJc w:val="left"/>
      <w:pPr>
        <w:ind w:left="2692" w:hanging="397"/>
      </w:pPr>
      <w:rPr>
        <w:rFonts w:ascii="Symbol" w:hAnsi="Symbol" w:hint="default"/>
      </w:rPr>
    </w:lvl>
    <w:lvl w:ilvl="5">
      <w:start w:val="1"/>
      <w:numFmt w:val="bullet"/>
      <w:lvlText w:val="o"/>
      <w:lvlJc w:val="left"/>
      <w:pPr>
        <w:ind w:left="3089" w:hanging="397"/>
      </w:pPr>
      <w:rPr>
        <w:rFonts w:ascii="Courier New" w:hAnsi="Courier New" w:cs="Courier New"/>
      </w:rPr>
    </w:lvl>
    <w:lvl w:ilvl="6">
      <w:start w:val="1"/>
      <w:numFmt w:val="bullet"/>
      <w:lvlText w:val=""/>
      <w:lvlJc w:val="left"/>
      <w:pPr>
        <w:ind w:left="3486" w:hanging="397"/>
      </w:pPr>
      <w:rPr>
        <w:rFonts w:ascii="Symbol" w:hAnsi="Symbol" w:hint="default"/>
      </w:rPr>
    </w:lvl>
    <w:lvl w:ilvl="7">
      <w:start w:val="1"/>
      <w:numFmt w:val="bullet"/>
      <w:lvlText w:val=""/>
      <w:lvlJc w:val="left"/>
      <w:pPr>
        <w:ind w:left="3883" w:hanging="397"/>
      </w:pPr>
      <w:rPr>
        <w:rFonts w:ascii="Symbol" w:hAnsi="Symbol" w:hint="default"/>
      </w:rPr>
    </w:lvl>
    <w:lvl w:ilvl="8">
      <w:start w:val="1"/>
      <w:numFmt w:val="bullet"/>
      <w:lvlText w:val="o"/>
      <w:lvlJc w:val="left"/>
      <w:pPr>
        <w:ind w:left="4280" w:hanging="397"/>
      </w:pPr>
      <w:rPr>
        <w:rFonts w:ascii="Courier New" w:hAnsi="Courier New" w:cs="Courier New"/>
      </w:rPr>
    </w:lvl>
  </w:abstractNum>
  <w:abstractNum w:abstractNumId="22" w15:restartNumberingAfterBreak="0">
    <w:nsid w:val="4DD10CF2"/>
    <w:multiLevelType w:val="hybridMultilevel"/>
    <w:tmpl w:val="AD2E3DE4"/>
    <w:lvl w:ilvl="0" w:tplc="D362D56A">
      <w:start w:val="1"/>
      <w:numFmt w:val="decimal"/>
      <w:lvlText w:val="%1)"/>
      <w:lvlJc w:val="left"/>
      <w:pPr>
        <w:ind w:left="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4CAA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480E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9E7D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9C5F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62D39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F2493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06BC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FA5E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56E2F1E"/>
    <w:multiLevelType w:val="multilevel"/>
    <w:tmpl w:val="3274E31E"/>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24" w15:restartNumberingAfterBreak="0">
    <w:nsid w:val="561E7699"/>
    <w:multiLevelType w:val="hybridMultilevel"/>
    <w:tmpl w:val="1A5CC578"/>
    <w:lvl w:ilvl="0" w:tplc="0413000B">
      <w:start w:val="1"/>
      <w:numFmt w:val="bullet"/>
      <w:lvlText w:val=""/>
      <w:lvlJc w:val="left"/>
      <w:pPr>
        <w:ind w:left="1020" w:hanging="360"/>
      </w:pPr>
      <w:rPr>
        <w:rFonts w:ascii="Wingdings" w:hAnsi="Wingdings" w:hint="default"/>
      </w:rPr>
    </w:lvl>
    <w:lvl w:ilvl="1" w:tplc="04130003" w:tentative="1">
      <w:start w:val="1"/>
      <w:numFmt w:val="bullet"/>
      <w:lvlText w:val="o"/>
      <w:lvlJc w:val="left"/>
      <w:pPr>
        <w:ind w:left="1740" w:hanging="360"/>
      </w:pPr>
      <w:rPr>
        <w:rFonts w:ascii="Courier New" w:hAnsi="Courier New" w:cs="Courier New" w:hint="default"/>
      </w:rPr>
    </w:lvl>
    <w:lvl w:ilvl="2" w:tplc="04130005" w:tentative="1">
      <w:start w:val="1"/>
      <w:numFmt w:val="bullet"/>
      <w:lvlText w:val=""/>
      <w:lvlJc w:val="left"/>
      <w:pPr>
        <w:ind w:left="2460" w:hanging="360"/>
      </w:pPr>
      <w:rPr>
        <w:rFonts w:ascii="Wingdings" w:hAnsi="Wingdings" w:hint="default"/>
      </w:rPr>
    </w:lvl>
    <w:lvl w:ilvl="3" w:tplc="04130001" w:tentative="1">
      <w:start w:val="1"/>
      <w:numFmt w:val="bullet"/>
      <w:lvlText w:val=""/>
      <w:lvlJc w:val="left"/>
      <w:pPr>
        <w:ind w:left="3180" w:hanging="360"/>
      </w:pPr>
      <w:rPr>
        <w:rFonts w:ascii="Symbol" w:hAnsi="Symbol" w:hint="default"/>
      </w:rPr>
    </w:lvl>
    <w:lvl w:ilvl="4" w:tplc="04130003" w:tentative="1">
      <w:start w:val="1"/>
      <w:numFmt w:val="bullet"/>
      <w:lvlText w:val="o"/>
      <w:lvlJc w:val="left"/>
      <w:pPr>
        <w:ind w:left="3900" w:hanging="360"/>
      </w:pPr>
      <w:rPr>
        <w:rFonts w:ascii="Courier New" w:hAnsi="Courier New" w:cs="Courier New" w:hint="default"/>
      </w:rPr>
    </w:lvl>
    <w:lvl w:ilvl="5" w:tplc="04130005" w:tentative="1">
      <w:start w:val="1"/>
      <w:numFmt w:val="bullet"/>
      <w:lvlText w:val=""/>
      <w:lvlJc w:val="left"/>
      <w:pPr>
        <w:ind w:left="4620" w:hanging="360"/>
      </w:pPr>
      <w:rPr>
        <w:rFonts w:ascii="Wingdings" w:hAnsi="Wingdings" w:hint="default"/>
      </w:rPr>
    </w:lvl>
    <w:lvl w:ilvl="6" w:tplc="04130001" w:tentative="1">
      <w:start w:val="1"/>
      <w:numFmt w:val="bullet"/>
      <w:lvlText w:val=""/>
      <w:lvlJc w:val="left"/>
      <w:pPr>
        <w:ind w:left="5340" w:hanging="360"/>
      </w:pPr>
      <w:rPr>
        <w:rFonts w:ascii="Symbol" w:hAnsi="Symbol" w:hint="default"/>
      </w:rPr>
    </w:lvl>
    <w:lvl w:ilvl="7" w:tplc="04130003" w:tentative="1">
      <w:start w:val="1"/>
      <w:numFmt w:val="bullet"/>
      <w:lvlText w:val="o"/>
      <w:lvlJc w:val="left"/>
      <w:pPr>
        <w:ind w:left="6060" w:hanging="360"/>
      </w:pPr>
      <w:rPr>
        <w:rFonts w:ascii="Courier New" w:hAnsi="Courier New" w:cs="Courier New" w:hint="default"/>
      </w:rPr>
    </w:lvl>
    <w:lvl w:ilvl="8" w:tplc="04130005" w:tentative="1">
      <w:start w:val="1"/>
      <w:numFmt w:val="bullet"/>
      <w:lvlText w:val=""/>
      <w:lvlJc w:val="left"/>
      <w:pPr>
        <w:ind w:left="6780" w:hanging="360"/>
      </w:pPr>
      <w:rPr>
        <w:rFonts w:ascii="Wingdings" w:hAnsi="Wingdings" w:hint="default"/>
      </w:rPr>
    </w:lvl>
  </w:abstractNum>
  <w:abstractNum w:abstractNumId="25" w15:restartNumberingAfterBreak="0">
    <w:nsid w:val="597102A6"/>
    <w:multiLevelType w:val="hybridMultilevel"/>
    <w:tmpl w:val="73DA0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4C3FD7"/>
    <w:multiLevelType w:val="hybridMultilevel"/>
    <w:tmpl w:val="54CEC974"/>
    <w:lvl w:ilvl="0" w:tplc="AE1AC7B0">
      <w:numFmt w:val="bullet"/>
      <w:lvlText w:val="-"/>
      <w:lvlJc w:val="left"/>
      <w:pPr>
        <w:ind w:left="709" w:hanging="410"/>
      </w:pPr>
      <w:rPr>
        <w:rFonts w:ascii="Open Sans" w:eastAsia="Open Sans" w:hAnsi="Open Sans" w:cs="Open Sans" w:hint="default"/>
      </w:rPr>
    </w:lvl>
    <w:lvl w:ilvl="1" w:tplc="04130003" w:tentative="1">
      <w:start w:val="1"/>
      <w:numFmt w:val="bullet"/>
      <w:lvlText w:val="o"/>
      <w:lvlJc w:val="left"/>
      <w:pPr>
        <w:ind w:left="1379" w:hanging="360"/>
      </w:pPr>
      <w:rPr>
        <w:rFonts w:ascii="Courier New" w:hAnsi="Courier New" w:cs="Courier New" w:hint="default"/>
      </w:rPr>
    </w:lvl>
    <w:lvl w:ilvl="2" w:tplc="04130005" w:tentative="1">
      <w:start w:val="1"/>
      <w:numFmt w:val="bullet"/>
      <w:lvlText w:val=""/>
      <w:lvlJc w:val="left"/>
      <w:pPr>
        <w:ind w:left="2099" w:hanging="360"/>
      </w:pPr>
      <w:rPr>
        <w:rFonts w:ascii="Wingdings" w:hAnsi="Wingdings" w:hint="default"/>
      </w:rPr>
    </w:lvl>
    <w:lvl w:ilvl="3" w:tplc="04130001" w:tentative="1">
      <w:start w:val="1"/>
      <w:numFmt w:val="bullet"/>
      <w:lvlText w:val=""/>
      <w:lvlJc w:val="left"/>
      <w:pPr>
        <w:ind w:left="2819" w:hanging="360"/>
      </w:pPr>
      <w:rPr>
        <w:rFonts w:ascii="Symbol" w:hAnsi="Symbol" w:hint="default"/>
      </w:rPr>
    </w:lvl>
    <w:lvl w:ilvl="4" w:tplc="04130003" w:tentative="1">
      <w:start w:val="1"/>
      <w:numFmt w:val="bullet"/>
      <w:lvlText w:val="o"/>
      <w:lvlJc w:val="left"/>
      <w:pPr>
        <w:ind w:left="3539" w:hanging="360"/>
      </w:pPr>
      <w:rPr>
        <w:rFonts w:ascii="Courier New" w:hAnsi="Courier New" w:cs="Courier New" w:hint="default"/>
      </w:rPr>
    </w:lvl>
    <w:lvl w:ilvl="5" w:tplc="04130005" w:tentative="1">
      <w:start w:val="1"/>
      <w:numFmt w:val="bullet"/>
      <w:lvlText w:val=""/>
      <w:lvlJc w:val="left"/>
      <w:pPr>
        <w:ind w:left="4259" w:hanging="360"/>
      </w:pPr>
      <w:rPr>
        <w:rFonts w:ascii="Wingdings" w:hAnsi="Wingdings" w:hint="default"/>
      </w:rPr>
    </w:lvl>
    <w:lvl w:ilvl="6" w:tplc="04130001" w:tentative="1">
      <w:start w:val="1"/>
      <w:numFmt w:val="bullet"/>
      <w:lvlText w:val=""/>
      <w:lvlJc w:val="left"/>
      <w:pPr>
        <w:ind w:left="4979" w:hanging="360"/>
      </w:pPr>
      <w:rPr>
        <w:rFonts w:ascii="Symbol" w:hAnsi="Symbol" w:hint="default"/>
      </w:rPr>
    </w:lvl>
    <w:lvl w:ilvl="7" w:tplc="04130003" w:tentative="1">
      <w:start w:val="1"/>
      <w:numFmt w:val="bullet"/>
      <w:lvlText w:val="o"/>
      <w:lvlJc w:val="left"/>
      <w:pPr>
        <w:ind w:left="5699" w:hanging="360"/>
      </w:pPr>
      <w:rPr>
        <w:rFonts w:ascii="Courier New" w:hAnsi="Courier New" w:cs="Courier New" w:hint="default"/>
      </w:rPr>
    </w:lvl>
    <w:lvl w:ilvl="8" w:tplc="04130005" w:tentative="1">
      <w:start w:val="1"/>
      <w:numFmt w:val="bullet"/>
      <w:lvlText w:val=""/>
      <w:lvlJc w:val="left"/>
      <w:pPr>
        <w:ind w:left="6419" w:hanging="360"/>
      </w:pPr>
      <w:rPr>
        <w:rFonts w:ascii="Wingdings" w:hAnsi="Wingdings" w:hint="default"/>
      </w:rPr>
    </w:lvl>
  </w:abstractNum>
  <w:abstractNum w:abstractNumId="27" w15:restartNumberingAfterBreak="0">
    <w:nsid w:val="6C3501EC"/>
    <w:multiLevelType w:val="hybridMultilevel"/>
    <w:tmpl w:val="E858F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E142F9"/>
    <w:multiLevelType w:val="hybridMultilevel"/>
    <w:tmpl w:val="5BB6DB40"/>
    <w:lvl w:ilvl="0" w:tplc="922656DA">
      <w:start w:val="1"/>
      <w:numFmt w:val="decimal"/>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abstractNum w:abstractNumId="29" w15:restartNumberingAfterBreak="0">
    <w:nsid w:val="6D51021E"/>
    <w:multiLevelType w:val="hybridMultilevel"/>
    <w:tmpl w:val="B742DC44"/>
    <w:lvl w:ilvl="0" w:tplc="0413000B">
      <w:start w:val="1"/>
      <w:numFmt w:val="bullet"/>
      <w:lvlText w:val=""/>
      <w:lvlJc w:val="left"/>
      <w:pPr>
        <w:ind w:left="1020" w:hanging="360"/>
      </w:pPr>
      <w:rPr>
        <w:rFonts w:ascii="Wingdings" w:hAnsi="Wingdings" w:hint="default"/>
      </w:rPr>
    </w:lvl>
    <w:lvl w:ilvl="1" w:tplc="04130003" w:tentative="1">
      <w:start w:val="1"/>
      <w:numFmt w:val="bullet"/>
      <w:lvlText w:val="o"/>
      <w:lvlJc w:val="left"/>
      <w:pPr>
        <w:ind w:left="1740" w:hanging="360"/>
      </w:pPr>
      <w:rPr>
        <w:rFonts w:ascii="Courier New" w:hAnsi="Courier New" w:cs="Courier New" w:hint="default"/>
      </w:rPr>
    </w:lvl>
    <w:lvl w:ilvl="2" w:tplc="04130005" w:tentative="1">
      <w:start w:val="1"/>
      <w:numFmt w:val="bullet"/>
      <w:lvlText w:val=""/>
      <w:lvlJc w:val="left"/>
      <w:pPr>
        <w:ind w:left="2460" w:hanging="360"/>
      </w:pPr>
      <w:rPr>
        <w:rFonts w:ascii="Wingdings" w:hAnsi="Wingdings" w:hint="default"/>
      </w:rPr>
    </w:lvl>
    <w:lvl w:ilvl="3" w:tplc="04130001" w:tentative="1">
      <w:start w:val="1"/>
      <w:numFmt w:val="bullet"/>
      <w:lvlText w:val=""/>
      <w:lvlJc w:val="left"/>
      <w:pPr>
        <w:ind w:left="3180" w:hanging="360"/>
      </w:pPr>
      <w:rPr>
        <w:rFonts w:ascii="Symbol" w:hAnsi="Symbol" w:hint="default"/>
      </w:rPr>
    </w:lvl>
    <w:lvl w:ilvl="4" w:tplc="04130003" w:tentative="1">
      <w:start w:val="1"/>
      <w:numFmt w:val="bullet"/>
      <w:lvlText w:val="o"/>
      <w:lvlJc w:val="left"/>
      <w:pPr>
        <w:ind w:left="3900" w:hanging="360"/>
      </w:pPr>
      <w:rPr>
        <w:rFonts w:ascii="Courier New" w:hAnsi="Courier New" w:cs="Courier New" w:hint="default"/>
      </w:rPr>
    </w:lvl>
    <w:lvl w:ilvl="5" w:tplc="04130005" w:tentative="1">
      <w:start w:val="1"/>
      <w:numFmt w:val="bullet"/>
      <w:lvlText w:val=""/>
      <w:lvlJc w:val="left"/>
      <w:pPr>
        <w:ind w:left="4620" w:hanging="360"/>
      </w:pPr>
      <w:rPr>
        <w:rFonts w:ascii="Wingdings" w:hAnsi="Wingdings" w:hint="default"/>
      </w:rPr>
    </w:lvl>
    <w:lvl w:ilvl="6" w:tplc="04130001" w:tentative="1">
      <w:start w:val="1"/>
      <w:numFmt w:val="bullet"/>
      <w:lvlText w:val=""/>
      <w:lvlJc w:val="left"/>
      <w:pPr>
        <w:ind w:left="5340" w:hanging="360"/>
      </w:pPr>
      <w:rPr>
        <w:rFonts w:ascii="Symbol" w:hAnsi="Symbol" w:hint="default"/>
      </w:rPr>
    </w:lvl>
    <w:lvl w:ilvl="7" w:tplc="04130003" w:tentative="1">
      <w:start w:val="1"/>
      <w:numFmt w:val="bullet"/>
      <w:lvlText w:val="o"/>
      <w:lvlJc w:val="left"/>
      <w:pPr>
        <w:ind w:left="6060" w:hanging="360"/>
      </w:pPr>
      <w:rPr>
        <w:rFonts w:ascii="Courier New" w:hAnsi="Courier New" w:cs="Courier New" w:hint="default"/>
      </w:rPr>
    </w:lvl>
    <w:lvl w:ilvl="8" w:tplc="04130005" w:tentative="1">
      <w:start w:val="1"/>
      <w:numFmt w:val="bullet"/>
      <w:lvlText w:val=""/>
      <w:lvlJc w:val="left"/>
      <w:pPr>
        <w:ind w:left="6780" w:hanging="360"/>
      </w:pPr>
      <w:rPr>
        <w:rFonts w:ascii="Wingdings" w:hAnsi="Wingdings" w:hint="default"/>
      </w:rPr>
    </w:lvl>
  </w:abstractNum>
  <w:abstractNum w:abstractNumId="30" w15:restartNumberingAfterBreak="0">
    <w:nsid w:val="70634737"/>
    <w:multiLevelType w:val="hybridMultilevel"/>
    <w:tmpl w:val="78222B5C"/>
    <w:lvl w:ilvl="0" w:tplc="0413000B">
      <w:start w:val="1"/>
      <w:numFmt w:val="bullet"/>
      <w:lvlText w:val=""/>
      <w:lvlJc w:val="left"/>
      <w:pPr>
        <w:ind w:left="1020" w:hanging="360"/>
      </w:pPr>
      <w:rPr>
        <w:rFonts w:ascii="Wingdings" w:hAnsi="Wingdings" w:hint="default"/>
      </w:rPr>
    </w:lvl>
    <w:lvl w:ilvl="1" w:tplc="04130003" w:tentative="1">
      <w:start w:val="1"/>
      <w:numFmt w:val="bullet"/>
      <w:lvlText w:val="o"/>
      <w:lvlJc w:val="left"/>
      <w:pPr>
        <w:ind w:left="1740" w:hanging="360"/>
      </w:pPr>
      <w:rPr>
        <w:rFonts w:ascii="Courier New" w:hAnsi="Courier New" w:cs="Courier New" w:hint="default"/>
      </w:rPr>
    </w:lvl>
    <w:lvl w:ilvl="2" w:tplc="04130005" w:tentative="1">
      <w:start w:val="1"/>
      <w:numFmt w:val="bullet"/>
      <w:lvlText w:val=""/>
      <w:lvlJc w:val="left"/>
      <w:pPr>
        <w:ind w:left="2460" w:hanging="360"/>
      </w:pPr>
      <w:rPr>
        <w:rFonts w:ascii="Wingdings" w:hAnsi="Wingdings" w:hint="default"/>
      </w:rPr>
    </w:lvl>
    <w:lvl w:ilvl="3" w:tplc="04130001" w:tentative="1">
      <w:start w:val="1"/>
      <w:numFmt w:val="bullet"/>
      <w:lvlText w:val=""/>
      <w:lvlJc w:val="left"/>
      <w:pPr>
        <w:ind w:left="3180" w:hanging="360"/>
      </w:pPr>
      <w:rPr>
        <w:rFonts w:ascii="Symbol" w:hAnsi="Symbol" w:hint="default"/>
      </w:rPr>
    </w:lvl>
    <w:lvl w:ilvl="4" w:tplc="04130003" w:tentative="1">
      <w:start w:val="1"/>
      <w:numFmt w:val="bullet"/>
      <w:lvlText w:val="o"/>
      <w:lvlJc w:val="left"/>
      <w:pPr>
        <w:ind w:left="3900" w:hanging="360"/>
      </w:pPr>
      <w:rPr>
        <w:rFonts w:ascii="Courier New" w:hAnsi="Courier New" w:cs="Courier New" w:hint="default"/>
      </w:rPr>
    </w:lvl>
    <w:lvl w:ilvl="5" w:tplc="04130005" w:tentative="1">
      <w:start w:val="1"/>
      <w:numFmt w:val="bullet"/>
      <w:lvlText w:val=""/>
      <w:lvlJc w:val="left"/>
      <w:pPr>
        <w:ind w:left="4620" w:hanging="360"/>
      </w:pPr>
      <w:rPr>
        <w:rFonts w:ascii="Wingdings" w:hAnsi="Wingdings" w:hint="default"/>
      </w:rPr>
    </w:lvl>
    <w:lvl w:ilvl="6" w:tplc="04130001" w:tentative="1">
      <w:start w:val="1"/>
      <w:numFmt w:val="bullet"/>
      <w:lvlText w:val=""/>
      <w:lvlJc w:val="left"/>
      <w:pPr>
        <w:ind w:left="5340" w:hanging="360"/>
      </w:pPr>
      <w:rPr>
        <w:rFonts w:ascii="Symbol" w:hAnsi="Symbol" w:hint="default"/>
      </w:rPr>
    </w:lvl>
    <w:lvl w:ilvl="7" w:tplc="04130003" w:tentative="1">
      <w:start w:val="1"/>
      <w:numFmt w:val="bullet"/>
      <w:lvlText w:val="o"/>
      <w:lvlJc w:val="left"/>
      <w:pPr>
        <w:ind w:left="6060" w:hanging="360"/>
      </w:pPr>
      <w:rPr>
        <w:rFonts w:ascii="Courier New" w:hAnsi="Courier New" w:cs="Courier New" w:hint="default"/>
      </w:rPr>
    </w:lvl>
    <w:lvl w:ilvl="8" w:tplc="04130005" w:tentative="1">
      <w:start w:val="1"/>
      <w:numFmt w:val="bullet"/>
      <w:lvlText w:val=""/>
      <w:lvlJc w:val="left"/>
      <w:pPr>
        <w:ind w:left="6780" w:hanging="360"/>
      </w:pPr>
      <w:rPr>
        <w:rFonts w:ascii="Wingdings" w:hAnsi="Wingdings" w:hint="default"/>
      </w:rPr>
    </w:lvl>
  </w:abstractNum>
  <w:abstractNum w:abstractNumId="31" w15:restartNumberingAfterBreak="0">
    <w:nsid w:val="7CA9232E"/>
    <w:multiLevelType w:val="hybridMultilevel"/>
    <w:tmpl w:val="890E52AE"/>
    <w:lvl w:ilvl="0" w:tplc="0413000B">
      <w:start w:val="1"/>
      <w:numFmt w:val="bullet"/>
      <w:lvlText w:val=""/>
      <w:lvlJc w:val="left"/>
      <w:pPr>
        <w:ind w:left="1020" w:hanging="360"/>
      </w:pPr>
      <w:rPr>
        <w:rFonts w:ascii="Wingdings" w:hAnsi="Wingdings" w:hint="default"/>
      </w:rPr>
    </w:lvl>
    <w:lvl w:ilvl="1" w:tplc="04130003" w:tentative="1">
      <w:start w:val="1"/>
      <w:numFmt w:val="bullet"/>
      <w:lvlText w:val="o"/>
      <w:lvlJc w:val="left"/>
      <w:pPr>
        <w:ind w:left="1740" w:hanging="360"/>
      </w:pPr>
      <w:rPr>
        <w:rFonts w:ascii="Courier New" w:hAnsi="Courier New" w:cs="Courier New" w:hint="default"/>
      </w:rPr>
    </w:lvl>
    <w:lvl w:ilvl="2" w:tplc="04130005" w:tentative="1">
      <w:start w:val="1"/>
      <w:numFmt w:val="bullet"/>
      <w:lvlText w:val=""/>
      <w:lvlJc w:val="left"/>
      <w:pPr>
        <w:ind w:left="2460" w:hanging="360"/>
      </w:pPr>
      <w:rPr>
        <w:rFonts w:ascii="Wingdings" w:hAnsi="Wingdings" w:hint="default"/>
      </w:rPr>
    </w:lvl>
    <w:lvl w:ilvl="3" w:tplc="04130001" w:tentative="1">
      <w:start w:val="1"/>
      <w:numFmt w:val="bullet"/>
      <w:lvlText w:val=""/>
      <w:lvlJc w:val="left"/>
      <w:pPr>
        <w:ind w:left="3180" w:hanging="360"/>
      </w:pPr>
      <w:rPr>
        <w:rFonts w:ascii="Symbol" w:hAnsi="Symbol" w:hint="default"/>
      </w:rPr>
    </w:lvl>
    <w:lvl w:ilvl="4" w:tplc="04130003" w:tentative="1">
      <w:start w:val="1"/>
      <w:numFmt w:val="bullet"/>
      <w:lvlText w:val="o"/>
      <w:lvlJc w:val="left"/>
      <w:pPr>
        <w:ind w:left="3900" w:hanging="360"/>
      </w:pPr>
      <w:rPr>
        <w:rFonts w:ascii="Courier New" w:hAnsi="Courier New" w:cs="Courier New" w:hint="default"/>
      </w:rPr>
    </w:lvl>
    <w:lvl w:ilvl="5" w:tplc="04130005" w:tentative="1">
      <w:start w:val="1"/>
      <w:numFmt w:val="bullet"/>
      <w:lvlText w:val=""/>
      <w:lvlJc w:val="left"/>
      <w:pPr>
        <w:ind w:left="4620" w:hanging="360"/>
      </w:pPr>
      <w:rPr>
        <w:rFonts w:ascii="Wingdings" w:hAnsi="Wingdings" w:hint="default"/>
      </w:rPr>
    </w:lvl>
    <w:lvl w:ilvl="6" w:tplc="04130001" w:tentative="1">
      <w:start w:val="1"/>
      <w:numFmt w:val="bullet"/>
      <w:lvlText w:val=""/>
      <w:lvlJc w:val="left"/>
      <w:pPr>
        <w:ind w:left="5340" w:hanging="360"/>
      </w:pPr>
      <w:rPr>
        <w:rFonts w:ascii="Symbol" w:hAnsi="Symbol" w:hint="default"/>
      </w:rPr>
    </w:lvl>
    <w:lvl w:ilvl="7" w:tplc="04130003" w:tentative="1">
      <w:start w:val="1"/>
      <w:numFmt w:val="bullet"/>
      <w:lvlText w:val="o"/>
      <w:lvlJc w:val="left"/>
      <w:pPr>
        <w:ind w:left="6060" w:hanging="360"/>
      </w:pPr>
      <w:rPr>
        <w:rFonts w:ascii="Courier New" w:hAnsi="Courier New" w:cs="Courier New" w:hint="default"/>
      </w:rPr>
    </w:lvl>
    <w:lvl w:ilvl="8" w:tplc="04130005" w:tentative="1">
      <w:start w:val="1"/>
      <w:numFmt w:val="bullet"/>
      <w:lvlText w:val=""/>
      <w:lvlJc w:val="left"/>
      <w:pPr>
        <w:ind w:left="6780" w:hanging="360"/>
      </w:pPr>
      <w:rPr>
        <w:rFonts w:ascii="Wingdings" w:hAnsi="Wingdings" w:hint="default"/>
      </w:rPr>
    </w:lvl>
  </w:abstractNum>
  <w:abstractNum w:abstractNumId="32" w15:restartNumberingAfterBreak="0">
    <w:nsid w:val="7ED62CBA"/>
    <w:multiLevelType w:val="hybridMultilevel"/>
    <w:tmpl w:val="59208EA0"/>
    <w:lvl w:ilvl="0" w:tplc="EB7C7CB2">
      <w:numFmt w:val="bullet"/>
      <w:lvlText w:val="-"/>
      <w:lvlJc w:val="left"/>
      <w:pPr>
        <w:ind w:left="709" w:hanging="410"/>
      </w:pPr>
      <w:rPr>
        <w:rFonts w:ascii="Open Sans" w:eastAsia="Open Sans" w:hAnsi="Open Sans" w:cs="Open Sans" w:hint="default"/>
      </w:rPr>
    </w:lvl>
    <w:lvl w:ilvl="1" w:tplc="04130003" w:tentative="1">
      <w:start w:val="1"/>
      <w:numFmt w:val="bullet"/>
      <w:lvlText w:val="o"/>
      <w:lvlJc w:val="left"/>
      <w:pPr>
        <w:ind w:left="1379" w:hanging="360"/>
      </w:pPr>
      <w:rPr>
        <w:rFonts w:ascii="Courier New" w:hAnsi="Courier New" w:cs="Courier New" w:hint="default"/>
      </w:rPr>
    </w:lvl>
    <w:lvl w:ilvl="2" w:tplc="04130005" w:tentative="1">
      <w:start w:val="1"/>
      <w:numFmt w:val="bullet"/>
      <w:lvlText w:val=""/>
      <w:lvlJc w:val="left"/>
      <w:pPr>
        <w:ind w:left="2099" w:hanging="360"/>
      </w:pPr>
      <w:rPr>
        <w:rFonts w:ascii="Wingdings" w:hAnsi="Wingdings" w:hint="default"/>
      </w:rPr>
    </w:lvl>
    <w:lvl w:ilvl="3" w:tplc="04130001" w:tentative="1">
      <w:start w:val="1"/>
      <w:numFmt w:val="bullet"/>
      <w:lvlText w:val=""/>
      <w:lvlJc w:val="left"/>
      <w:pPr>
        <w:ind w:left="2819" w:hanging="360"/>
      </w:pPr>
      <w:rPr>
        <w:rFonts w:ascii="Symbol" w:hAnsi="Symbol" w:hint="default"/>
      </w:rPr>
    </w:lvl>
    <w:lvl w:ilvl="4" w:tplc="04130003" w:tentative="1">
      <w:start w:val="1"/>
      <w:numFmt w:val="bullet"/>
      <w:lvlText w:val="o"/>
      <w:lvlJc w:val="left"/>
      <w:pPr>
        <w:ind w:left="3539" w:hanging="360"/>
      </w:pPr>
      <w:rPr>
        <w:rFonts w:ascii="Courier New" w:hAnsi="Courier New" w:cs="Courier New" w:hint="default"/>
      </w:rPr>
    </w:lvl>
    <w:lvl w:ilvl="5" w:tplc="04130005" w:tentative="1">
      <w:start w:val="1"/>
      <w:numFmt w:val="bullet"/>
      <w:lvlText w:val=""/>
      <w:lvlJc w:val="left"/>
      <w:pPr>
        <w:ind w:left="4259" w:hanging="360"/>
      </w:pPr>
      <w:rPr>
        <w:rFonts w:ascii="Wingdings" w:hAnsi="Wingdings" w:hint="default"/>
      </w:rPr>
    </w:lvl>
    <w:lvl w:ilvl="6" w:tplc="04130001" w:tentative="1">
      <w:start w:val="1"/>
      <w:numFmt w:val="bullet"/>
      <w:lvlText w:val=""/>
      <w:lvlJc w:val="left"/>
      <w:pPr>
        <w:ind w:left="4979" w:hanging="360"/>
      </w:pPr>
      <w:rPr>
        <w:rFonts w:ascii="Symbol" w:hAnsi="Symbol" w:hint="default"/>
      </w:rPr>
    </w:lvl>
    <w:lvl w:ilvl="7" w:tplc="04130003" w:tentative="1">
      <w:start w:val="1"/>
      <w:numFmt w:val="bullet"/>
      <w:lvlText w:val="o"/>
      <w:lvlJc w:val="left"/>
      <w:pPr>
        <w:ind w:left="5699" w:hanging="360"/>
      </w:pPr>
      <w:rPr>
        <w:rFonts w:ascii="Courier New" w:hAnsi="Courier New" w:cs="Courier New" w:hint="default"/>
      </w:rPr>
    </w:lvl>
    <w:lvl w:ilvl="8" w:tplc="04130005" w:tentative="1">
      <w:start w:val="1"/>
      <w:numFmt w:val="bullet"/>
      <w:lvlText w:val=""/>
      <w:lvlJc w:val="left"/>
      <w:pPr>
        <w:ind w:left="6419" w:hanging="360"/>
      </w:pPr>
      <w:rPr>
        <w:rFonts w:ascii="Wingdings" w:hAnsi="Wingdings" w:hint="default"/>
      </w:rPr>
    </w:lvl>
  </w:abstractNum>
  <w:abstractNum w:abstractNumId="33" w15:restartNumberingAfterBreak="0">
    <w:nsid w:val="7EF12C0F"/>
    <w:multiLevelType w:val="hybridMultilevel"/>
    <w:tmpl w:val="DA241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F47091E"/>
    <w:multiLevelType w:val="hybridMultilevel"/>
    <w:tmpl w:val="A96C2886"/>
    <w:lvl w:ilvl="0" w:tplc="7780D2BA">
      <w:numFmt w:val="bullet"/>
      <w:lvlText w:val="-"/>
      <w:lvlJc w:val="left"/>
      <w:pPr>
        <w:ind w:left="720" w:hanging="360"/>
      </w:pPr>
      <w:rPr>
        <w:rFonts w:ascii="Open Sans" w:eastAsia="Open Sans"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6292752">
    <w:abstractNumId w:val="34"/>
  </w:num>
  <w:num w:numId="2" w16cid:durableId="1432118189">
    <w:abstractNumId w:val="14"/>
  </w:num>
  <w:num w:numId="3" w16cid:durableId="1667787263">
    <w:abstractNumId w:val="6"/>
  </w:num>
  <w:num w:numId="4" w16cid:durableId="693921202">
    <w:abstractNumId w:val="11"/>
  </w:num>
  <w:num w:numId="5" w16cid:durableId="498809680">
    <w:abstractNumId w:val="23"/>
  </w:num>
  <w:num w:numId="6" w16cid:durableId="116219980">
    <w:abstractNumId w:val="21"/>
  </w:num>
  <w:num w:numId="7" w16cid:durableId="1951163917">
    <w:abstractNumId w:val="18"/>
  </w:num>
  <w:num w:numId="8" w16cid:durableId="890575536">
    <w:abstractNumId w:val="26"/>
  </w:num>
  <w:num w:numId="9" w16cid:durableId="1369142836">
    <w:abstractNumId w:val="32"/>
  </w:num>
  <w:num w:numId="10" w16cid:durableId="1032879198">
    <w:abstractNumId w:val="3"/>
  </w:num>
  <w:num w:numId="11" w16cid:durableId="700278106">
    <w:abstractNumId w:val="28"/>
  </w:num>
  <w:num w:numId="12" w16cid:durableId="1330250817">
    <w:abstractNumId w:val="1"/>
  </w:num>
  <w:num w:numId="13" w16cid:durableId="914125563">
    <w:abstractNumId w:val="7"/>
  </w:num>
  <w:num w:numId="14" w16cid:durableId="1378704424">
    <w:abstractNumId w:val="0"/>
  </w:num>
  <w:num w:numId="15" w16cid:durableId="1098136947">
    <w:abstractNumId w:val="30"/>
  </w:num>
  <w:num w:numId="16" w16cid:durableId="1992127487">
    <w:abstractNumId w:val="31"/>
  </w:num>
  <w:num w:numId="17" w16cid:durableId="556013714">
    <w:abstractNumId w:val="20"/>
  </w:num>
  <w:num w:numId="18" w16cid:durableId="1370641509">
    <w:abstractNumId w:val="2"/>
  </w:num>
  <w:num w:numId="19" w16cid:durableId="418714778">
    <w:abstractNumId w:val="24"/>
  </w:num>
  <w:num w:numId="20" w16cid:durableId="1087993475">
    <w:abstractNumId w:val="15"/>
  </w:num>
  <w:num w:numId="21" w16cid:durableId="1021010217">
    <w:abstractNumId w:val="29"/>
  </w:num>
  <w:num w:numId="22" w16cid:durableId="1152403282">
    <w:abstractNumId w:val="13"/>
  </w:num>
  <w:num w:numId="23" w16cid:durableId="326176473">
    <w:abstractNumId w:val="17"/>
  </w:num>
  <w:num w:numId="24" w16cid:durableId="1965765775">
    <w:abstractNumId w:val="5"/>
  </w:num>
  <w:num w:numId="25" w16cid:durableId="76758244">
    <w:abstractNumId w:val="16"/>
  </w:num>
  <w:num w:numId="26" w16cid:durableId="85348511">
    <w:abstractNumId w:val="25"/>
  </w:num>
  <w:num w:numId="27" w16cid:durableId="33507486">
    <w:abstractNumId w:val="10"/>
  </w:num>
  <w:num w:numId="28" w16cid:durableId="1191454105">
    <w:abstractNumId w:val="4"/>
  </w:num>
  <w:num w:numId="29" w16cid:durableId="1673221609">
    <w:abstractNumId w:val="8"/>
  </w:num>
  <w:num w:numId="30" w16cid:durableId="1440758127">
    <w:abstractNumId w:val="22"/>
  </w:num>
  <w:num w:numId="31" w16cid:durableId="365832228">
    <w:abstractNumId w:val="9"/>
  </w:num>
  <w:num w:numId="32" w16cid:durableId="1397389744">
    <w:abstractNumId w:val="12"/>
  </w:num>
  <w:num w:numId="33" w16cid:durableId="304967490">
    <w:abstractNumId w:val="33"/>
  </w:num>
  <w:num w:numId="34" w16cid:durableId="1484813457">
    <w:abstractNumId w:val="27"/>
  </w:num>
  <w:num w:numId="35" w16cid:durableId="21132807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7D"/>
    <w:rsid w:val="0000004B"/>
    <w:rsid w:val="00000AA8"/>
    <w:rsid w:val="00003F1D"/>
    <w:rsid w:val="00023800"/>
    <w:rsid w:val="00044921"/>
    <w:rsid w:val="00047789"/>
    <w:rsid w:val="00053802"/>
    <w:rsid w:val="00063D02"/>
    <w:rsid w:val="00071B96"/>
    <w:rsid w:val="000B0F79"/>
    <w:rsid w:val="000B7229"/>
    <w:rsid w:val="000C0E46"/>
    <w:rsid w:val="000C0ECC"/>
    <w:rsid w:val="000C26FC"/>
    <w:rsid w:val="000C44F2"/>
    <w:rsid w:val="000D29D1"/>
    <w:rsid w:val="000F31D3"/>
    <w:rsid w:val="00103F32"/>
    <w:rsid w:val="00122FF7"/>
    <w:rsid w:val="0012612D"/>
    <w:rsid w:val="00180332"/>
    <w:rsid w:val="00197414"/>
    <w:rsid w:val="001B3ECB"/>
    <w:rsid w:val="001F609C"/>
    <w:rsid w:val="00211694"/>
    <w:rsid w:val="00223336"/>
    <w:rsid w:val="00233255"/>
    <w:rsid w:val="0025685B"/>
    <w:rsid w:val="002571BE"/>
    <w:rsid w:val="00265351"/>
    <w:rsid w:val="002A4684"/>
    <w:rsid w:val="002C2BBD"/>
    <w:rsid w:val="002D0566"/>
    <w:rsid w:val="002E18B3"/>
    <w:rsid w:val="002E391E"/>
    <w:rsid w:val="00321344"/>
    <w:rsid w:val="00335D51"/>
    <w:rsid w:val="00335F3F"/>
    <w:rsid w:val="00344609"/>
    <w:rsid w:val="00346E06"/>
    <w:rsid w:val="00350EE0"/>
    <w:rsid w:val="0035200F"/>
    <w:rsid w:val="00352129"/>
    <w:rsid w:val="00360801"/>
    <w:rsid w:val="003837EE"/>
    <w:rsid w:val="003A2AE0"/>
    <w:rsid w:val="003B51C7"/>
    <w:rsid w:val="003B59EC"/>
    <w:rsid w:val="003C1802"/>
    <w:rsid w:val="003D3049"/>
    <w:rsid w:val="003F2816"/>
    <w:rsid w:val="0040558E"/>
    <w:rsid w:val="0041044C"/>
    <w:rsid w:val="00413D05"/>
    <w:rsid w:val="00415394"/>
    <w:rsid w:val="00421CDC"/>
    <w:rsid w:val="004475E3"/>
    <w:rsid w:val="00473085"/>
    <w:rsid w:val="004740E5"/>
    <w:rsid w:val="00475192"/>
    <w:rsid w:val="004A3215"/>
    <w:rsid w:val="004B126E"/>
    <w:rsid w:val="004C69C9"/>
    <w:rsid w:val="004D2038"/>
    <w:rsid w:val="004E310B"/>
    <w:rsid w:val="004E4CF7"/>
    <w:rsid w:val="004E62C4"/>
    <w:rsid w:val="004F05B5"/>
    <w:rsid w:val="005021BF"/>
    <w:rsid w:val="00503149"/>
    <w:rsid w:val="00510E83"/>
    <w:rsid w:val="0052317A"/>
    <w:rsid w:val="00526B36"/>
    <w:rsid w:val="005355A9"/>
    <w:rsid w:val="0053618E"/>
    <w:rsid w:val="00544B9C"/>
    <w:rsid w:val="005522C6"/>
    <w:rsid w:val="005627C2"/>
    <w:rsid w:val="005703AD"/>
    <w:rsid w:val="00572C26"/>
    <w:rsid w:val="005751BA"/>
    <w:rsid w:val="00577D58"/>
    <w:rsid w:val="0058171F"/>
    <w:rsid w:val="00582E98"/>
    <w:rsid w:val="00587512"/>
    <w:rsid w:val="005A4809"/>
    <w:rsid w:val="005A4D7E"/>
    <w:rsid w:val="005A59DD"/>
    <w:rsid w:val="005B049E"/>
    <w:rsid w:val="005B19CE"/>
    <w:rsid w:val="005B5032"/>
    <w:rsid w:val="005B7AE9"/>
    <w:rsid w:val="005C3BF9"/>
    <w:rsid w:val="005F318D"/>
    <w:rsid w:val="005F5147"/>
    <w:rsid w:val="005F75F3"/>
    <w:rsid w:val="006003D8"/>
    <w:rsid w:val="006049CE"/>
    <w:rsid w:val="0061624C"/>
    <w:rsid w:val="0063538C"/>
    <w:rsid w:val="006540DC"/>
    <w:rsid w:val="00656FF9"/>
    <w:rsid w:val="00657189"/>
    <w:rsid w:val="00663A83"/>
    <w:rsid w:val="006B62E6"/>
    <w:rsid w:val="006B6E25"/>
    <w:rsid w:val="006E3297"/>
    <w:rsid w:val="006E75E6"/>
    <w:rsid w:val="00706215"/>
    <w:rsid w:val="00710119"/>
    <w:rsid w:val="00725E58"/>
    <w:rsid w:val="00726C4F"/>
    <w:rsid w:val="007317D7"/>
    <w:rsid w:val="00761FCB"/>
    <w:rsid w:val="00766C29"/>
    <w:rsid w:val="00772E63"/>
    <w:rsid w:val="007900C1"/>
    <w:rsid w:val="00791143"/>
    <w:rsid w:val="00791726"/>
    <w:rsid w:val="007A4AD7"/>
    <w:rsid w:val="007B0CD7"/>
    <w:rsid w:val="007D5BE2"/>
    <w:rsid w:val="00801BDD"/>
    <w:rsid w:val="008100BA"/>
    <w:rsid w:val="00820DF3"/>
    <w:rsid w:val="00826EB1"/>
    <w:rsid w:val="0084047C"/>
    <w:rsid w:val="00841CC4"/>
    <w:rsid w:val="00851C00"/>
    <w:rsid w:val="008902DA"/>
    <w:rsid w:val="00895420"/>
    <w:rsid w:val="008A60E0"/>
    <w:rsid w:val="008C52AB"/>
    <w:rsid w:val="008C5E69"/>
    <w:rsid w:val="008D0C6F"/>
    <w:rsid w:val="008D2D47"/>
    <w:rsid w:val="008F4F15"/>
    <w:rsid w:val="008F6D46"/>
    <w:rsid w:val="009065A2"/>
    <w:rsid w:val="00914BEB"/>
    <w:rsid w:val="009318C6"/>
    <w:rsid w:val="009357A0"/>
    <w:rsid w:val="009411CE"/>
    <w:rsid w:val="00941DD0"/>
    <w:rsid w:val="00943C2C"/>
    <w:rsid w:val="0094764D"/>
    <w:rsid w:val="009517F7"/>
    <w:rsid w:val="0096057E"/>
    <w:rsid w:val="00970A1A"/>
    <w:rsid w:val="0098370F"/>
    <w:rsid w:val="00986544"/>
    <w:rsid w:val="009875F9"/>
    <w:rsid w:val="009A4747"/>
    <w:rsid w:val="009B2508"/>
    <w:rsid w:val="009B3FBF"/>
    <w:rsid w:val="009C753A"/>
    <w:rsid w:val="009D1B3A"/>
    <w:rsid w:val="009E7B00"/>
    <w:rsid w:val="009F0055"/>
    <w:rsid w:val="009F4955"/>
    <w:rsid w:val="00A05307"/>
    <w:rsid w:val="00A0654B"/>
    <w:rsid w:val="00A114D4"/>
    <w:rsid w:val="00A13A61"/>
    <w:rsid w:val="00A352D3"/>
    <w:rsid w:val="00A42E1F"/>
    <w:rsid w:val="00A4681C"/>
    <w:rsid w:val="00A53E08"/>
    <w:rsid w:val="00A57C5E"/>
    <w:rsid w:val="00A769AC"/>
    <w:rsid w:val="00A97787"/>
    <w:rsid w:val="00AA5D7D"/>
    <w:rsid w:val="00AA6321"/>
    <w:rsid w:val="00AA700C"/>
    <w:rsid w:val="00AB3945"/>
    <w:rsid w:val="00AB5131"/>
    <w:rsid w:val="00AD15FF"/>
    <w:rsid w:val="00AD5EBC"/>
    <w:rsid w:val="00AF082A"/>
    <w:rsid w:val="00AF34B7"/>
    <w:rsid w:val="00B00DF4"/>
    <w:rsid w:val="00B03DE1"/>
    <w:rsid w:val="00B45910"/>
    <w:rsid w:val="00B52D04"/>
    <w:rsid w:val="00B65A32"/>
    <w:rsid w:val="00B7080A"/>
    <w:rsid w:val="00B7559B"/>
    <w:rsid w:val="00BA145D"/>
    <w:rsid w:val="00BB4A82"/>
    <w:rsid w:val="00BB4B76"/>
    <w:rsid w:val="00BC5717"/>
    <w:rsid w:val="00BE30E5"/>
    <w:rsid w:val="00BF5F2D"/>
    <w:rsid w:val="00C03481"/>
    <w:rsid w:val="00C20C9A"/>
    <w:rsid w:val="00C22222"/>
    <w:rsid w:val="00C361A2"/>
    <w:rsid w:val="00C4141D"/>
    <w:rsid w:val="00C9630E"/>
    <w:rsid w:val="00CA3138"/>
    <w:rsid w:val="00CC3C99"/>
    <w:rsid w:val="00CD4766"/>
    <w:rsid w:val="00CF1E19"/>
    <w:rsid w:val="00CF7DDA"/>
    <w:rsid w:val="00D06571"/>
    <w:rsid w:val="00D14FDB"/>
    <w:rsid w:val="00D16B75"/>
    <w:rsid w:val="00D24AA8"/>
    <w:rsid w:val="00D30E20"/>
    <w:rsid w:val="00D5600F"/>
    <w:rsid w:val="00D73946"/>
    <w:rsid w:val="00D92F19"/>
    <w:rsid w:val="00D97AAB"/>
    <w:rsid w:val="00DB187E"/>
    <w:rsid w:val="00DD73B3"/>
    <w:rsid w:val="00DE216D"/>
    <w:rsid w:val="00E1388A"/>
    <w:rsid w:val="00E22CEB"/>
    <w:rsid w:val="00E23289"/>
    <w:rsid w:val="00E327C5"/>
    <w:rsid w:val="00E41203"/>
    <w:rsid w:val="00E44E0A"/>
    <w:rsid w:val="00E52B01"/>
    <w:rsid w:val="00E81762"/>
    <w:rsid w:val="00E846E3"/>
    <w:rsid w:val="00E85347"/>
    <w:rsid w:val="00E930C9"/>
    <w:rsid w:val="00EB298A"/>
    <w:rsid w:val="00EB5FC1"/>
    <w:rsid w:val="00EC13B5"/>
    <w:rsid w:val="00EE2593"/>
    <w:rsid w:val="00EE6986"/>
    <w:rsid w:val="00EE6EC5"/>
    <w:rsid w:val="00F00A3E"/>
    <w:rsid w:val="00F0115B"/>
    <w:rsid w:val="00F033FD"/>
    <w:rsid w:val="00F5736D"/>
    <w:rsid w:val="00F61F73"/>
    <w:rsid w:val="00F70B1B"/>
    <w:rsid w:val="00F76665"/>
    <w:rsid w:val="00F81ABD"/>
    <w:rsid w:val="00F85312"/>
    <w:rsid w:val="00F87724"/>
    <w:rsid w:val="00F9065E"/>
    <w:rsid w:val="00F92280"/>
    <w:rsid w:val="00FB7E0F"/>
    <w:rsid w:val="00FD08D8"/>
    <w:rsid w:val="00FE54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2FD69"/>
  <w15:docId w15:val="{3C9E1ADA-9537-4496-A5D0-B38C9F0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5D7D"/>
    <w:pPr>
      <w:widowControl w:val="0"/>
      <w:autoSpaceDE w:val="0"/>
      <w:autoSpaceDN w:val="0"/>
      <w:spacing w:after="0" w:line="240" w:lineRule="auto"/>
    </w:pPr>
    <w:rPr>
      <w:rFonts w:ascii="Open Sans" w:eastAsia="Open Sans" w:hAnsi="Open Sans" w:cs="Open Sans"/>
    </w:rPr>
  </w:style>
  <w:style w:type="paragraph" w:styleId="Kop1">
    <w:name w:val="heading 1"/>
    <w:basedOn w:val="Standaard"/>
    <w:link w:val="Kop1Char"/>
    <w:uiPriority w:val="9"/>
    <w:qFormat/>
    <w:rsid w:val="00AA5D7D"/>
    <w:pPr>
      <w:spacing w:before="100"/>
      <w:ind w:left="300"/>
      <w:outlineLvl w:val="0"/>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5D7D"/>
    <w:rPr>
      <w:rFonts w:ascii="Open Sans" w:eastAsia="Open Sans" w:hAnsi="Open Sans" w:cs="Open Sans"/>
      <w:sz w:val="28"/>
      <w:szCs w:val="28"/>
    </w:rPr>
  </w:style>
  <w:style w:type="paragraph" w:styleId="Plattetekst">
    <w:name w:val="Body Text"/>
    <w:basedOn w:val="Standaard"/>
    <w:link w:val="PlattetekstChar"/>
    <w:uiPriority w:val="1"/>
    <w:qFormat/>
    <w:rsid w:val="00AA5D7D"/>
    <w:rPr>
      <w:sz w:val="20"/>
      <w:szCs w:val="20"/>
    </w:rPr>
  </w:style>
  <w:style w:type="character" w:customStyle="1" w:styleId="PlattetekstChar">
    <w:name w:val="Platte tekst Char"/>
    <w:basedOn w:val="Standaardalinea-lettertype"/>
    <w:link w:val="Plattetekst"/>
    <w:uiPriority w:val="1"/>
    <w:rsid w:val="00AA5D7D"/>
    <w:rPr>
      <w:rFonts w:ascii="Open Sans" w:eastAsia="Open Sans" w:hAnsi="Open Sans" w:cs="Open Sans"/>
      <w:sz w:val="20"/>
      <w:szCs w:val="20"/>
    </w:rPr>
  </w:style>
  <w:style w:type="paragraph" w:styleId="Koptekst">
    <w:name w:val="header"/>
    <w:basedOn w:val="Standaard"/>
    <w:link w:val="KoptekstChar"/>
    <w:uiPriority w:val="99"/>
    <w:unhideWhenUsed/>
    <w:rsid w:val="00AA5D7D"/>
    <w:pPr>
      <w:tabs>
        <w:tab w:val="center" w:pos="4536"/>
        <w:tab w:val="right" w:pos="9072"/>
      </w:tabs>
    </w:pPr>
  </w:style>
  <w:style w:type="character" w:customStyle="1" w:styleId="KoptekstChar">
    <w:name w:val="Koptekst Char"/>
    <w:basedOn w:val="Standaardalinea-lettertype"/>
    <w:link w:val="Koptekst"/>
    <w:uiPriority w:val="99"/>
    <w:rsid w:val="00AA5D7D"/>
    <w:rPr>
      <w:rFonts w:ascii="Open Sans" w:eastAsia="Open Sans" w:hAnsi="Open Sans" w:cs="Open Sans"/>
    </w:rPr>
  </w:style>
  <w:style w:type="paragraph" w:styleId="Voettekst">
    <w:name w:val="footer"/>
    <w:basedOn w:val="Standaard"/>
    <w:link w:val="VoettekstChar"/>
    <w:uiPriority w:val="99"/>
    <w:unhideWhenUsed/>
    <w:rsid w:val="00AA5D7D"/>
    <w:pPr>
      <w:tabs>
        <w:tab w:val="center" w:pos="4536"/>
        <w:tab w:val="right" w:pos="9072"/>
      </w:tabs>
    </w:pPr>
  </w:style>
  <w:style w:type="character" w:customStyle="1" w:styleId="VoettekstChar">
    <w:name w:val="Voettekst Char"/>
    <w:basedOn w:val="Standaardalinea-lettertype"/>
    <w:link w:val="Voettekst"/>
    <w:uiPriority w:val="99"/>
    <w:rsid w:val="00AA5D7D"/>
    <w:rPr>
      <w:rFonts w:ascii="Open Sans" w:eastAsia="Open Sans" w:hAnsi="Open Sans" w:cs="Open Sans"/>
    </w:rPr>
  </w:style>
  <w:style w:type="character" w:styleId="Verwijzingopmerking">
    <w:name w:val="annotation reference"/>
    <w:basedOn w:val="Standaardalinea-lettertype"/>
    <w:uiPriority w:val="99"/>
    <w:semiHidden/>
    <w:unhideWhenUsed/>
    <w:rsid w:val="00103F32"/>
    <w:rPr>
      <w:sz w:val="16"/>
      <w:szCs w:val="16"/>
    </w:rPr>
  </w:style>
  <w:style w:type="paragraph" w:styleId="Tekstopmerking">
    <w:name w:val="annotation text"/>
    <w:basedOn w:val="Standaard"/>
    <w:link w:val="TekstopmerkingChar"/>
    <w:uiPriority w:val="99"/>
    <w:semiHidden/>
    <w:unhideWhenUsed/>
    <w:rsid w:val="00103F32"/>
    <w:rPr>
      <w:sz w:val="20"/>
      <w:szCs w:val="20"/>
    </w:rPr>
  </w:style>
  <w:style w:type="character" w:customStyle="1" w:styleId="TekstopmerkingChar">
    <w:name w:val="Tekst opmerking Char"/>
    <w:basedOn w:val="Standaardalinea-lettertype"/>
    <w:link w:val="Tekstopmerking"/>
    <w:uiPriority w:val="99"/>
    <w:semiHidden/>
    <w:rsid w:val="00103F32"/>
    <w:rPr>
      <w:rFonts w:ascii="Open Sans" w:eastAsia="Open Sans" w:hAnsi="Open Sans" w:cs="Open Sans"/>
      <w:sz w:val="20"/>
      <w:szCs w:val="20"/>
    </w:rPr>
  </w:style>
  <w:style w:type="paragraph" w:styleId="Onderwerpvanopmerking">
    <w:name w:val="annotation subject"/>
    <w:basedOn w:val="Tekstopmerking"/>
    <w:next w:val="Tekstopmerking"/>
    <w:link w:val="OnderwerpvanopmerkingChar"/>
    <w:uiPriority w:val="99"/>
    <w:semiHidden/>
    <w:unhideWhenUsed/>
    <w:rsid w:val="00103F32"/>
    <w:rPr>
      <w:b/>
      <w:bCs/>
    </w:rPr>
  </w:style>
  <w:style w:type="character" w:customStyle="1" w:styleId="OnderwerpvanopmerkingChar">
    <w:name w:val="Onderwerp van opmerking Char"/>
    <w:basedOn w:val="TekstopmerkingChar"/>
    <w:link w:val="Onderwerpvanopmerking"/>
    <w:uiPriority w:val="99"/>
    <w:semiHidden/>
    <w:rsid w:val="00103F32"/>
    <w:rPr>
      <w:rFonts w:ascii="Open Sans" w:eastAsia="Open Sans" w:hAnsi="Open Sans" w:cs="Open Sans"/>
      <w:b/>
      <w:bCs/>
      <w:sz w:val="20"/>
      <w:szCs w:val="20"/>
    </w:rPr>
  </w:style>
  <w:style w:type="paragraph" w:styleId="Lijstalinea">
    <w:name w:val="List Paragraph"/>
    <w:basedOn w:val="Standaard"/>
    <w:uiPriority w:val="34"/>
    <w:qFormat/>
    <w:rsid w:val="00D16B75"/>
    <w:pPr>
      <w:widowControl/>
      <w:numPr>
        <w:numId w:val="12"/>
      </w:numPr>
      <w:autoSpaceDE/>
      <w:autoSpaceDN/>
      <w:contextualSpacing/>
    </w:pPr>
    <w:rPr>
      <w:rFonts w:ascii="Verdana" w:eastAsiaTheme="minorHAnsi" w:hAnsi="Verdana" w:cstheme="minorBidi"/>
      <w:sz w:val="20"/>
      <w:szCs w:val="20"/>
    </w:rPr>
  </w:style>
  <w:style w:type="paragraph" w:styleId="Geenafstand">
    <w:name w:val="No Spacing"/>
    <w:uiPriority w:val="1"/>
    <w:qFormat/>
    <w:rsid w:val="002571BE"/>
    <w:pPr>
      <w:spacing w:after="0" w:line="240" w:lineRule="auto"/>
      <w:ind w:left="10" w:hanging="10"/>
    </w:pPr>
    <w:rPr>
      <w:rFonts w:ascii="Calibri" w:eastAsia="Calibri" w:hAnsi="Calibri" w:cs="Calibri"/>
      <w:color w:val="000000"/>
      <w:lang w:eastAsia="nl-NL"/>
    </w:rPr>
  </w:style>
  <w:style w:type="paragraph" w:styleId="Revisie">
    <w:name w:val="Revision"/>
    <w:hidden/>
    <w:uiPriority w:val="99"/>
    <w:semiHidden/>
    <w:rsid w:val="00BB4A82"/>
    <w:pPr>
      <w:spacing w:after="0" w:line="240" w:lineRule="auto"/>
    </w:pPr>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12172">
      <w:bodyDiv w:val="1"/>
      <w:marLeft w:val="0"/>
      <w:marRight w:val="0"/>
      <w:marTop w:val="0"/>
      <w:marBottom w:val="0"/>
      <w:divBdr>
        <w:top w:val="none" w:sz="0" w:space="0" w:color="auto"/>
        <w:left w:val="none" w:sz="0" w:space="0" w:color="auto"/>
        <w:bottom w:val="none" w:sz="0" w:space="0" w:color="auto"/>
        <w:right w:val="none" w:sz="0" w:space="0" w:color="auto"/>
      </w:divBdr>
    </w:div>
    <w:div w:id="796096608">
      <w:bodyDiv w:val="1"/>
      <w:marLeft w:val="0"/>
      <w:marRight w:val="0"/>
      <w:marTop w:val="0"/>
      <w:marBottom w:val="0"/>
      <w:divBdr>
        <w:top w:val="none" w:sz="0" w:space="0" w:color="auto"/>
        <w:left w:val="none" w:sz="0" w:space="0" w:color="auto"/>
        <w:bottom w:val="none" w:sz="0" w:space="0" w:color="auto"/>
        <w:right w:val="none" w:sz="0" w:space="0" w:color="auto"/>
      </w:divBdr>
    </w:div>
    <w:div w:id="1625886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po.nl/media/luhf40w5/ipo_position_paper_delta-aanpak-waterkwalitei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A34824B4033C4A9E942830C6621ADA" ma:contentTypeVersion="5" ma:contentTypeDescription="Een nieuw document maken." ma:contentTypeScope="" ma:versionID="576e4296698a99c8c9115051b703132c">
  <xsd:schema xmlns:xsd="http://www.w3.org/2001/XMLSchema" xmlns:xs="http://www.w3.org/2001/XMLSchema" xmlns:p="http://schemas.microsoft.com/office/2006/metadata/properties" xmlns:ns3="2cd72daf-1d2e-4d1f-90ee-3b40690c9b7f" xmlns:ns4="aca8a531-a8f3-4123-9108-d9a34e0be5d0" targetNamespace="http://schemas.microsoft.com/office/2006/metadata/properties" ma:root="true" ma:fieldsID="93b88e41d381495ad0890e6cc12364a1" ns3:_="" ns4:_="">
    <xsd:import namespace="2cd72daf-1d2e-4d1f-90ee-3b40690c9b7f"/>
    <xsd:import namespace="aca8a531-a8f3-4123-9108-d9a34e0be5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72daf-1d2e-4d1f-90ee-3b40690c9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8a531-a8f3-4123-9108-d9a34e0be5d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23165-6CE9-4B9F-AF6C-C9FFB2A94D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9952D1-3A62-4120-BC5C-26770E4DD542}">
  <ds:schemaRefs>
    <ds:schemaRef ds:uri="http://schemas.microsoft.com/sharepoint/v3/contenttype/forms"/>
  </ds:schemaRefs>
</ds:datastoreItem>
</file>

<file path=customXml/itemProps3.xml><?xml version="1.0" encoding="utf-8"?>
<ds:datastoreItem xmlns:ds="http://schemas.openxmlformats.org/officeDocument/2006/customXml" ds:itemID="{9F686A51-162F-4E2A-B44F-37CA772FB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72daf-1d2e-4d1f-90ee-3b40690c9b7f"/>
    <ds:schemaRef ds:uri="aca8a531-a8f3-4123-9108-d9a34e0be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2532</Words>
  <Characters>13928</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joppe.lieth@gmail.com</dc:creator>
  <cp:keywords/>
  <dc:description/>
  <cp:lastModifiedBy>Sandra Hogenbirk</cp:lastModifiedBy>
  <cp:revision>5</cp:revision>
  <cp:lastPrinted>2021-08-30T12:19:00Z</cp:lastPrinted>
  <dcterms:created xsi:type="dcterms:W3CDTF">2022-02-09T17:44:00Z</dcterms:created>
  <dcterms:modified xsi:type="dcterms:W3CDTF">2022-02-09T17:48:00Z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0x01010050A34824B4033C4A9E942830C6621ADA</vt:lpwstr>
  </property>
</Properties>
</file>