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3B080" w14:textId="2AE84523" w:rsidR="00813AAA" w:rsidRDefault="00813AAA" w:rsidP="00813AAA">
      <w:pPr>
        <w:pStyle w:val="Body912"/>
        <w:spacing w:line="276" w:lineRule="auto"/>
        <w:rPr>
          <w:rFonts w:ascii="Verdana-Bold" w:hAnsi="Verdana-Bold" w:cs="Verdana-Bold"/>
          <w:b/>
          <w:bCs/>
          <w:color w:val="062554"/>
        </w:rPr>
      </w:pPr>
      <w:r>
        <w:rPr>
          <w:rFonts w:ascii="Verdana-Bold" w:hAnsi="Verdana-Bold" w:cs="Verdana-Bold"/>
          <w:b/>
          <w:bCs/>
          <w:color w:val="062554"/>
        </w:rPr>
        <w:t xml:space="preserve">Met deze cao-update willen wij, de cao-partijen (IPO, FNV, CNV, CMHF en AVV), </w:t>
      </w:r>
      <w:r>
        <w:rPr>
          <w:rFonts w:ascii="Verdana-Bold" w:hAnsi="Verdana-Bold" w:cs="Verdana-Bold"/>
          <w:b/>
          <w:bCs/>
          <w:color w:val="062554"/>
        </w:rPr>
        <w:br/>
        <w:t xml:space="preserve">jou informeren over recente ontwikkelingen. In deze cao-update: </w:t>
      </w:r>
      <w:r w:rsidR="00FD5C7F">
        <w:rPr>
          <w:rFonts w:ascii="Verdana-Bold" w:hAnsi="Verdana-Bold" w:cs="Verdana-Bold"/>
          <w:b/>
          <w:bCs/>
          <w:color w:val="062554"/>
        </w:rPr>
        <w:t xml:space="preserve">samenstelling van de onderhandelingsdelegaties van de cao provinciale sector; de cao 2021 en </w:t>
      </w:r>
      <w:r>
        <w:rPr>
          <w:rFonts w:ascii="Verdana-Bold" w:hAnsi="Verdana-Bold" w:cs="Verdana-Bold"/>
          <w:b/>
          <w:bCs/>
          <w:color w:val="062554"/>
        </w:rPr>
        <w:t xml:space="preserve">waar kan ik de informatie over de cao vinden; de implementatie van het </w:t>
      </w:r>
      <w:r w:rsidR="00FD5C7F">
        <w:rPr>
          <w:rFonts w:ascii="Verdana-Bold" w:hAnsi="Verdana-Bold" w:cs="Verdana-Bold"/>
          <w:b/>
          <w:bCs/>
          <w:color w:val="062554"/>
        </w:rPr>
        <w:t xml:space="preserve">generieke </w:t>
      </w:r>
      <w:r>
        <w:rPr>
          <w:rFonts w:ascii="Verdana-Bold" w:hAnsi="Verdana-Bold" w:cs="Verdana-Bold"/>
          <w:b/>
          <w:bCs/>
          <w:color w:val="062554"/>
        </w:rPr>
        <w:t xml:space="preserve">functiegebouw; de inzet van levensfaseambassadeurs; cao-themadagen; </w:t>
      </w:r>
      <w:r w:rsidR="00FD5C7F">
        <w:rPr>
          <w:rFonts w:ascii="Verdana-Bold" w:hAnsi="Verdana-Bold" w:cs="Verdana-Bold"/>
          <w:b/>
          <w:bCs/>
          <w:color w:val="062554"/>
        </w:rPr>
        <w:t xml:space="preserve">de banenafspraak; A&amp;O Fonds Provincies; kennismakingsdag partijen bij de cao provinciale sector. </w:t>
      </w:r>
    </w:p>
    <w:p w14:paraId="34A6FDCF" w14:textId="77777777" w:rsidR="00F957C9" w:rsidRDefault="00F957C9" w:rsidP="00813AAA">
      <w:pPr>
        <w:ind w:hanging="284"/>
      </w:pPr>
    </w:p>
    <w:p w14:paraId="5BC39193" w14:textId="00BD75D7" w:rsidR="0057261B" w:rsidRDefault="0057261B" w:rsidP="0057261B">
      <w:pPr>
        <w:pStyle w:val="Tussenkopje"/>
      </w:pPr>
      <w:r>
        <w:t>Samenstelling van de onderhandelingsdelegaties van de cao provinciale sector</w:t>
      </w:r>
    </w:p>
    <w:p w14:paraId="7F5E68AE" w14:textId="63E2E886" w:rsidR="0057261B" w:rsidRDefault="0057261B" w:rsidP="0057261B">
      <w:pPr>
        <w:pStyle w:val="Tussenkopje"/>
      </w:pPr>
    </w:p>
    <w:p w14:paraId="668F7431" w14:textId="5DAAAEA4" w:rsidR="008367F8" w:rsidRDefault="005E1ABF" w:rsidP="005E1ABF">
      <w:pPr>
        <w:pStyle w:val="Tussenkopje"/>
        <w:ind w:left="0" w:firstLine="0"/>
        <w:rPr>
          <w:rFonts w:asciiTheme="minorHAnsi" w:hAnsiTheme="minorHAnsi"/>
          <w:b w:val="0"/>
          <w:bCs w:val="0"/>
          <w:color w:val="auto"/>
          <w:sz w:val="18"/>
          <w:szCs w:val="18"/>
        </w:rPr>
      </w:pPr>
      <w:r>
        <w:rPr>
          <w:rFonts w:asciiTheme="minorHAnsi" w:hAnsiTheme="minorHAnsi"/>
          <w:b w:val="0"/>
          <w:bCs w:val="0"/>
          <w:color w:val="auto"/>
          <w:sz w:val="18"/>
          <w:szCs w:val="18"/>
        </w:rPr>
        <w:t xml:space="preserve">De </w:t>
      </w:r>
      <w:r w:rsidR="00FA71AC">
        <w:rPr>
          <w:rFonts w:asciiTheme="minorHAnsi" w:hAnsiTheme="minorHAnsi"/>
          <w:b w:val="0"/>
          <w:bCs w:val="0"/>
          <w:color w:val="auto"/>
          <w:sz w:val="18"/>
          <w:szCs w:val="18"/>
        </w:rPr>
        <w:t xml:space="preserve">formele </w:t>
      </w:r>
      <w:r>
        <w:rPr>
          <w:rFonts w:asciiTheme="minorHAnsi" w:hAnsiTheme="minorHAnsi"/>
          <w:b w:val="0"/>
          <w:bCs w:val="0"/>
          <w:color w:val="auto"/>
          <w:sz w:val="18"/>
          <w:szCs w:val="18"/>
        </w:rPr>
        <w:t xml:space="preserve">cao </w:t>
      </w:r>
      <w:r w:rsidR="00FA71AC">
        <w:rPr>
          <w:rFonts w:asciiTheme="minorHAnsi" w:hAnsiTheme="minorHAnsi"/>
          <w:b w:val="0"/>
          <w:bCs w:val="0"/>
          <w:color w:val="auto"/>
          <w:sz w:val="18"/>
          <w:szCs w:val="18"/>
        </w:rPr>
        <w:t xml:space="preserve">gesprekken en </w:t>
      </w:r>
      <w:r>
        <w:rPr>
          <w:rFonts w:asciiTheme="minorHAnsi" w:hAnsiTheme="minorHAnsi"/>
          <w:b w:val="0"/>
          <w:bCs w:val="0"/>
          <w:color w:val="auto"/>
          <w:sz w:val="18"/>
          <w:szCs w:val="18"/>
        </w:rPr>
        <w:t xml:space="preserve">onderhandelingen worden gevoerd </w:t>
      </w:r>
      <w:r w:rsidR="00FA71AC">
        <w:rPr>
          <w:rFonts w:asciiTheme="minorHAnsi" w:hAnsiTheme="minorHAnsi"/>
          <w:b w:val="0"/>
          <w:bCs w:val="0"/>
          <w:color w:val="auto"/>
          <w:sz w:val="18"/>
          <w:szCs w:val="18"/>
        </w:rPr>
        <w:t xml:space="preserve">tussen </w:t>
      </w:r>
      <w:r>
        <w:rPr>
          <w:rFonts w:asciiTheme="minorHAnsi" w:hAnsiTheme="minorHAnsi"/>
          <w:b w:val="0"/>
          <w:bCs w:val="0"/>
          <w:color w:val="auto"/>
          <w:sz w:val="18"/>
          <w:szCs w:val="18"/>
        </w:rPr>
        <w:t xml:space="preserve">werkgever en vakbonden. </w:t>
      </w:r>
    </w:p>
    <w:p w14:paraId="6DBC3297" w14:textId="77777777" w:rsidR="008367F8" w:rsidRDefault="008367F8" w:rsidP="005E1ABF">
      <w:pPr>
        <w:pStyle w:val="Tussenkopje"/>
        <w:ind w:left="0" w:firstLine="0"/>
        <w:rPr>
          <w:rFonts w:asciiTheme="minorHAnsi" w:hAnsiTheme="minorHAnsi"/>
          <w:b w:val="0"/>
          <w:bCs w:val="0"/>
          <w:color w:val="auto"/>
          <w:sz w:val="18"/>
          <w:szCs w:val="18"/>
        </w:rPr>
      </w:pPr>
    </w:p>
    <w:p w14:paraId="0D1E1424" w14:textId="79C80F6A" w:rsidR="008367F8" w:rsidRDefault="005E1ABF" w:rsidP="005E1ABF">
      <w:pPr>
        <w:pStyle w:val="Tussenkopje"/>
        <w:ind w:left="0" w:firstLine="0"/>
        <w:rPr>
          <w:rFonts w:asciiTheme="minorHAnsi" w:hAnsiTheme="minorHAnsi"/>
          <w:b w:val="0"/>
          <w:bCs w:val="0"/>
          <w:color w:val="auto"/>
          <w:sz w:val="18"/>
          <w:szCs w:val="18"/>
        </w:rPr>
      </w:pPr>
      <w:r>
        <w:rPr>
          <w:rFonts w:asciiTheme="minorHAnsi" w:hAnsiTheme="minorHAnsi"/>
          <w:b w:val="0"/>
          <w:bCs w:val="0"/>
          <w:color w:val="auto"/>
          <w:sz w:val="18"/>
          <w:szCs w:val="18"/>
        </w:rPr>
        <w:t xml:space="preserve">De </w:t>
      </w:r>
      <w:r w:rsidR="002C7CC2">
        <w:rPr>
          <w:rFonts w:asciiTheme="minorHAnsi" w:hAnsiTheme="minorHAnsi"/>
          <w:b w:val="0"/>
          <w:bCs w:val="0"/>
          <w:color w:val="auto"/>
          <w:sz w:val="18"/>
          <w:szCs w:val="18"/>
        </w:rPr>
        <w:t>B</w:t>
      </w:r>
      <w:r>
        <w:rPr>
          <w:rFonts w:asciiTheme="minorHAnsi" w:hAnsiTheme="minorHAnsi"/>
          <w:b w:val="0"/>
          <w:bCs w:val="0"/>
          <w:color w:val="auto"/>
          <w:sz w:val="18"/>
          <w:szCs w:val="18"/>
        </w:rPr>
        <w:t xml:space="preserve">estuurlijke </w:t>
      </w:r>
      <w:r w:rsidR="002C7CC2">
        <w:rPr>
          <w:rFonts w:asciiTheme="minorHAnsi" w:hAnsiTheme="minorHAnsi"/>
          <w:b w:val="0"/>
          <w:bCs w:val="0"/>
          <w:color w:val="auto"/>
          <w:sz w:val="18"/>
          <w:szCs w:val="18"/>
        </w:rPr>
        <w:t>O</w:t>
      </w:r>
      <w:r>
        <w:rPr>
          <w:rFonts w:asciiTheme="minorHAnsi" w:hAnsiTheme="minorHAnsi"/>
          <w:b w:val="0"/>
          <w:bCs w:val="0"/>
          <w:color w:val="auto"/>
          <w:sz w:val="18"/>
          <w:szCs w:val="18"/>
        </w:rPr>
        <w:t xml:space="preserve">nderhandelingsdelegatie </w:t>
      </w:r>
      <w:r w:rsidR="002C7CC2">
        <w:rPr>
          <w:rFonts w:asciiTheme="minorHAnsi" w:hAnsiTheme="minorHAnsi"/>
          <w:b w:val="0"/>
          <w:bCs w:val="0"/>
          <w:color w:val="auto"/>
          <w:sz w:val="18"/>
          <w:szCs w:val="18"/>
        </w:rPr>
        <w:t xml:space="preserve">(BOD) </w:t>
      </w:r>
      <w:r>
        <w:rPr>
          <w:rFonts w:asciiTheme="minorHAnsi" w:hAnsiTheme="minorHAnsi"/>
          <w:b w:val="0"/>
          <w:bCs w:val="0"/>
          <w:color w:val="auto"/>
          <w:sz w:val="18"/>
          <w:szCs w:val="18"/>
        </w:rPr>
        <w:t xml:space="preserve">onderhandelt namens de werkgever en bestaat uit: </w:t>
      </w:r>
    </w:p>
    <w:p w14:paraId="396B8B27" w14:textId="77777777" w:rsidR="008367F8" w:rsidRDefault="008367F8" w:rsidP="005E1ABF">
      <w:pPr>
        <w:pStyle w:val="Tussenkopje"/>
        <w:ind w:left="0" w:firstLine="0"/>
        <w:rPr>
          <w:rFonts w:asciiTheme="minorHAnsi" w:hAnsiTheme="minorHAnsi"/>
          <w:b w:val="0"/>
          <w:bCs w:val="0"/>
          <w:color w:val="auto"/>
          <w:sz w:val="18"/>
          <w:szCs w:val="18"/>
        </w:rPr>
      </w:pPr>
    </w:p>
    <w:p w14:paraId="51DF6FF6" w14:textId="77777777" w:rsidR="008367F8" w:rsidRDefault="005E1ABF" w:rsidP="008367F8">
      <w:pPr>
        <w:pStyle w:val="Tussenkopje"/>
        <w:numPr>
          <w:ilvl w:val="0"/>
          <w:numId w:val="26"/>
        </w:numPr>
        <w:rPr>
          <w:rFonts w:asciiTheme="minorHAnsi" w:hAnsiTheme="minorHAnsi"/>
          <w:b w:val="0"/>
          <w:bCs w:val="0"/>
          <w:color w:val="auto"/>
          <w:sz w:val="18"/>
          <w:szCs w:val="18"/>
        </w:rPr>
      </w:pPr>
      <w:r>
        <w:rPr>
          <w:rFonts w:asciiTheme="minorHAnsi" w:hAnsiTheme="minorHAnsi"/>
          <w:b w:val="0"/>
          <w:bCs w:val="0"/>
          <w:color w:val="auto"/>
          <w:sz w:val="18"/>
          <w:szCs w:val="18"/>
        </w:rPr>
        <w:t>Jan Markink (voorzitter/gedeputeerde in Gelderland)</w:t>
      </w:r>
    </w:p>
    <w:p w14:paraId="45C41E03" w14:textId="77777777" w:rsidR="008367F8" w:rsidRDefault="005E1ABF" w:rsidP="008367F8">
      <w:pPr>
        <w:pStyle w:val="Tussenkopje"/>
        <w:numPr>
          <w:ilvl w:val="0"/>
          <w:numId w:val="26"/>
        </w:numPr>
        <w:rPr>
          <w:rFonts w:asciiTheme="minorHAnsi" w:hAnsiTheme="minorHAnsi"/>
          <w:b w:val="0"/>
          <w:bCs w:val="0"/>
          <w:color w:val="auto"/>
          <w:sz w:val="18"/>
          <w:szCs w:val="18"/>
        </w:rPr>
      </w:pPr>
      <w:r>
        <w:rPr>
          <w:rFonts w:asciiTheme="minorHAnsi" w:hAnsiTheme="minorHAnsi"/>
          <w:b w:val="0"/>
          <w:bCs w:val="0"/>
          <w:color w:val="auto"/>
          <w:sz w:val="18"/>
          <w:szCs w:val="18"/>
        </w:rPr>
        <w:t>Fleur Gräper (plv voorzitter</w:t>
      </w:r>
      <w:r w:rsidR="007F634D">
        <w:rPr>
          <w:rFonts w:asciiTheme="minorHAnsi" w:hAnsiTheme="minorHAnsi"/>
          <w:b w:val="0"/>
          <w:bCs w:val="0"/>
          <w:color w:val="auto"/>
          <w:sz w:val="18"/>
          <w:szCs w:val="18"/>
        </w:rPr>
        <w:t>/gedeputeerde in Groningen)</w:t>
      </w:r>
    </w:p>
    <w:p w14:paraId="75C87B62" w14:textId="77777777" w:rsidR="008367F8" w:rsidRDefault="007F634D" w:rsidP="008367F8">
      <w:pPr>
        <w:pStyle w:val="Tussenkopje"/>
        <w:numPr>
          <w:ilvl w:val="0"/>
          <w:numId w:val="26"/>
        </w:numPr>
        <w:rPr>
          <w:rFonts w:asciiTheme="minorHAnsi" w:hAnsiTheme="minorHAnsi"/>
          <w:b w:val="0"/>
          <w:bCs w:val="0"/>
          <w:color w:val="auto"/>
          <w:sz w:val="18"/>
          <w:szCs w:val="18"/>
        </w:rPr>
      </w:pPr>
      <w:r>
        <w:rPr>
          <w:rFonts w:asciiTheme="minorHAnsi" w:hAnsiTheme="minorHAnsi"/>
          <w:b w:val="0"/>
          <w:bCs w:val="0"/>
          <w:color w:val="auto"/>
          <w:sz w:val="18"/>
          <w:szCs w:val="18"/>
        </w:rPr>
        <w:t xml:space="preserve">Hennie Koek (provinciesecretaris Zuid-Holland) </w:t>
      </w:r>
    </w:p>
    <w:p w14:paraId="4F46FACB" w14:textId="77777777" w:rsidR="008367F8" w:rsidRDefault="007F634D" w:rsidP="008367F8">
      <w:pPr>
        <w:pStyle w:val="Tussenkopje"/>
        <w:numPr>
          <w:ilvl w:val="0"/>
          <w:numId w:val="26"/>
        </w:numPr>
        <w:rPr>
          <w:rFonts w:asciiTheme="minorHAnsi" w:hAnsiTheme="minorHAnsi"/>
          <w:b w:val="0"/>
          <w:bCs w:val="0"/>
          <w:color w:val="auto"/>
          <w:sz w:val="18"/>
          <w:szCs w:val="18"/>
        </w:rPr>
      </w:pPr>
      <w:r>
        <w:rPr>
          <w:rFonts w:asciiTheme="minorHAnsi" w:hAnsiTheme="minorHAnsi"/>
          <w:b w:val="0"/>
          <w:bCs w:val="0"/>
          <w:color w:val="auto"/>
          <w:sz w:val="18"/>
          <w:szCs w:val="18"/>
        </w:rPr>
        <w:t xml:space="preserve">Nico Versteeg (provinciesecretaris Overijssel). </w:t>
      </w:r>
    </w:p>
    <w:p w14:paraId="12D2B6BE" w14:textId="77777777" w:rsidR="008367F8" w:rsidRDefault="008367F8" w:rsidP="008367F8">
      <w:pPr>
        <w:pStyle w:val="Tussenkopje"/>
        <w:rPr>
          <w:rFonts w:asciiTheme="minorHAnsi" w:hAnsiTheme="minorHAnsi"/>
          <w:b w:val="0"/>
          <w:bCs w:val="0"/>
          <w:color w:val="auto"/>
          <w:sz w:val="18"/>
          <w:szCs w:val="18"/>
        </w:rPr>
      </w:pPr>
    </w:p>
    <w:p w14:paraId="269FA6B3" w14:textId="07F97614" w:rsidR="008367F8" w:rsidRDefault="007F634D" w:rsidP="008367F8">
      <w:pPr>
        <w:pStyle w:val="Tussenkopje"/>
        <w:rPr>
          <w:rFonts w:asciiTheme="minorHAnsi" w:hAnsiTheme="minorHAnsi"/>
          <w:b w:val="0"/>
          <w:bCs w:val="0"/>
          <w:color w:val="auto"/>
          <w:sz w:val="18"/>
          <w:szCs w:val="18"/>
        </w:rPr>
      </w:pPr>
      <w:r>
        <w:rPr>
          <w:rFonts w:asciiTheme="minorHAnsi" w:hAnsiTheme="minorHAnsi"/>
          <w:b w:val="0"/>
          <w:bCs w:val="0"/>
          <w:color w:val="auto"/>
          <w:sz w:val="18"/>
          <w:szCs w:val="18"/>
        </w:rPr>
        <w:t>Er zijn vier vakbonden actief in het overleg: FNV, CNV, AVV en CMHF</w:t>
      </w:r>
      <w:r w:rsidR="009638CD">
        <w:rPr>
          <w:rFonts w:asciiTheme="minorHAnsi" w:hAnsiTheme="minorHAnsi"/>
          <w:b w:val="0"/>
          <w:bCs w:val="0"/>
          <w:color w:val="auto"/>
          <w:sz w:val="18"/>
          <w:szCs w:val="18"/>
        </w:rPr>
        <w:t>:</w:t>
      </w:r>
    </w:p>
    <w:p w14:paraId="08339744" w14:textId="77777777" w:rsidR="009638CD" w:rsidRDefault="009638CD" w:rsidP="008367F8">
      <w:pPr>
        <w:pStyle w:val="Tussenkopje"/>
        <w:rPr>
          <w:rFonts w:asciiTheme="minorHAnsi" w:hAnsiTheme="minorHAnsi"/>
          <w:b w:val="0"/>
          <w:bCs w:val="0"/>
          <w:color w:val="auto"/>
          <w:sz w:val="18"/>
          <w:szCs w:val="18"/>
        </w:rPr>
      </w:pPr>
    </w:p>
    <w:p w14:paraId="1D61F197" w14:textId="32D06EE5" w:rsidR="00641E35" w:rsidRDefault="00FF0761" w:rsidP="008367F8">
      <w:pPr>
        <w:pStyle w:val="Tussenkopje"/>
        <w:numPr>
          <w:ilvl w:val="0"/>
          <w:numId w:val="26"/>
        </w:numPr>
        <w:rPr>
          <w:rFonts w:asciiTheme="minorHAnsi" w:hAnsiTheme="minorHAnsi"/>
          <w:b w:val="0"/>
          <w:bCs w:val="0"/>
          <w:color w:val="auto"/>
          <w:sz w:val="18"/>
          <w:szCs w:val="18"/>
        </w:rPr>
      </w:pPr>
      <w:r>
        <w:rPr>
          <w:rFonts w:asciiTheme="minorHAnsi" w:hAnsiTheme="minorHAnsi"/>
          <w:b w:val="0"/>
          <w:bCs w:val="0"/>
          <w:color w:val="auto"/>
          <w:sz w:val="18"/>
          <w:szCs w:val="18"/>
        </w:rPr>
        <w:t>Sengul Sozen (</w:t>
      </w:r>
      <w:r w:rsidR="007F634D">
        <w:rPr>
          <w:rFonts w:asciiTheme="minorHAnsi" w:hAnsiTheme="minorHAnsi"/>
          <w:b w:val="0"/>
          <w:bCs w:val="0"/>
          <w:color w:val="auto"/>
          <w:sz w:val="18"/>
          <w:szCs w:val="18"/>
        </w:rPr>
        <w:t>1</w:t>
      </w:r>
      <w:r w:rsidR="007F634D" w:rsidRPr="007F634D">
        <w:rPr>
          <w:rFonts w:asciiTheme="minorHAnsi" w:hAnsiTheme="minorHAnsi"/>
          <w:b w:val="0"/>
          <w:bCs w:val="0"/>
          <w:color w:val="auto"/>
          <w:sz w:val="18"/>
          <w:szCs w:val="18"/>
          <w:vertAlign w:val="superscript"/>
        </w:rPr>
        <w:t>e</w:t>
      </w:r>
      <w:r w:rsidR="007F634D">
        <w:rPr>
          <w:rFonts w:asciiTheme="minorHAnsi" w:hAnsiTheme="minorHAnsi"/>
          <w:b w:val="0"/>
          <w:bCs w:val="0"/>
          <w:color w:val="auto"/>
          <w:sz w:val="18"/>
          <w:szCs w:val="18"/>
        </w:rPr>
        <w:t xml:space="preserve"> onderhandelaar van FNV</w:t>
      </w:r>
      <w:r>
        <w:rPr>
          <w:rFonts w:asciiTheme="minorHAnsi" w:hAnsiTheme="minorHAnsi"/>
          <w:b w:val="0"/>
          <w:bCs w:val="0"/>
          <w:color w:val="auto"/>
          <w:sz w:val="18"/>
          <w:szCs w:val="18"/>
        </w:rPr>
        <w:t>)</w:t>
      </w:r>
    </w:p>
    <w:p w14:paraId="21FF387F" w14:textId="72DC413F" w:rsidR="00641E35" w:rsidRDefault="00641E35" w:rsidP="008367F8">
      <w:pPr>
        <w:pStyle w:val="Tussenkopje"/>
        <w:numPr>
          <w:ilvl w:val="0"/>
          <w:numId w:val="26"/>
        </w:numPr>
        <w:rPr>
          <w:rFonts w:asciiTheme="minorHAnsi" w:hAnsiTheme="minorHAnsi"/>
          <w:b w:val="0"/>
          <w:bCs w:val="0"/>
          <w:color w:val="auto"/>
          <w:sz w:val="18"/>
          <w:szCs w:val="18"/>
        </w:rPr>
      </w:pPr>
      <w:r>
        <w:rPr>
          <w:rFonts w:asciiTheme="minorHAnsi" w:hAnsiTheme="minorHAnsi"/>
          <w:b w:val="0"/>
          <w:bCs w:val="0"/>
          <w:color w:val="auto"/>
          <w:sz w:val="18"/>
          <w:szCs w:val="18"/>
        </w:rPr>
        <w:t xml:space="preserve">Arno van Voorden </w:t>
      </w:r>
      <w:r w:rsidR="007B2F5F">
        <w:rPr>
          <w:rFonts w:asciiTheme="minorHAnsi" w:hAnsiTheme="minorHAnsi"/>
          <w:b w:val="0"/>
          <w:bCs w:val="0"/>
          <w:color w:val="auto"/>
          <w:sz w:val="18"/>
          <w:szCs w:val="18"/>
        </w:rPr>
        <w:t>(1</w:t>
      </w:r>
      <w:r w:rsidR="007B2F5F" w:rsidRPr="007B2F5F">
        <w:rPr>
          <w:rFonts w:asciiTheme="minorHAnsi" w:hAnsiTheme="minorHAnsi"/>
          <w:b w:val="0"/>
          <w:bCs w:val="0"/>
          <w:color w:val="auto"/>
          <w:sz w:val="18"/>
          <w:szCs w:val="18"/>
          <w:vertAlign w:val="superscript"/>
        </w:rPr>
        <w:t>e</w:t>
      </w:r>
      <w:r w:rsidR="007B2F5F">
        <w:rPr>
          <w:rFonts w:asciiTheme="minorHAnsi" w:hAnsiTheme="minorHAnsi"/>
          <w:b w:val="0"/>
          <w:bCs w:val="0"/>
          <w:color w:val="auto"/>
          <w:sz w:val="18"/>
          <w:szCs w:val="18"/>
        </w:rPr>
        <w:t xml:space="preserve"> onderhandelaar van CNV)</w:t>
      </w:r>
    </w:p>
    <w:p w14:paraId="4D3F1E7A" w14:textId="0E609DD3" w:rsidR="007B2F5F" w:rsidRDefault="007B2F5F" w:rsidP="008367F8">
      <w:pPr>
        <w:pStyle w:val="Tussenkopje"/>
        <w:numPr>
          <w:ilvl w:val="0"/>
          <w:numId w:val="26"/>
        </w:numPr>
        <w:rPr>
          <w:rFonts w:asciiTheme="minorHAnsi" w:hAnsiTheme="minorHAnsi"/>
          <w:b w:val="0"/>
          <w:bCs w:val="0"/>
          <w:color w:val="auto"/>
          <w:sz w:val="18"/>
          <w:szCs w:val="18"/>
        </w:rPr>
      </w:pPr>
      <w:r>
        <w:rPr>
          <w:rFonts w:asciiTheme="minorHAnsi" w:hAnsiTheme="minorHAnsi"/>
          <w:b w:val="0"/>
          <w:bCs w:val="0"/>
          <w:color w:val="auto"/>
          <w:sz w:val="18"/>
          <w:szCs w:val="18"/>
        </w:rPr>
        <w:t>Wim Wispelweij (1</w:t>
      </w:r>
      <w:r w:rsidRPr="007B2F5F">
        <w:rPr>
          <w:rFonts w:asciiTheme="minorHAnsi" w:hAnsiTheme="minorHAnsi"/>
          <w:b w:val="0"/>
          <w:bCs w:val="0"/>
          <w:color w:val="auto"/>
          <w:sz w:val="18"/>
          <w:szCs w:val="18"/>
          <w:vertAlign w:val="superscript"/>
        </w:rPr>
        <w:t>e</w:t>
      </w:r>
      <w:r>
        <w:rPr>
          <w:rFonts w:asciiTheme="minorHAnsi" w:hAnsiTheme="minorHAnsi"/>
          <w:b w:val="0"/>
          <w:bCs w:val="0"/>
          <w:color w:val="auto"/>
          <w:sz w:val="18"/>
          <w:szCs w:val="18"/>
        </w:rPr>
        <w:t xml:space="preserve"> onderhandelaar van AVV)</w:t>
      </w:r>
    </w:p>
    <w:p w14:paraId="2B935C7A" w14:textId="797B4371" w:rsidR="007B2F5F" w:rsidRDefault="007B2F5F" w:rsidP="008367F8">
      <w:pPr>
        <w:pStyle w:val="Tussenkopje"/>
        <w:numPr>
          <w:ilvl w:val="0"/>
          <w:numId w:val="26"/>
        </w:numPr>
        <w:rPr>
          <w:rFonts w:asciiTheme="minorHAnsi" w:hAnsiTheme="minorHAnsi"/>
          <w:b w:val="0"/>
          <w:bCs w:val="0"/>
          <w:color w:val="auto"/>
          <w:sz w:val="18"/>
          <w:szCs w:val="18"/>
        </w:rPr>
      </w:pPr>
      <w:r>
        <w:rPr>
          <w:rFonts w:asciiTheme="minorHAnsi" w:hAnsiTheme="minorHAnsi"/>
          <w:b w:val="0"/>
          <w:bCs w:val="0"/>
          <w:color w:val="auto"/>
          <w:sz w:val="18"/>
          <w:szCs w:val="18"/>
        </w:rPr>
        <w:t>Jan Zwanenburg (1</w:t>
      </w:r>
      <w:r w:rsidRPr="007B2F5F">
        <w:rPr>
          <w:rFonts w:asciiTheme="minorHAnsi" w:hAnsiTheme="minorHAnsi"/>
          <w:b w:val="0"/>
          <w:bCs w:val="0"/>
          <w:color w:val="auto"/>
          <w:sz w:val="18"/>
          <w:szCs w:val="18"/>
          <w:vertAlign w:val="superscript"/>
        </w:rPr>
        <w:t>e</w:t>
      </w:r>
      <w:r>
        <w:rPr>
          <w:rFonts w:asciiTheme="minorHAnsi" w:hAnsiTheme="minorHAnsi"/>
          <w:b w:val="0"/>
          <w:bCs w:val="0"/>
          <w:color w:val="auto"/>
          <w:sz w:val="18"/>
          <w:szCs w:val="18"/>
        </w:rPr>
        <w:t xml:space="preserve"> onderhandelaar van CMHF)</w:t>
      </w:r>
    </w:p>
    <w:p w14:paraId="16808227" w14:textId="6A6BE065" w:rsidR="00641E35" w:rsidRDefault="007B2F5F" w:rsidP="008367F8">
      <w:pPr>
        <w:pStyle w:val="Tussenkopje"/>
        <w:numPr>
          <w:ilvl w:val="0"/>
          <w:numId w:val="26"/>
        </w:numPr>
        <w:rPr>
          <w:rFonts w:asciiTheme="minorHAnsi" w:hAnsiTheme="minorHAnsi"/>
          <w:b w:val="0"/>
          <w:bCs w:val="0"/>
          <w:color w:val="auto"/>
          <w:sz w:val="18"/>
          <w:szCs w:val="18"/>
        </w:rPr>
      </w:pPr>
      <w:r>
        <w:rPr>
          <w:rFonts w:asciiTheme="minorHAnsi" w:hAnsiTheme="minorHAnsi"/>
          <w:b w:val="0"/>
          <w:bCs w:val="0"/>
          <w:color w:val="auto"/>
          <w:sz w:val="18"/>
          <w:szCs w:val="18"/>
        </w:rPr>
        <w:t xml:space="preserve">Nanny Faber (kaderlid </w:t>
      </w:r>
      <w:r w:rsidR="000360A2">
        <w:rPr>
          <w:rFonts w:asciiTheme="minorHAnsi" w:hAnsiTheme="minorHAnsi"/>
          <w:b w:val="0"/>
          <w:bCs w:val="0"/>
          <w:color w:val="auto"/>
          <w:sz w:val="18"/>
          <w:szCs w:val="18"/>
        </w:rPr>
        <w:t>FNV in Groningen)</w:t>
      </w:r>
    </w:p>
    <w:p w14:paraId="699E7FCE" w14:textId="478C709C" w:rsidR="000360A2" w:rsidRDefault="000360A2" w:rsidP="008367F8">
      <w:pPr>
        <w:pStyle w:val="Tussenkopje"/>
        <w:numPr>
          <w:ilvl w:val="0"/>
          <w:numId w:val="26"/>
        </w:numPr>
        <w:rPr>
          <w:rFonts w:asciiTheme="minorHAnsi" w:hAnsiTheme="minorHAnsi"/>
          <w:b w:val="0"/>
          <w:bCs w:val="0"/>
          <w:color w:val="auto"/>
          <w:sz w:val="18"/>
          <w:szCs w:val="18"/>
        </w:rPr>
      </w:pPr>
      <w:r>
        <w:rPr>
          <w:rFonts w:asciiTheme="minorHAnsi" w:hAnsiTheme="minorHAnsi"/>
          <w:b w:val="0"/>
          <w:bCs w:val="0"/>
          <w:color w:val="auto"/>
          <w:sz w:val="18"/>
          <w:szCs w:val="18"/>
        </w:rPr>
        <w:t>Rick Damme (kaderlid CNV in Noord-Brabant)</w:t>
      </w:r>
    </w:p>
    <w:p w14:paraId="71C8FC6B" w14:textId="22CB7AA8" w:rsidR="000360A2" w:rsidRDefault="000360A2" w:rsidP="008367F8">
      <w:pPr>
        <w:pStyle w:val="Tussenkopje"/>
        <w:numPr>
          <w:ilvl w:val="0"/>
          <w:numId w:val="26"/>
        </w:numPr>
        <w:rPr>
          <w:rFonts w:asciiTheme="minorHAnsi" w:hAnsiTheme="minorHAnsi"/>
          <w:b w:val="0"/>
          <w:bCs w:val="0"/>
          <w:color w:val="auto"/>
          <w:sz w:val="18"/>
          <w:szCs w:val="18"/>
        </w:rPr>
      </w:pPr>
      <w:r>
        <w:rPr>
          <w:rFonts w:asciiTheme="minorHAnsi" w:hAnsiTheme="minorHAnsi"/>
          <w:b w:val="0"/>
          <w:bCs w:val="0"/>
          <w:color w:val="auto"/>
          <w:sz w:val="18"/>
          <w:szCs w:val="18"/>
        </w:rPr>
        <w:t>Igor Jellema (kaderlid AVV in Gelderland)</w:t>
      </w:r>
    </w:p>
    <w:p w14:paraId="1ECC001B" w14:textId="77777777" w:rsidR="000360A2" w:rsidRDefault="000360A2" w:rsidP="000360A2">
      <w:pPr>
        <w:pStyle w:val="Tussenkopje"/>
        <w:rPr>
          <w:rFonts w:asciiTheme="minorHAnsi" w:hAnsiTheme="minorHAnsi"/>
          <w:b w:val="0"/>
          <w:bCs w:val="0"/>
          <w:color w:val="auto"/>
          <w:sz w:val="18"/>
          <w:szCs w:val="18"/>
        </w:rPr>
      </w:pPr>
    </w:p>
    <w:p w14:paraId="36A7A5B6" w14:textId="5212414E" w:rsidR="000360A2" w:rsidRDefault="002C0044" w:rsidP="000360A2">
      <w:pPr>
        <w:pStyle w:val="Tussenkopje"/>
        <w:rPr>
          <w:rFonts w:asciiTheme="minorHAnsi" w:hAnsiTheme="minorHAnsi"/>
          <w:b w:val="0"/>
          <w:bCs w:val="0"/>
          <w:color w:val="auto"/>
          <w:sz w:val="18"/>
          <w:szCs w:val="18"/>
        </w:rPr>
      </w:pPr>
      <w:r w:rsidRPr="000360A2">
        <w:rPr>
          <w:rFonts w:asciiTheme="minorHAnsi" w:hAnsiTheme="minorHAnsi"/>
          <w:b w:val="0"/>
          <w:bCs w:val="0"/>
          <w:color w:val="auto"/>
          <w:sz w:val="18"/>
          <w:szCs w:val="18"/>
        </w:rPr>
        <w:t>IPO/Werkgeverszaken</w:t>
      </w:r>
      <w:r w:rsidR="002C7CC2">
        <w:rPr>
          <w:rFonts w:asciiTheme="minorHAnsi" w:hAnsiTheme="minorHAnsi"/>
          <w:b w:val="0"/>
          <w:bCs w:val="0"/>
          <w:color w:val="auto"/>
          <w:sz w:val="18"/>
          <w:szCs w:val="18"/>
        </w:rPr>
        <w:t xml:space="preserve">, </w:t>
      </w:r>
      <w:r w:rsidRPr="000360A2">
        <w:rPr>
          <w:rFonts w:asciiTheme="minorHAnsi" w:hAnsiTheme="minorHAnsi"/>
          <w:b w:val="0"/>
          <w:bCs w:val="0"/>
          <w:color w:val="auto"/>
          <w:sz w:val="18"/>
          <w:szCs w:val="18"/>
        </w:rPr>
        <w:t>Richard van der Mast en Laureina Grootvel</w:t>
      </w:r>
      <w:r w:rsidR="002C7CC2">
        <w:rPr>
          <w:rFonts w:asciiTheme="minorHAnsi" w:hAnsiTheme="minorHAnsi"/>
          <w:b w:val="0"/>
          <w:bCs w:val="0"/>
          <w:color w:val="auto"/>
          <w:sz w:val="18"/>
          <w:szCs w:val="18"/>
        </w:rPr>
        <w:t>d,</w:t>
      </w:r>
      <w:r w:rsidRPr="000360A2">
        <w:rPr>
          <w:rFonts w:asciiTheme="minorHAnsi" w:hAnsiTheme="minorHAnsi"/>
          <w:b w:val="0"/>
          <w:bCs w:val="0"/>
          <w:color w:val="auto"/>
          <w:sz w:val="18"/>
          <w:szCs w:val="18"/>
        </w:rPr>
        <w:t xml:space="preserve"> ondersteunen het cao-</w:t>
      </w:r>
    </w:p>
    <w:p w14:paraId="229CB952" w14:textId="132CBEFD" w:rsidR="0057261B" w:rsidRPr="000360A2" w:rsidRDefault="002C0044" w:rsidP="000360A2">
      <w:pPr>
        <w:pStyle w:val="Tussenkopje"/>
        <w:rPr>
          <w:rFonts w:asciiTheme="minorHAnsi" w:hAnsiTheme="minorHAnsi"/>
          <w:b w:val="0"/>
          <w:bCs w:val="0"/>
          <w:color w:val="auto"/>
          <w:sz w:val="18"/>
          <w:szCs w:val="18"/>
        </w:rPr>
      </w:pPr>
      <w:r w:rsidRPr="000360A2">
        <w:rPr>
          <w:rFonts w:asciiTheme="minorHAnsi" w:hAnsiTheme="minorHAnsi"/>
          <w:b w:val="0"/>
          <w:bCs w:val="0"/>
          <w:color w:val="auto"/>
          <w:sz w:val="18"/>
          <w:szCs w:val="18"/>
        </w:rPr>
        <w:t>overleg.</w:t>
      </w:r>
    </w:p>
    <w:p w14:paraId="159F7B3C" w14:textId="77777777" w:rsidR="0057261B" w:rsidRDefault="0057261B" w:rsidP="00845DFB">
      <w:pPr>
        <w:pStyle w:val="Tussenkopje"/>
      </w:pPr>
    </w:p>
    <w:p w14:paraId="17BB30B5" w14:textId="5982D216" w:rsidR="00845DFB" w:rsidRDefault="00845DFB" w:rsidP="00845DFB">
      <w:pPr>
        <w:pStyle w:val="Tussenkopje"/>
      </w:pPr>
      <w:r>
        <w:t>Cao 2021</w:t>
      </w:r>
    </w:p>
    <w:p w14:paraId="3B6DA6BD" w14:textId="391DD3EA" w:rsidR="00845DFB" w:rsidRDefault="00845DFB" w:rsidP="00C96BBF">
      <w:pPr>
        <w:pStyle w:val="Tussenkopje"/>
        <w:rPr>
          <w:rFonts w:asciiTheme="minorHAnsi" w:hAnsiTheme="minorHAnsi"/>
          <w:b w:val="0"/>
          <w:bCs w:val="0"/>
          <w:color w:val="auto"/>
          <w:sz w:val="18"/>
          <w:szCs w:val="18"/>
        </w:rPr>
      </w:pPr>
    </w:p>
    <w:p w14:paraId="581D6415" w14:textId="39505F8E" w:rsidR="00585CAF" w:rsidRDefault="00303E1B" w:rsidP="00C96BBF">
      <w:pPr>
        <w:pStyle w:val="Tussenkopje"/>
        <w:rPr>
          <w:rFonts w:asciiTheme="minorHAnsi" w:hAnsiTheme="minorHAnsi"/>
          <w:b w:val="0"/>
          <w:bCs w:val="0"/>
          <w:color w:val="auto"/>
          <w:sz w:val="18"/>
          <w:szCs w:val="18"/>
        </w:rPr>
      </w:pPr>
      <w:r>
        <w:rPr>
          <w:rFonts w:asciiTheme="minorHAnsi" w:hAnsiTheme="minorHAnsi"/>
          <w:b w:val="0"/>
          <w:bCs w:val="0"/>
          <w:color w:val="auto"/>
          <w:sz w:val="18"/>
          <w:szCs w:val="18"/>
        </w:rPr>
        <w:t xml:space="preserve">De </w:t>
      </w:r>
      <w:r w:rsidR="00585CAF">
        <w:rPr>
          <w:rFonts w:asciiTheme="minorHAnsi" w:hAnsiTheme="minorHAnsi"/>
          <w:b w:val="0"/>
          <w:bCs w:val="0"/>
          <w:color w:val="auto"/>
          <w:sz w:val="18"/>
          <w:szCs w:val="18"/>
        </w:rPr>
        <w:t>huidige c</w:t>
      </w:r>
      <w:r>
        <w:rPr>
          <w:rFonts w:asciiTheme="minorHAnsi" w:hAnsiTheme="minorHAnsi"/>
          <w:b w:val="0"/>
          <w:bCs w:val="0"/>
          <w:color w:val="auto"/>
          <w:sz w:val="18"/>
          <w:szCs w:val="18"/>
        </w:rPr>
        <w:t xml:space="preserve">ao </w:t>
      </w:r>
      <w:r w:rsidR="00585CAF">
        <w:rPr>
          <w:rFonts w:asciiTheme="minorHAnsi" w:hAnsiTheme="minorHAnsi"/>
          <w:b w:val="0"/>
          <w:bCs w:val="0"/>
          <w:color w:val="auto"/>
          <w:sz w:val="18"/>
          <w:szCs w:val="18"/>
        </w:rPr>
        <w:t>(cao 2020 provinciale sector)</w:t>
      </w:r>
      <w:r>
        <w:rPr>
          <w:rFonts w:asciiTheme="minorHAnsi" w:hAnsiTheme="minorHAnsi"/>
          <w:b w:val="0"/>
          <w:bCs w:val="0"/>
          <w:color w:val="auto"/>
          <w:sz w:val="18"/>
          <w:szCs w:val="18"/>
        </w:rPr>
        <w:t xml:space="preserve"> loopt tot 1 januari 2021. </w:t>
      </w:r>
      <w:r w:rsidR="0051416E">
        <w:rPr>
          <w:rFonts w:asciiTheme="minorHAnsi" w:hAnsiTheme="minorHAnsi"/>
          <w:b w:val="0"/>
          <w:bCs w:val="0"/>
          <w:color w:val="auto"/>
          <w:sz w:val="18"/>
          <w:szCs w:val="18"/>
        </w:rPr>
        <w:t xml:space="preserve">Wij </w:t>
      </w:r>
      <w:r w:rsidR="003A6303">
        <w:rPr>
          <w:rFonts w:asciiTheme="minorHAnsi" w:hAnsiTheme="minorHAnsi"/>
          <w:b w:val="0"/>
          <w:bCs w:val="0"/>
          <w:color w:val="auto"/>
          <w:sz w:val="18"/>
          <w:szCs w:val="18"/>
        </w:rPr>
        <w:t xml:space="preserve">streven ernaar </w:t>
      </w:r>
    </w:p>
    <w:p w14:paraId="7F1913CD" w14:textId="77777777" w:rsidR="0079622E" w:rsidRDefault="003A6303" w:rsidP="00585CAF">
      <w:pPr>
        <w:pStyle w:val="Tussenkopje"/>
        <w:rPr>
          <w:rFonts w:asciiTheme="minorHAnsi" w:hAnsiTheme="minorHAnsi"/>
          <w:b w:val="0"/>
          <w:bCs w:val="0"/>
          <w:color w:val="auto"/>
          <w:sz w:val="18"/>
          <w:szCs w:val="18"/>
        </w:rPr>
      </w:pPr>
      <w:r>
        <w:rPr>
          <w:rFonts w:asciiTheme="minorHAnsi" w:hAnsiTheme="minorHAnsi"/>
          <w:b w:val="0"/>
          <w:bCs w:val="0"/>
          <w:color w:val="auto"/>
          <w:sz w:val="18"/>
          <w:szCs w:val="18"/>
        </w:rPr>
        <w:t xml:space="preserve">voor afloop van deze cao </w:t>
      </w:r>
      <w:r w:rsidR="00585CAF">
        <w:rPr>
          <w:rFonts w:asciiTheme="minorHAnsi" w:hAnsiTheme="minorHAnsi"/>
          <w:b w:val="0"/>
          <w:bCs w:val="0"/>
          <w:color w:val="auto"/>
          <w:sz w:val="18"/>
          <w:szCs w:val="18"/>
        </w:rPr>
        <w:t xml:space="preserve">een nieuwe cao, cao 2021, te hebben afgesloten met elkaar. </w:t>
      </w:r>
      <w:r w:rsidR="0079622E">
        <w:rPr>
          <w:rFonts w:asciiTheme="minorHAnsi" w:hAnsiTheme="minorHAnsi"/>
          <w:b w:val="0"/>
          <w:bCs w:val="0"/>
          <w:color w:val="auto"/>
          <w:sz w:val="18"/>
          <w:szCs w:val="18"/>
        </w:rPr>
        <w:t xml:space="preserve">Helaas heeft </w:t>
      </w:r>
    </w:p>
    <w:p w14:paraId="5B5B2855" w14:textId="6CCCD7C5" w:rsidR="0079622E" w:rsidRDefault="0079622E" w:rsidP="00585CAF">
      <w:pPr>
        <w:pStyle w:val="Tussenkopje"/>
        <w:rPr>
          <w:rFonts w:asciiTheme="minorHAnsi" w:hAnsiTheme="minorHAnsi"/>
          <w:b w:val="0"/>
          <w:bCs w:val="0"/>
          <w:color w:val="auto"/>
          <w:sz w:val="18"/>
          <w:szCs w:val="18"/>
        </w:rPr>
      </w:pPr>
      <w:r>
        <w:rPr>
          <w:rFonts w:asciiTheme="minorHAnsi" w:hAnsiTheme="minorHAnsi"/>
          <w:b w:val="0"/>
          <w:bCs w:val="0"/>
          <w:color w:val="auto"/>
          <w:sz w:val="18"/>
          <w:szCs w:val="18"/>
        </w:rPr>
        <w:t xml:space="preserve">de Coronacrisis ook gevolgen voor de cao-onderhandelingen. </w:t>
      </w:r>
      <w:r w:rsidR="0051416E">
        <w:rPr>
          <w:rFonts w:asciiTheme="minorHAnsi" w:hAnsiTheme="minorHAnsi"/>
          <w:b w:val="0"/>
          <w:bCs w:val="0"/>
          <w:color w:val="auto"/>
          <w:sz w:val="18"/>
          <w:szCs w:val="18"/>
        </w:rPr>
        <w:t xml:space="preserve">We </w:t>
      </w:r>
      <w:r>
        <w:rPr>
          <w:rFonts w:asciiTheme="minorHAnsi" w:hAnsiTheme="minorHAnsi"/>
          <w:b w:val="0"/>
          <w:bCs w:val="0"/>
          <w:color w:val="auto"/>
          <w:sz w:val="18"/>
          <w:szCs w:val="18"/>
        </w:rPr>
        <w:t xml:space="preserve">hadden afgesproken om </w:t>
      </w:r>
    </w:p>
    <w:p w14:paraId="750891E8" w14:textId="77777777" w:rsidR="0079622E" w:rsidRDefault="0079622E" w:rsidP="00585CAF">
      <w:pPr>
        <w:pStyle w:val="Tussenkopje"/>
        <w:rPr>
          <w:rFonts w:asciiTheme="minorHAnsi" w:hAnsiTheme="minorHAnsi"/>
          <w:b w:val="0"/>
          <w:bCs w:val="0"/>
          <w:color w:val="auto"/>
          <w:sz w:val="18"/>
          <w:szCs w:val="18"/>
        </w:rPr>
      </w:pPr>
      <w:r>
        <w:rPr>
          <w:rFonts w:asciiTheme="minorHAnsi" w:hAnsiTheme="minorHAnsi"/>
          <w:b w:val="0"/>
          <w:bCs w:val="0"/>
          <w:color w:val="auto"/>
          <w:sz w:val="18"/>
          <w:szCs w:val="18"/>
        </w:rPr>
        <w:t xml:space="preserve">op 3 juni met elkaar een teambuildingssessie te organiseren om te werken aan de relatie en </w:t>
      </w:r>
    </w:p>
    <w:p w14:paraId="41FA0E71" w14:textId="77777777" w:rsidR="0079622E" w:rsidRDefault="0079622E" w:rsidP="00585CAF">
      <w:pPr>
        <w:pStyle w:val="Tussenkopje"/>
        <w:rPr>
          <w:rFonts w:asciiTheme="minorHAnsi" w:hAnsiTheme="minorHAnsi"/>
          <w:b w:val="0"/>
          <w:bCs w:val="0"/>
          <w:color w:val="auto"/>
          <w:sz w:val="18"/>
          <w:szCs w:val="18"/>
        </w:rPr>
      </w:pPr>
      <w:r>
        <w:rPr>
          <w:rFonts w:asciiTheme="minorHAnsi" w:hAnsiTheme="minorHAnsi"/>
          <w:b w:val="0"/>
          <w:bCs w:val="0"/>
          <w:color w:val="auto"/>
          <w:sz w:val="18"/>
          <w:szCs w:val="18"/>
        </w:rPr>
        <w:t xml:space="preserve">afspraken te maken voor het proces cao 2021. Helaas was het niet mogelijk om dit in fysieke vorm </w:t>
      </w:r>
    </w:p>
    <w:p w14:paraId="3D4B7C46" w14:textId="299D6C92" w:rsidR="002D277E" w:rsidRDefault="0079622E" w:rsidP="00585CAF">
      <w:pPr>
        <w:pStyle w:val="Tussenkopje"/>
        <w:rPr>
          <w:rFonts w:asciiTheme="minorHAnsi" w:hAnsiTheme="minorHAnsi"/>
          <w:b w:val="0"/>
          <w:bCs w:val="0"/>
          <w:color w:val="auto"/>
          <w:sz w:val="18"/>
          <w:szCs w:val="18"/>
        </w:rPr>
      </w:pPr>
      <w:r>
        <w:rPr>
          <w:rFonts w:asciiTheme="minorHAnsi" w:hAnsiTheme="minorHAnsi"/>
          <w:b w:val="0"/>
          <w:bCs w:val="0"/>
          <w:color w:val="auto"/>
          <w:sz w:val="18"/>
          <w:szCs w:val="18"/>
        </w:rPr>
        <w:t>te organiseren. Des</w:t>
      </w:r>
      <w:r w:rsidR="002D277E">
        <w:rPr>
          <w:rFonts w:asciiTheme="minorHAnsi" w:hAnsiTheme="minorHAnsi"/>
          <w:b w:val="0"/>
          <w:bCs w:val="0"/>
          <w:color w:val="auto"/>
          <w:sz w:val="18"/>
          <w:szCs w:val="18"/>
        </w:rPr>
        <w:t xml:space="preserve">ondanks </w:t>
      </w:r>
      <w:r w:rsidR="00FA71AC">
        <w:rPr>
          <w:rFonts w:asciiTheme="minorHAnsi" w:hAnsiTheme="minorHAnsi"/>
          <w:b w:val="0"/>
          <w:bCs w:val="0"/>
          <w:color w:val="auto"/>
          <w:sz w:val="18"/>
          <w:szCs w:val="18"/>
        </w:rPr>
        <w:t xml:space="preserve">is </w:t>
      </w:r>
      <w:r w:rsidR="002D277E">
        <w:rPr>
          <w:rFonts w:asciiTheme="minorHAnsi" w:hAnsiTheme="minorHAnsi"/>
          <w:b w:val="0"/>
          <w:bCs w:val="0"/>
          <w:color w:val="auto"/>
          <w:sz w:val="18"/>
          <w:szCs w:val="18"/>
        </w:rPr>
        <w:t xml:space="preserve">deze datum wel benut om via TEAMS met elkaar te spreken </w:t>
      </w:r>
    </w:p>
    <w:p w14:paraId="58B29285" w14:textId="77777777" w:rsidR="0044782A" w:rsidRDefault="002D277E" w:rsidP="00585CAF">
      <w:pPr>
        <w:pStyle w:val="Tussenkopje"/>
        <w:rPr>
          <w:rFonts w:asciiTheme="minorHAnsi" w:hAnsiTheme="minorHAnsi"/>
          <w:b w:val="0"/>
          <w:bCs w:val="0"/>
          <w:color w:val="auto"/>
          <w:sz w:val="18"/>
          <w:szCs w:val="18"/>
        </w:rPr>
      </w:pPr>
      <w:r>
        <w:rPr>
          <w:rFonts w:asciiTheme="minorHAnsi" w:hAnsiTheme="minorHAnsi"/>
          <w:b w:val="0"/>
          <w:bCs w:val="0"/>
          <w:color w:val="auto"/>
          <w:sz w:val="18"/>
          <w:szCs w:val="18"/>
        </w:rPr>
        <w:t xml:space="preserve">over het proces cao 2021. Dat was een goed en constructief gesprek. </w:t>
      </w:r>
      <w:r w:rsidR="0044782A">
        <w:rPr>
          <w:rFonts w:asciiTheme="minorHAnsi" w:hAnsiTheme="minorHAnsi"/>
          <w:b w:val="0"/>
          <w:bCs w:val="0"/>
          <w:color w:val="auto"/>
          <w:sz w:val="18"/>
          <w:szCs w:val="18"/>
        </w:rPr>
        <w:t xml:space="preserve">Afgesproken is om vanaf 17 </w:t>
      </w:r>
    </w:p>
    <w:p w14:paraId="0A1A63C2" w14:textId="77777777" w:rsidR="0044782A" w:rsidRDefault="0044782A" w:rsidP="00585CAF">
      <w:pPr>
        <w:pStyle w:val="Tussenkopje"/>
        <w:rPr>
          <w:rFonts w:asciiTheme="minorHAnsi" w:hAnsiTheme="minorHAnsi"/>
          <w:b w:val="0"/>
          <w:bCs w:val="0"/>
          <w:color w:val="auto"/>
          <w:sz w:val="18"/>
          <w:szCs w:val="18"/>
        </w:rPr>
      </w:pPr>
      <w:r>
        <w:rPr>
          <w:rFonts w:asciiTheme="minorHAnsi" w:hAnsiTheme="minorHAnsi"/>
          <w:b w:val="0"/>
          <w:bCs w:val="0"/>
          <w:color w:val="auto"/>
          <w:sz w:val="18"/>
          <w:szCs w:val="18"/>
        </w:rPr>
        <w:t xml:space="preserve">september de gesprekken over de cao 2021 officieel te starten in het bestuurlijk overleg cao </w:t>
      </w:r>
    </w:p>
    <w:p w14:paraId="118DDA08" w14:textId="77777777" w:rsidR="0044782A" w:rsidRDefault="0044782A" w:rsidP="00585CAF">
      <w:pPr>
        <w:pStyle w:val="Tussenkopje"/>
        <w:rPr>
          <w:rFonts w:asciiTheme="minorHAnsi" w:hAnsiTheme="minorHAnsi"/>
          <w:b w:val="0"/>
          <w:bCs w:val="0"/>
          <w:color w:val="auto"/>
          <w:sz w:val="18"/>
          <w:szCs w:val="18"/>
        </w:rPr>
      </w:pPr>
      <w:r>
        <w:rPr>
          <w:rFonts w:asciiTheme="minorHAnsi" w:hAnsiTheme="minorHAnsi"/>
          <w:b w:val="0"/>
          <w:bCs w:val="0"/>
          <w:color w:val="auto"/>
          <w:sz w:val="18"/>
          <w:szCs w:val="18"/>
        </w:rPr>
        <w:t xml:space="preserve">provinciale sector. In de maanden september t/m december zijn hiervoor vergadermomenten </w:t>
      </w:r>
    </w:p>
    <w:p w14:paraId="485797B1" w14:textId="7ABF2225" w:rsidR="00303E1B" w:rsidRDefault="0044782A" w:rsidP="00585CAF">
      <w:pPr>
        <w:pStyle w:val="Tussenkopje"/>
        <w:rPr>
          <w:rFonts w:asciiTheme="minorHAnsi" w:hAnsiTheme="minorHAnsi"/>
          <w:b w:val="0"/>
          <w:bCs w:val="0"/>
          <w:color w:val="auto"/>
          <w:sz w:val="18"/>
          <w:szCs w:val="18"/>
        </w:rPr>
      </w:pPr>
      <w:r>
        <w:rPr>
          <w:rFonts w:asciiTheme="minorHAnsi" w:hAnsiTheme="minorHAnsi"/>
          <w:b w:val="0"/>
          <w:bCs w:val="0"/>
          <w:color w:val="auto"/>
          <w:sz w:val="18"/>
          <w:szCs w:val="18"/>
        </w:rPr>
        <w:t>ingepland.</w:t>
      </w:r>
    </w:p>
    <w:p w14:paraId="68837568" w14:textId="77777777" w:rsidR="00845DFB" w:rsidRDefault="00845DFB" w:rsidP="00C96BBF">
      <w:pPr>
        <w:pStyle w:val="Tussenkopje"/>
      </w:pPr>
    </w:p>
    <w:p w14:paraId="65AD57D4" w14:textId="77777777" w:rsidR="00832A10" w:rsidRDefault="00832A10">
      <w:pPr>
        <w:tabs>
          <w:tab w:val="clear" w:pos="397"/>
          <w:tab w:val="clear" w:pos="794"/>
        </w:tabs>
        <w:spacing w:line="240" w:lineRule="auto"/>
        <w:rPr>
          <w:rFonts w:ascii="Verdana-Bold" w:hAnsi="Verdana-Bold" w:cs="Verdana-Bold"/>
          <w:b/>
          <w:bCs/>
          <w:color w:val="FF7C00"/>
          <w:szCs w:val="20"/>
        </w:rPr>
      </w:pPr>
      <w:r>
        <w:br w:type="page"/>
      </w:r>
    </w:p>
    <w:p w14:paraId="6C05C404" w14:textId="606A362D" w:rsidR="00813AAA" w:rsidRDefault="00470AFE" w:rsidP="00C96BBF">
      <w:pPr>
        <w:pStyle w:val="Tussenkopje"/>
      </w:pPr>
      <w:r>
        <w:lastRenderedPageBreak/>
        <w:t>Waar kan ik de informatie over de cao vinden?</w:t>
      </w:r>
    </w:p>
    <w:p w14:paraId="0CBD753F" w14:textId="77777777" w:rsidR="008D4B5A" w:rsidRDefault="008D4B5A" w:rsidP="00E871B9">
      <w:pPr>
        <w:pStyle w:val="Geenafstand"/>
        <w:rPr>
          <w:sz w:val="18"/>
          <w:szCs w:val="18"/>
        </w:rPr>
      </w:pPr>
    </w:p>
    <w:p w14:paraId="61D0AD27" w14:textId="2864AB14" w:rsidR="00E871B9" w:rsidRDefault="0020578E" w:rsidP="0011275B">
      <w:pPr>
        <w:pStyle w:val="Geenafstand"/>
        <w:spacing w:line="240" w:lineRule="atLeast"/>
      </w:pPr>
      <w:r w:rsidRPr="00E871B9">
        <w:rPr>
          <w:sz w:val="18"/>
          <w:szCs w:val="18"/>
        </w:rPr>
        <w:t xml:space="preserve">Alle </w:t>
      </w:r>
      <w:r w:rsidR="008D4B5A">
        <w:rPr>
          <w:sz w:val="18"/>
          <w:szCs w:val="18"/>
        </w:rPr>
        <w:t>cao-</w:t>
      </w:r>
      <w:r w:rsidRPr="00E871B9">
        <w:rPr>
          <w:sz w:val="18"/>
          <w:szCs w:val="18"/>
        </w:rPr>
        <w:t xml:space="preserve">documenten kun je vinden op: </w:t>
      </w:r>
      <w:hyperlink r:id="rId11">
        <w:r w:rsidRPr="008D4B5A">
          <w:rPr>
            <w:rStyle w:val="Hyperlink"/>
            <w:sz w:val="18"/>
            <w:szCs w:val="18"/>
          </w:rPr>
          <w:t>https://cao.ipo.nl</w:t>
        </w:r>
      </w:hyperlink>
      <w:r w:rsidR="008D4B5A">
        <w:rPr>
          <w:rStyle w:val="Hyperlink"/>
          <w:sz w:val="18"/>
          <w:szCs w:val="18"/>
          <w:u w:val="none"/>
        </w:rPr>
        <w:t xml:space="preserve"> </w:t>
      </w:r>
      <w:r w:rsidRPr="008D4B5A">
        <w:rPr>
          <w:sz w:val="18"/>
          <w:szCs w:val="18"/>
        </w:rPr>
        <w:t>Hier</w:t>
      </w:r>
      <w:r w:rsidRPr="00E871B9">
        <w:rPr>
          <w:sz w:val="18"/>
          <w:szCs w:val="18"/>
        </w:rPr>
        <w:t xml:space="preserve"> vind je o.a. de cao provinciale sector 2020 (interactief document en de tekst aangemeld bij SZW) en de beleidstekst van de cao 2019/2020. </w:t>
      </w:r>
      <w:r w:rsidR="000A5ACE">
        <w:rPr>
          <w:sz w:val="18"/>
          <w:szCs w:val="18"/>
        </w:rPr>
        <w:t>Een aantal teksten van de cao 2020 zijn nog onderwerp van gesprek tussen cao-partijen: dat betreft hoofdstuk 8 (gezondheid en arbeidsomstandigheden), hoofdstuk 10 (einde arbeidsovereenkomst), het loonbegrip en het belonen van resultaatopdrachten.</w:t>
      </w:r>
      <w:r w:rsidR="00E479ED">
        <w:rPr>
          <w:sz w:val="18"/>
          <w:szCs w:val="18"/>
        </w:rPr>
        <w:t xml:space="preserve"> Bij overeenstemming tussen de cao-partijen worden de nieuwe teksten opgenomen in de cao provinciale sector. </w:t>
      </w:r>
    </w:p>
    <w:p w14:paraId="51B79D64" w14:textId="77777777" w:rsidR="00E03298" w:rsidRDefault="00E03298" w:rsidP="008D4B5A">
      <w:pPr>
        <w:pStyle w:val="Tussenkopje"/>
      </w:pPr>
    </w:p>
    <w:p w14:paraId="05DD748C" w14:textId="77777777" w:rsidR="009638CD" w:rsidRDefault="009638CD" w:rsidP="008D4B5A">
      <w:pPr>
        <w:pStyle w:val="Tussenkopje"/>
      </w:pPr>
    </w:p>
    <w:p w14:paraId="4C57CBB3" w14:textId="3E3EAF72" w:rsidR="008D4B5A" w:rsidRDefault="008D4B5A" w:rsidP="008D4B5A">
      <w:pPr>
        <w:pStyle w:val="Tussenkopje"/>
      </w:pPr>
      <w:r>
        <w:t>De implementatie van het generieke functiegebouw</w:t>
      </w:r>
    </w:p>
    <w:p w14:paraId="6F8057E1" w14:textId="77777777" w:rsidR="00E03298" w:rsidRDefault="00E03298" w:rsidP="008D4B5A">
      <w:pPr>
        <w:pStyle w:val="Tussenkopje"/>
        <w:rPr>
          <w:rFonts w:asciiTheme="minorHAnsi" w:hAnsiTheme="minorHAnsi"/>
          <w:b w:val="0"/>
          <w:bCs w:val="0"/>
          <w:color w:val="auto"/>
          <w:sz w:val="18"/>
          <w:szCs w:val="18"/>
        </w:rPr>
      </w:pPr>
    </w:p>
    <w:p w14:paraId="45FCB336" w14:textId="0C1DD4FB" w:rsidR="00796BDC" w:rsidRDefault="006629A3" w:rsidP="008D4B5A">
      <w:pPr>
        <w:pStyle w:val="Tussenkopje"/>
        <w:rPr>
          <w:rFonts w:asciiTheme="minorHAnsi" w:hAnsiTheme="minorHAnsi"/>
          <w:b w:val="0"/>
          <w:bCs w:val="0"/>
          <w:color w:val="auto"/>
          <w:sz w:val="18"/>
          <w:szCs w:val="18"/>
        </w:rPr>
      </w:pPr>
      <w:r>
        <w:rPr>
          <w:rFonts w:asciiTheme="minorHAnsi" w:hAnsiTheme="minorHAnsi"/>
          <w:b w:val="0"/>
          <w:bCs w:val="0"/>
          <w:color w:val="auto"/>
          <w:sz w:val="18"/>
          <w:szCs w:val="18"/>
        </w:rPr>
        <w:t xml:space="preserve">Op 1 juli 2020 is het generieke functiegebouw geïmplementeerd. Afgelopen maanden hebben alle </w:t>
      </w:r>
    </w:p>
    <w:p w14:paraId="1E404FFB" w14:textId="030EF596" w:rsidR="00796BDC" w:rsidRDefault="006629A3" w:rsidP="008D4B5A">
      <w:pPr>
        <w:pStyle w:val="Tussenkopje"/>
        <w:rPr>
          <w:rFonts w:asciiTheme="minorHAnsi" w:hAnsiTheme="minorHAnsi"/>
          <w:b w:val="0"/>
          <w:bCs w:val="0"/>
          <w:color w:val="auto"/>
          <w:sz w:val="18"/>
          <w:szCs w:val="18"/>
        </w:rPr>
      </w:pPr>
      <w:r>
        <w:rPr>
          <w:rFonts w:asciiTheme="minorHAnsi" w:hAnsiTheme="minorHAnsi"/>
          <w:b w:val="0"/>
          <w:bCs w:val="0"/>
          <w:color w:val="auto"/>
          <w:sz w:val="18"/>
          <w:szCs w:val="18"/>
        </w:rPr>
        <w:t>medewerkers van de provincies en van de partijen bij de cao</w:t>
      </w:r>
      <w:r w:rsidR="00110D1B">
        <w:rPr>
          <w:rFonts w:asciiTheme="minorHAnsi" w:hAnsiTheme="minorHAnsi"/>
          <w:b w:val="0"/>
          <w:bCs w:val="0"/>
          <w:color w:val="auto"/>
          <w:sz w:val="18"/>
          <w:szCs w:val="18"/>
        </w:rPr>
        <w:t>,</w:t>
      </w:r>
      <w:r>
        <w:rPr>
          <w:rFonts w:asciiTheme="minorHAnsi" w:hAnsiTheme="minorHAnsi"/>
          <w:b w:val="0"/>
          <w:bCs w:val="0"/>
          <w:color w:val="auto"/>
          <w:sz w:val="18"/>
          <w:szCs w:val="18"/>
        </w:rPr>
        <w:t xml:space="preserve"> die het generieke functiegebouw </w:t>
      </w:r>
    </w:p>
    <w:p w14:paraId="51BB2B1F" w14:textId="77777777" w:rsidR="00FA5F31" w:rsidRDefault="006629A3" w:rsidP="008D4B5A">
      <w:pPr>
        <w:pStyle w:val="Tussenkopje"/>
        <w:rPr>
          <w:rFonts w:asciiTheme="minorHAnsi" w:hAnsiTheme="minorHAnsi"/>
          <w:b w:val="0"/>
          <w:bCs w:val="0"/>
          <w:color w:val="auto"/>
          <w:sz w:val="18"/>
          <w:szCs w:val="18"/>
        </w:rPr>
      </w:pPr>
      <w:r>
        <w:rPr>
          <w:rFonts w:asciiTheme="minorHAnsi" w:hAnsiTheme="minorHAnsi"/>
          <w:b w:val="0"/>
          <w:bCs w:val="0"/>
          <w:color w:val="auto"/>
          <w:sz w:val="18"/>
          <w:szCs w:val="18"/>
        </w:rPr>
        <w:t xml:space="preserve">provinciale sector </w:t>
      </w:r>
      <w:r w:rsidR="00796BDC">
        <w:rPr>
          <w:rFonts w:asciiTheme="minorHAnsi" w:hAnsiTheme="minorHAnsi"/>
          <w:b w:val="0"/>
          <w:bCs w:val="0"/>
          <w:color w:val="auto"/>
          <w:sz w:val="18"/>
          <w:szCs w:val="18"/>
        </w:rPr>
        <w:t xml:space="preserve">hanteren, een verhuisbericht ontvangen. </w:t>
      </w:r>
      <w:r w:rsidR="00FA5F31">
        <w:rPr>
          <w:rFonts w:asciiTheme="minorHAnsi" w:hAnsiTheme="minorHAnsi"/>
          <w:b w:val="0"/>
          <w:bCs w:val="0"/>
          <w:color w:val="auto"/>
          <w:sz w:val="18"/>
          <w:szCs w:val="18"/>
        </w:rPr>
        <w:t xml:space="preserve">Wij </w:t>
      </w:r>
      <w:r w:rsidR="00796BDC">
        <w:rPr>
          <w:rFonts w:asciiTheme="minorHAnsi" w:hAnsiTheme="minorHAnsi"/>
          <w:b w:val="0"/>
          <w:bCs w:val="0"/>
          <w:color w:val="auto"/>
          <w:sz w:val="18"/>
          <w:szCs w:val="18"/>
        </w:rPr>
        <w:t xml:space="preserve">spreken </w:t>
      </w:r>
      <w:r w:rsidR="00FA5F31">
        <w:rPr>
          <w:rFonts w:asciiTheme="minorHAnsi" w:hAnsiTheme="minorHAnsi"/>
          <w:b w:val="0"/>
          <w:bCs w:val="0"/>
          <w:color w:val="auto"/>
          <w:sz w:val="18"/>
          <w:szCs w:val="18"/>
        </w:rPr>
        <w:t xml:space="preserve">onze </w:t>
      </w:r>
      <w:r w:rsidR="00796BDC">
        <w:rPr>
          <w:rFonts w:asciiTheme="minorHAnsi" w:hAnsiTheme="minorHAnsi"/>
          <w:b w:val="0"/>
          <w:bCs w:val="0"/>
          <w:color w:val="auto"/>
          <w:sz w:val="18"/>
          <w:szCs w:val="18"/>
        </w:rPr>
        <w:t xml:space="preserve">waardering uit voor </w:t>
      </w:r>
    </w:p>
    <w:p w14:paraId="109F3D32" w14:textId="77777777" w:rsidR="00FA5F31" w:rsidRDefault="00796BDC" w:rsidP="008D4B5A">
      <w:pPr>
        <w:pStyle w:val="Tussenkopje"/>
        <w:rPr>
          <w:rFonts w:asciiTheme="minorHAnsi" w:hAnsiTheme="minorHAnsi"/>
          <w:b w:val="0"/>
          <w:bCs w:val="0"/>
          <w:color w:val="auto"/>
          <w:sz w:val="18"/>
          <w:szCs w:val="18"/>
        </w:rPr>
      </w:pPr>
      <w:r>
        <w:rPr>
          <w:rFonts w:asciiTheme="minorHAnsi" w:hAnsiTheme="minorHAnsi"/>
          <w:b w:val="0"/>
          <w:bCs w:val="0"/>
          <w:color w:val="auto"/>
          <w:sz w:val="18"/>
          <w:szCs w:val="18"/>
        </w:rPr>
        <w:t xml:space="preserve">de zorgvuldige wijze waarop dit proces is uitgevoerd. </w:t>
      </w:r>
      <w:r w:rsidR="00FA5F31">
        <w:rPr>
          <w:rFonts w:asciiTheme="minorHAnsi" w:hAnsiTheme="minorHAnsi"/>
          <w:b w:val="0"/>
          <w:bCs w:val="0"/>
          <w:color w:val="auto"/>
          <w:sz w:val="18"/>
          <w:szCs w:val="18"/>
        </w:rPr>
        <w:t xml:space="preserve">Wij </w:t>
      </w:r>
      <w:r>
        <w:rPr>
          <w:rFonts w:asciiTheme="minorHAnsi" w:hAnsiTheme="minorHAnsi"/>
          <w:b w:val="0"/>
          <w:bCs w:val="0"/>
          <w:color w:val="auto"/>
          <w:sz w:val="18"/>
          <w:szCs w:val="18"/>
        </w:rPr>
        <w:t xml:space="preserve">hebben toestemming gegeven om </w:t>
      </w:r>
    </w:p>
    <w:p w14:paraId="05939CFE" w14:textId="77777777" w:rsidR="00FA5F31" w:rsidRDefault="00796BDC" w:rsidP="008D4B5A">
      <w:pPr>
        <w:pStyle w:val="Tussenkopje"/>
        <w:rPr>
          <w:rFonts w:asciiTheme="minorHAnsi" w:hAnsiTheme="minorHAnsi"/>
          <w:b w:val="0"/>
          <w:bCs w:val="0"/>
          <w:color w:val="auto"/>
          <w:sz w:val="18"/>
          <w:szCs w:val="18"/>
        </w:rPr>
      </w:pPr>
      <w:r>
        <w:rPr>
          <w:rFonts w:asciiTheme="minorHAnsi" w:hAnsiTheme="minorHAnsi"/>
          <w:b w:val="0"/>
          <w:bCs w:val="0"/>
          <w:color w:val="auto"/>
          <w:sz w:val="18"/>
          <w:szCs w:val="18"/>
        </w:rPr>
        <w:t>wanneer het nodig was</w:t>
      </w:r>
      <w:r w:rsidR="008B3BFB">
        <w:rPr>
          <w:rFonts w:asciiTheme="minorHAnsi" w:hAnsiTheme="minorHAnsi"/>
          <w:b w:val="0"/>
          <w:bCs w:val="0"/>
          <w:color w:val="auto"/>
          <w:sz w:val="18"/>
          <w:szCs w:val="18"/>
        </w:rPr>
        <w:t>,</w:t>
      </w:r>
      <w:r>
        <w:rPr>
          <w:rFonts w:asciiTheme="minorHAnsi" w:hAnsiTheme="minorHAnsi"/>
          <w:b w:val="0"/>
          <w:bCs w:val="0"/>
          <w:color w:val="auto"/>
          <w:sz w:val="18"/>
          <w:szCs w:val="18"/>
        </w:rPr>
        <w:t xml:space="preserve"> extra tijd </w:t>
      </w:r>
      <w:r w:rsidR="00BA583C">
        <w:rPr>
          <w:rFonts w:asciiTheme="minorHAnsi" w:hAnsiTheme="minorHAnsi"/>
          <w:b w:val="0"/>
          <w:bCs w:val="0"/>
          <w:color w:val="auto"/>
          <w:sz w:val="18"/>
          <w:szCs w:val="18"/>
        </w:rPr>
        <w:t xml:space="preserve">te nemen </w:t>
      </w:r>
      <w:r>
        <w:rPr>
          <w:rFonts w:asciiTheme="minorHAnsi" w:hAnsiTheme="minorHAnsi"/>
          <w:b w:val="0"/>
          <w:bCs w:val="0"/>
          <w:color w:val="auto"/>
          <w:sz w:val="18"/>
          <w:szCs w:val="18"/>
        </w:rPr>
        <w:t>voor de verzending van de verhuisberichten</w:t>
      </w:r>
      <w:r w:rsidR="00BA583C">
        <w:rPr>
          <w:rFonts w:asciiTheme="minorHAnsi" w:hAnsiTheme="minorHAnsi"/>
          <w:b w:val="0"/>
          <w:bCs w:val="0"/>
          <w:color w:val="auto"/>
          <w:sz w:val="18"/>
          <w:szCs w:val="18"/>
        </w:rPr>
        <w:t xml:space="preserve"> omdat </w:t>
      </w:r>
    </w:p>
    <w:p w14:paraId="0B292B6C" w14:textId="77777777" w:rsidR="00FA5F31" w:rsidRDefault="00BA583C" w:rsidP="008D4B5A">
      <w:pPr>
        <w:pStyle w:val="Tussenkopje"/>
        <w:rPr>
          <w:rFonts w:asciiTheme="minorHAnsi" w:hAnsiTheme="minorHAnsi"/>
          <w:b w:val="0"/>
          <w:bCs w:val="0"/>
          <w:color w:val="auto"/>
          <w:sz w:val="18"/>
          <w:szCs w:val="18"/>
        </w:rPr>
      </w:pPr>
      <w:r>
        <w:rPr>
          <w:rFonts w:asciiTheme="minorHAnsi" w:hAnsiTheme="minorHAnsi"/>
          <w:b w:val="0"/>
          <w:bCs w:val="0"/>
          <w:color w:val="auto"/>
          <w:sz w:val="18"/>
          <w:szCs w:val="18"/>
        </w:rPr>
        <w:t xml:space="preserve">communicatie en contact door de Coronacrisis moeilijker was geworden. </w:t>
      </w:r>
      <w:r w:rsidR="00110D1B">
        <w:rPr>
          <w:rFonts w:asciiTheme="minorHAnsi" w:hAnsiTheme="minorHAnsi"/>
          <w:b w:val="0"/>
          <w:bCs w:val="0"/>
          <w:color w:val="auto"/>
          <w:sz w:val="18"/>
          <w:szCs w:val="18"/>
        </w:rPr>
        <w:t xml:space="preserve">Met man en macht is er </w:t>
      </w:r>
    </w:p>
    <w:p w14:paraId="4C2C3CEC" w14:textId="77777777" w:rsidR="00D35105" w:rsidRDefault="00110D1B" w:rsidP="00FA71AC">
      <w:pPr>
        <w:pStyle w:val="Tussenkopje"/>
        <w:rPr>
          <w:rFonts w:asciiTheme="minorHAnsi" w:hAnsiTheme="minorHAnsi"/>
          <w:b w:val="0"/>
          <w:bCs w:val="0"/>
          <w:color w:val="auto"/>
          <w:sz w:val="18"/>
          <w:szCs w:val="18"/>
        </w:rPr>
      </w:pPr>
      <w:r>
        <w:rPr>
          <w:rFonts w:asciiTheme="minorHAnsi" w:hAnsiTheme="minorHAnsi"/>
          <w:b w:val="0"/>
          <w:bCs w:val="0"/>
          <w:color w:val="auto"/>
          <w:sz w:val="18"/>
          <w:szCs w:val="18"/>
        </w:rPr>
        <w:t>aan gewerkt</w:t>
      </w:r>
      <w:r w:rsidR="006B3737">
        <w:rPr>
          <w:rFonts w:asciiTheme="minorHAnsi" w:hAnsiTheme="minorHAnsi"/>
          <w:b w:val="0"/>
          <w:bCs w:val="0"/>
          <w:color w:val="auto"/>
          <w:sz w:val="18"/>
          <w:szCs w:val="18"/>
        </w:rPr>
        <w:t xml:space="preserve"> en is</w:t>
      </w:r>
      <w:r w:rsidR="00481DDC">
        <w:rPr>
          <w:rFonts w:asciiTheme="minorHAnsi" w:hAnsiTheme="minorHAnsi"/>
          <w:b w:val="0"/>
          <w:bCs w:val="0"/>
          <w:color w:val="auto"/>
          <w:sz w:val="18"/>
          <w:szCs w:val="18"/>
        </w:rPr>
        <w:t xml:space="preserve"> het gelukt om voor de implementatiedatum alle brieven te versturen. </w:t>
      </w:r>
      <w:r w:rsidR="00FA71AC">
        <w:rPr>
          <w:rFonts w:asciiTheme="minorHAnsi" w:hAnsiTheme="minorHAnsi"/>
          <w:b w:val="0"/>
          <w:bCs w:val="0"/>
          <w:color w:val="auto"/>
          <w:sz w:val="18"/>
          <w:szCs w:val="18"/>
        </w:rPr>
        <w:t xml:space="preserve">Wij </w:t>
      </w:r>
    </w:p>
    <w:p w14:paraId="56259213" w14:textId="27B64FD1" w:rsidR="008D4B5A" w:rsidRDefault="00FA71AC" w:rsidP="00FA71AC">
      <w:pPr>
        <w:pStyle w:val="Tussenkopje"/>
        <w:rPr>
          <w:rFonts w:asciiTheme="minorHAnsi" w:hAnsiTheme="minorHAnsi"/>
          <w:b w:val="0"/>
          <w:bCs w:val="0"/>
          <w:color w:val="auto"/>
          <w:sz w:val="18"/>
          <w:szCs w:val="18"/>
        </w:rPr>
      </w:pPr>
      <w:r>
        <w:rPr>
          <w:rFonts w:asciiTheme="minorHAnsi" w:hAnsiTheme="minorHAnsi"/>
          <w:b w:val="0"/>
          <w:bCs w:val="0"/>
          <w:color w:val="auto"/>
          <w:sz w:val="18"/>
          <w:szCs w:val="18"/>
        </w:rPr>
        <w:t xml:space="preserve">bedanken hiervoor alle medewerkers die hier aan bijgedragen hebben. </w:t>
      </w:r>
    </w:p>
    <w:p w14:paraId="1820D494" w14:textId="3E87E877" w:rsidR="00D35105" w:rsidRDefault="00D35105" w:rsidP="00FA71AC">
      <w:pPr>
        <w:pStyle w:val="Tussenkopje"/>
        <w:rPr>
          <w:rFonts w:asciiTheme="minorHAnsi" w:hAnsiTheme="minorHAnsi"/>
          <w:b w:val="0"/>
          <w:bCs w:val="0"/>
          <w:color w:val="auto"/>
          <w:sz w:val="18"/>
          <w:szCs w:val="18"/>
        </w:rPr>
      </w:pPr>
    </w:p>
    <w:p w14:paraId="714AEBD1" w14:textId="77777777" w:rsidR="00D35105" w:rsidRDefault="00D35105" w:rsidP="00FA71AC">
      <w:pPr>
        <w:pStyle w:val="Tussenkopje"/>
        <w:rPr>
          <w:rFonts w:asciiTheme="minorHAnsi" w:hAnsiTheme="minorHAnsi"/>
          <w:b w:val="0"/>
          <w:bCs w:val="0"/>
          <w:color w:val="auto"/>
          <w:sz w:val="18"/>
          <w:szCs w:val="18"/>
        </w:rPr>
      </w:pPr>
      <w:r w:rsidRPr="00D35105">
        <w:rPr>
          <w:rFonts w:asciiTheme="minorHAnsi" w:hAnsiTheme="minorHAnsi"/>
          <w:b w:val="0"/>
          <w:bCs w:val="0"/>
          <w:color w:val="auto"/>
          <w:sz w:val="18"/>
          <w:szCs w:val="18"/>
        </w:rPr>
        <w:t>De termijn vo</w:t>
      </w:r>
      <w:r>
        <w:rPr>
          <w:rFonts w:asciiTheme="minorHAnsi" w:hAnsiTheme="minorHAnsi"/>
          <w:b w:val="0"/>
          <w:bCs w:val="0"/>
          <w:color w:val="auto"/>
          <w:sz w:val="18"/>
          <w:szCs w:val="18"/>
        </w:rPr>
        <w:t xml:space="preserve">or het indienen van een verzoek tot een second opinion n.a.v. het verhuisbericht is </w:t>
      </w:r>
    </w:p>
    <w:p w14:paraId="27806DFC" w14:textId="77777777" w:rsidR="00BC20D4" w:rsidRDefault="00D35105" w:rsidP="00FA71AC">
      <w:pPr>
        <w:pStyle w:val="Tussenkopje"/>
        <w:rPr>
          <w:rFonts w:asciiTheme="minorHAnsi" w:hAnsiTheme="minorHAnsi"/>
          <w:b w:val="0"/>
          <w:bCs w:val="0"/>
          <w:color w:val="auto"/>
          <w:sz w:val="18"/>
          <w:szCs w:val="18"/>
        </w:rPr>
      </w:pPr>
      <w:r>
        <w:rPr>
          <w:rFonts w:asciiTheme="minorHAnsi" w:hAnsiTheme="minorHAnsi"/>
          <w:b w:val="0"/>
          <w:bCs w:val="0"/>
          <w:color w:val="auto"/>
          <w:sz w:val="18"/>
          <w:szCs w:val="18"/>
        </w:rPr>
        <w:t>formeel vier weken. Vanwege het vakantiereces in combinatie met de Coronacrisis hebben cao-</w:t>
      </w:r>
    </w:p>
    <w:p w14:paraId="3278E355" w14:textId="77777777" w:rsidR="00BC20D4" w:rsidRDefault="00D35105" w:rsidP="00FA71AC">
      <w:pPr>
        <w:pStyle w:val="Tussenkopje"/>
        <w:rPr>
          <w:rFonts w:asciiTheme="minorHAnsi" w:hAnsiTheme="minorHAnsi"/>
          <w:b w:val="0"/>
          <w:bCs w:val="0"/>
          <w:color w:val="auto"/>
          <w:sz w:val="18"/>
          <w:szCs w:val="18"/>
        </w:rPr>
      </w:pPr>
      <w:r>
        <w:rPr>
          <w:rFonts w:asciiTheme="minorHAnsi" w:hAnsiTheme="minorHAnsi"/>
          <w:b w:val="0"/>
          <w:bCs w:val="0"/>
          <w:color w:val="auto"/>
          <w:sz w:val="18"/>
          <w:szCs w:val="18"/>
        </w:rPr>
        <w:t xml:space="preserve">partijen </w:t>
      </w:r>
      <w:r w:rsidR="00BC20D4">
        <w:rPr>
          <w:rFonts w:asciiTheme="minorHAnsi" w:hAnsiTheme="minorHAnsi"/>
          <w:b w:val="0"/>
          <w:bCs w:val="0"/>
          <w:color w:val="auto"/>
          <w:sz w:val="18"/>
          <w:szCs w:val="18"/>
        </w:rPr>
        <w:t xml:space="preserve">besloten de termijn voor de verhuisberichten die zijn verstuurd op of na 1 juni 2020 te </w:t>
      </w:r>
    </w:p>
    <w:p w14:paraId="0DBE4145" w14:textId="77777777" w:rsidR="00BC20D4" w:rsidRDefault="00BC20D4" w:rsidP="00FA71AC">
      <w:pPr>
        <w:pStyle w:val="Tussenkopje"/>
        <w:rPr>
          <w:rFonts w:asciiTheme="minorHAnsi" w:hAnsiTheme="minorHAnsi"/>
          <w:b w:val="0"/>
          <w:bCs w:val="0"/>
          <w:color w:val="auto"/>
          <w:sz w:val="18"/>
          <w:szCs w:val="18"/>
        </w:rPr>
      </w:pPr>
      <w:r>
        <w:rPr>
          <w:rFonts w:asciiTheme="minorHAnsi" w:hAnsiTheme="minorHAnsi"/>
          <w:b w:val="0"/>
          <w:bCs w:val="0"/>
          <w:color w:val="auto"/>
          <w:sz w:val="18"/>
          <w:szCs w:val="18"/>
        </w:rPr>
        <w:t xml:space="preserve">verlengen tot 1 september 2020. De meeste provincies en partijen bij de cao provinciale sector </w:t>
      </w:r>
    </w:p>
    <w:p w14:paraId="6A12C086" w14:textId="77777777" w:rsidR="00D979D5" w:rsidRDefault="00BC20D4" w:rsidP="00FA71AC">
      <w:pPr>
        <w:pStyle w:val="Tussenkopje"/>
        <w:rPr>
          <w:rFonts w:asciiTheme="minorHAnsi" w:hAnsiTheme="minorHAnsi"/>
          <w:b w:val="0"/>
          <w:bCs w:val="0"/>
          <w:color w:val="auto"/>
          <w:sz w:val="18"/>
          <w:szCs w:val="18"/>
        </w:rPr>
      </w:pPr>
      <w:r>
        <w:rPr>
          <w:rFonts w:asciiTheme="minorHAnsi" w:hAnsiTheme="minorHAnsi"/>
          <w:b w:val="0"/>
          <w:bCs w:val="0"/>
          <w:color w:val="auto"/>
          <w:sz w:val="18"/>
          <w:szCs w:val="18"/>
        </w:rPr>
        <w:t xml:space="preserve">hebben de verhuisberichten ruim voor de datum van 1 juni verstuurd, dus </w:t>
      </w:r>
      <w:r w:rsidR="00D979D5">
        <w:rPr>
          <w:rFonts w:asciiTheme="minorHAnsi" w:hAnsiTheme="minorHAnsi"/>
          <w:b w:val="0"/>
          <w:bCs w:val="0"/>
          <w:color w:val="auto"/>
          <w:sz w:val="18"/>
          <w:szCs w:val="18"/>
        </w:rPr>
        <w:t xml:space="preserve">hier </w:t>
      </w:r>
      <w:r>
        <w:rPr>
          <w:rFonts w:asciiTheme="minorHAnsi" w:hAnsiTheme="minorHAnsi"/>
          <w:b w:val="0"/>
          <w:bCs w:val="0"/>
          <w:color w:val="auto"/>
          <w:sz w:val="18"/>
          <w:szCs w:val="18"/>
        </w:rPr>
        <w:t xml:space="preserve">is dit niet aan de </w:t>
      </w:r>
    </w:p>
    <w:p w14:paraId="7EEDE7A1" w14:textId="6C70CA17" w:rsidR="00D35105" w:rsidRPr="00D35105" w:rsidRDefault="00BC20D4" w:rsidP="00D979D5">
      <w:pPr>
        <w:pStyle w:val="Tussenkopje"/>
        <w:rPr>
          <w:rFonts w:asciiTheme="minorHAnsi" w:hAnsiTheme="minorHAnsi"/>
          <w:b w:val="0"/>
          <w:bCs w:val="0"/>
          <w:color w:val="auto"/>
          <w:sz w:val="18"/>
          <w:szCs w:val="18"/>
        </w:rPr>
      </w:pPr>
      <w:r>
        <w:rPr>
          <w:rFonts w:asciiTheme="minorHAnsi" w:hAnsiTheme="minorHAnsi"/>
          <w:b w:val="0"/>
          <w:bCs w:val="0"/>
          <w:color w:val="auto"/>
          <w:sz w:val="18"/>
          <w:szCs w:val="18"/>
        </w:rPr>
        <w:t>orde. De centrale commissie functiewaardering is op de hoogte gesteld van dit besluit.</w:t>
      </w:r>
    </w:p>
    <w:p w14:paraId="16EB04A6" w14:textId="77777777" w:rsidR="008D4B5A" w:rsidRDefault="008D4B5A" w:rsidP="008D4B5A">
      <w:pPr>
        <w:pStyle w:val="Tussenkopje"/>
      </w:pPr>
    </w:p>
    <w:p w14:paraId="6CB38308" w14:textId="7254510D" w:rsidR="008B3BFB" w:rsidRDefault="00E03298" w:rsidP="0011275B">
      <w:pPr>
        <w:pStyle w:val="Geenafstand"/>
        <w:spacing w:line="240" w:lineRule="atLeast"/>
        <w:rPr>
          <w:sz w:val="18"/>
          <w:szCs w:val="18"/>
        </w:rPr>
      </w:pPr>
      <w:r w:rsidRPr="00E871B9">
        <w:rPr>
          <w:sz w:val="18"/>
          <w:szCs w:val="18"/>
        </w:rPr>
        <w:t>Meer informatie over het generieke functiegebouw</w:t>
      </w:r>
      <w:r w:rsidR="00D35105">
        <w:rPr>
          <w:sz w:val="18"/>
          <w:szCs w:val="18"/>
        </w:rPr>
        <w:t xml:space="preserve"> vind je op: </w:t>
      </w:r>
      <w:hyperlink r:id="rId12" w:history="1">
        <w:r w:rsidR="00D35105" w:rsidRPr="00155853">
          <w:rPr>
            <w:rStyle w:val="Hyperlink"/>
            <w:sz w:val="18"/>
            <w:szCs w:val="18"/>
          </w:rPr>
          <w:t>https://cao.ipo.nl</w:t>
        </w:r>
      </w:hyperlink>
      <w:r w:rsidR="00D35105">
        <w:t xml:space="preserve"> </w:t>
      </w:r>
    </w:p>
    <w:p w14:paraId="636983DC" w14:textId="7DEB0ED8" w:rsidR="00E03298" w:rsidRDefault="00E03298" w:rsidP="0011275B">
      <w:pPr>
        <w:pStyle w:val="Geenafstand"/>
        <w:spacing w:line="240" w:lineRule="atLeast"/>
        <w:rPr>
          <w:sz w:val="18"/>
          <w:szCs w:val="18"/>
        </w:rPr>
      </w:pPr>
      <w:r w:rsidRPr="00E871B9">
        <w:rPr>
          <w:sz w:val="18"/>
          <w:szCs w:val="18"/>
        </w:rPr>
        <w:t>Op deze pagina staat o.a. de volgende informatie: animatie/filmpje met uitleg over het nieuwe functiegebouw, een interactieve pdf, infographics, vragen en antwoorden over het generieke functiegebouw en de aangemelde cao invoering generieke functiegebouw.</w:t>
      </w:r>
    </w:p>
    <w:p w14:paraId="3DA56EAD" w14:textId="0E93C695" w:rsidR="00E92AED" w:rsidRDefault="00E92AED" w:rsidP="0011275B">
      <w:pPr>
        <w:pStyle w:val="Geenafstand"/>
        <w:spacing w:line="240" w:lineRule="atLeast"/>
        <w:rPr>
          <w:sz w:val="18"/>
          <w:szCs w:val="18"/>
        </w:rPr>
      </w:pPr>
    </w:p>
    <w:p w14:paraId="5635EC8A" w14:textId="4B9E2E7C" w:rsidR="00E92AED" w:rsidRPr="00E871B9" w:rsidRDefault="00E92AED" w:rsidP="0011275B">
      <w:pPr>
        <w:pStyle w:val="Geenafstand"/>
        <w:spacing w:line="240" w:lineRule="atLeast"/>
        <w:rPr>
          <w:sz w:val="18"/>
          <w:szCs w:val="18"/>
        </w:rPr>
      </w:pPr>
      <w:r>
        <w:rPr>
          <w:sz w:val="18"/>
          <w:szCs w:val="18"/>
        </w:rPr>
        <w:t>Een aantal partijen bij de cao provinciale sector</w:t>
      </w:r>
      <w:r w:rsidR="000F3C1E">
        <w:rPr>
          <w:sz w:val="18"/>
          <w:szCs w:val="18"/>
        </w:rPr>
        <w:t xml:space="preserve"> heeft (nog) een eigen functiegebouw. Zij hebben hiervoor toestemming gekregen van de cao</w:t>
      </w:r>
      <w:r w:rsidR="00B346DE">
        <w:rPr>
          <w:sz w:val="18"/>
          <w:szCs w:val="18"/>
        </w:rPr>
        <w:t xml:space="preserve">-partijen. Hun functiegebouw is opgenomen als bijlage in de cao provinciale sector. </w:t>
      </w:r>
    </w:p>
    <w:p w14:paraId="61F470B4" w14:textId="77777777" w:rsidR="00E03298" w:rsidRDefault="00E03298" w:rsidP="00E03298">
      <w:pPr>
        <w:pStyle w:val="Body912"/>
      </w:pPr>
    </w:p>
    <w:p w14:paraId="280C2152" w14:textId="5C09EAE4" w:rsidR="00104892" w:rsidRDefault="00104892" w:rsidP="00104892">
      <w:pPr>
        <w:pStyle w:val="Tussenkopje"/>
      </w:pPr>
      <w:r>
        <w:t>De inzet van levensfaseambassadeurs</w:t>
      </w:r>
    </w:p>
    <w:p w14:paraId="0A8479A8" w14:textId="77777777" w:rsidR="008D4B5A" w:rsidRDefault="008D4B5A" w:rsidP="008D4B5A">
      <w:pPr>
        <w:pStyle w:val="Tussenkopje"/>
      </w:pPr>
    </w:p>
    <w:p w14:paraId="2586A47D" w14:textId="51D49AE8" w:rsidR="00B54E1C" w:rsidRDefault="00104892" w:rsidP="00104892">
      <w:pPr>
        <w:pStyle w:val="Geenafstand"/>
        <w:spacing w:line="240" w:lineRule="atLeast"/>
        <w:rPr>
          <w:sz w:val="18"/>
          <w:szCs w:val="18"/>
        </w:rPr>
      </w:pPr>
      <w:r w:rsidRPr="00104892">
        <w:rPr>
          <w:sz w:val="18"/>
          <w:szCs w:val="18"/>
        </w:rPr>
        <w:t xml:space="preserve">In de cao 2017-2018 hebben we afgesproken om per provincie twee levensfaseambassadeurs te werven, selecteren en op te leiden. Dat is gebeurd en alle provincies hebben sinds 2 jaar levensfaseambassadeurs. Medewerkers kunnen met hen in gesprek gaan over vraagstukken die betrekking hebben op het nemen van regie bij life-events (levensfasen), een thema dat centraal staat in deze cao. In de tweede helft van 2019 heeft er een evaluatie plaatsgevonden naar de inzet en opbrengst van de levensfaseambassadeurs. Op basis van het evaluatierapport hebben de cao-partijen op 14 november 2019 afgesproken de inzet van levensfaseambassadeurs te verlengen, minimaal t/m 2021. Daarnaast hebben ze de afspraak gemaakt om de inzet van de levensfaseambassadeurs verder te optimaliseren. </w:t>
      </w:r>
      <w:r w:rsidR="00B54E1C">
        <w:rPr>
          <w:sz w:val="18"/>
          <w:szCs w:val="18"/>
        </w:rPr>
        <w:t>D</w:t>
      </w:r>
      <w:r w:rsidR="00E02B1B">
        <w:rPr>
          <w:sz w:val="18"/>
          <w:szCs w:val="18"/>
        </w:rPr>
        <w:t xml:space="preserve">it is in de vorm van aanbevelingen gedaan aan de provincies en partijen bij de cao provinciale sector. Ook de OR en lokale medezeggenschap zijn </w:t>
      </w:r>
      <w:r w:rsidR="00E02B1B">
        <w:rPr>
          <w:sz w:val="18"/>
          <w:szCs w:val="18"/>
        </w:rPr>
        <w:lastRenderedPageBreak/>
        <w:t xml:space="preserve">hiervan op de hoogte gesteld. In 2021 </w:t>
      </w:r>
      <w:r w:rsidR="00F33871">
        <w:rPr>
          <w:sz w:val="18"/>
          <w:szCs w:val="18"/>
        </w:rPr>
        <w:t xml:space="preserve">gaan we </w:t>
      </w:r>
      <w:r w:rsidR="003A6303">
        <w:rPr>
          <w:sz w:val="18"/>
          <w:szCs w:val="18"/>
        </w:rPr>
        <w:t xml:space="preserve">als cao-partijen </w:t>
      </w:r>
      <w:r w:rsidR="00F33871">
        <w:rPr>
          <w:sz w:val="18"/>
          <w:szCs w:val="18"/>
        </w:rPr>
        <w:t>kijken of deze aanbevelingen zijn verzilverd en tot resultaten hebben geleid.</w:t>
      </w:r>
    </w:p>
    <w:p w14:paraId="1CC216D3" w14:textId="5CF24FFA" w:rsidR="00F33871" w:rsidRDefault="00F33871" w:rsidP="00104892">
      <w:pPr>
        <w:pStyle w:val="Geenafstand"/>
        <w:spacing w:line="240" w:lineRule="atLeast"/>
        <w:rPr>
          <w:sz w:val="18"/>
          <w:szCs w:val="18"/>
        </w:rPr>
      </w:pPr>
    </w:p>
    <w:p w14:paraId="56F313EB" w14:textId="2C081305" w:rsidR="00F33871" w:rsidRDefault="00AA1D52" w:rsidP="00104892">
      <w:pPr>
        <w:pStyle w:val="Geenafstand"/>
        <w:spacing w:line="240" w:lineRule="atLeast"/>
        <w:rPr>
          <w:sz w:val="18"/>
          <w:szCs w:val="18"/>
        </w:rPr>
      </w:pPr>
      <w:r>
        <w:rPr>
          <w:sz w:val="18"/>
          <w:szCs w:val="18"/>
        </w:rPr>
        <w:t xml:space="preserve">Begin juni zijn twee klasjes nieuwe levensfaseambassadeurs </w:t>
      </w:r>
      <w:r w:rsidR="005558BD">
        <w:rPr>
          <w:sz w:val="18"/>
          <w:szCs w:val="18"/>
        </w:rPr>
        <w:t xml:space="preserve">digitaal </w:t>
      </w:r>
      <w:r>
        <w:rPr>
          <w:sz w:val="18"/>
          <w:szCs w:val="18"/>
        </w:rPr>
        <w:t>van start gegaan met hun basisopleiding. Gemengde groepen van nieuwe levensfaseambassadeurs</w:t>
      </w:r>
      <w:r w:rsidR="00D85610">
        <w:rPr>
          <w:sz w:val="18"/>
          <w:szCs w:val="18"/>
        </w:rPr>
        <w:t xml:space="preserve">. Enerzijds </w:t>
      </w:r>
      <w:r>
        <w:rPr>
          <w:sz w:val="18"/>
          <w:szCs w:val="18"/>
        </w:rPr>
        <w:t>voor provincies</w:t>
      </w:r>
      <w:r w:rsidR="00554743">
        <w:rPr>
          <w:sz w:val="18"/>
          <w:szCs w:val="18"/>
        </w:rPr>
        <w:t xml:space="preserve"> (Overijssel, Fryslân, Noord-Brabant en Zeeland)</w:t>
      </w:r>
      <w:r w:rsidR="00D85610">
        <w:rPr>
          <w:sz w:val="18"/>
          <w:szCs w:val="18"/>
        </w:rPr>
        <w:t xml:space="preserve">, </w:t>
      </w:r>
      <w:r>
        <w:rPr>
          <w:sz w:val="18"/>
          <w:szCs w:val="18"/>
        </w:rPr>
        <w:t xml:space="preserve">vanwege verloop binnen het </w:t>
      </w:r>
      <w:r w:rsidR="00D85610">
        <w:rPr>
          <w:sz w:val="18"/>
          <w:szCs w:val="18"/>
        </w:rPr>
        <w:t xml:space="preserve">huidige </w:t>
      </w:r>
      <w:r>
        <w:rPr>
          <w:sz w:val="18"/>
          <w:szCs w:val="18"/>
        </w:rPr>
        <w:t>bestand</w:t>
      </w:r>
      <w:r w:rsidR="00D85610">
        <w:rPr>
          <w:sz w:val="18"/>
          <w:szCs w:val="18"/>
        </w:rPr>
        <w:t xml:space="preserve"> levensfaseambassadeurs. Anderzijds</w:t>
      </w:r>
      <w:r>
        <w:rPr>
          <w:sz w:val="18"/>
          <w:szCs w:val="18"/>
        </w:rPr>
        <w:t xml:space="preserve"> </w:t>
      </w:r>
      <w:r w:rsidR="00205280">
        <w:rPr>
          <w:sz w:val="18"/>
          <w:szCs w:val="18"/>
        </w:rPr>
        <w:t>levensfaseambassadeurs voor partijen bij de cao provinciale sector</w:t>
      </w:r>
      <w:r w:rsidR="00554743">
        <w:rPr>
          <w:sz w:val="18"/>
          <w:szCs w:val="18"/>
        </w:rPr>
        <w:t xml:space="preserve"> (recreatie Midden-Nederland, IPO, BIJ12, Omgevingsdienst NoordZeeKanaalGebied, DCMR, </w:t>
      </w:r>
      <w:r w:rsidR="00FC5FC5">
        <w:rPr>
          <w:sz w:val="18"/>
          <w:szCs w:val="18"/>
        </w:rPr>
        <w:t xml:space="preserve">Waarderingskamer, </w:t>
      </w:r>
      <w:r w:rsidR="00607021">
        <w:rPr>
          <w:sz w:val="18"/>
          <w:szCs w:val="18"/>
        </w:rPr>
        <w:t xml:space="preserve">Brabants Historisch Informatie Centrum en Regionale Uitvoeringsdienst Utrecht). Enkele andere partijen bij de cao provinciale sector hebben laten weten dat ze met een dienstverleningsovereenkomst </w:t>
      </w:r>
      <w:r w:rsidR="005558BD">
        <w:rPr>
          <w:sz w:val="18"/>
          <w:szCs w:val="18"/>
        </w:rPr>
        <w:t xml:space="preserve">met een provincie ervoor </w:t>
      </w:r>
      <w:r w:rsidR="0059447F">
        <w:rPr>
          <w:sz w:val="18"/>
          <w:szCs w:val="18"/>
        </w:rPr>
        <w:t xml:space="preserve">gaan </w:t>
      </w:r>
      <w:r w:rsidR="005558BD">
        <w:rPr>
          <w:sz w:val="18"/>
          <w:szCs w:val="18"/>
        </w:rPr>
        <w:t>zorgen dat gesprekken met een levensfaseambassadeur mogelijk zijn binnenkort.</w:t>
      </w:r>
    </w:p>
    <w:p w14:paraId="75D8D301" w14:textId="1A23BFC8" w:rsidR="005558BD" w:rsidRDefault="005558BD" w:rsidP="00104892">
      <w:pPr>
        <w:pStyle w:val="Geenafstand"/>
        <w:spacing w:line="240" w:lineRule="atLeast"/>
        <w:rPr>
          <w:sz w:val="18"/>
          <w:szCs w:val="18"/>
        </w:rPr>
      </w:pPr>
    </w:p>
    <w:p w14:paraId="01738880" w14:textId="6DC98AB4" w:rsidR="00A700A4" w:rsidRDefault="00A700A4" w:rsidP="00A700A4">
      <w:pPr>
        <w:pStyle w:val="Tussenkopje"/>
      </w:pPr>
      <w:r>
        <w:t>Cao them</w:t>
      </w:r>
      <w:r w:rsidR="001A1A90">
        <w:t>a</w:t>
      </w:r>
      <w:r>
        <w:t>dagen</w:t>
      </w:r>
    </w:p>
    <w:p w14:paraId="39F13DB1" w14:textId="76D891E7" w:rsidR="001A1A90" w:rsidRDefault="001A1A90" w:rsidP="00A700A4">
      <w:pPr>
        <w:pStyle w:val="Tussenkopje"/>
      </w:pPr>
    </w:p>
    <w:p w14:paraId="2733C568" w14:textId="1B1595C2" w:rsidR="007E0923" w:rsidRPr="007E0923" w:rsidRDefault="007E0923" w:rsidP="007E0923">
      <w:pPr>
        <w:pStyle w:val="Geenafstand"/>
        <w:spacing w:line="240" w:lineRule="atLeast"/>
        <w:rPr>
          <w:bCs/>
          <w:sz w:val="18"/>
          <w:szCs w:val="18"/>
        </w:rPr>
      </w:pPr>
      <w:r w:rsidRPr="007E0923">
        <w:rPr>
          <w:bCs/>
          <w:sz w:val="18"/>
          <w:szCs w:val="18"/>
        </w:rPr>
        <w:t xml:space="preserve">In de cao 2020 </w:t>
      </w:r>
      <w:r w:rsidR="00BA20D1">
        <w:rPr>
          <w:bCs/>
          <w:sz w:val="18"/>
          <w:szCs w:val="18"/>
        </w:rPr>
        <w:t xml:space="preserve">hebben </w:t>
      </w:r>
      <w:r w:rsidR="004400AB">
        <w:rPr>
          <w:bCs/>
          <w:sz w:val="18"/>
          <w:szCs w:val="18"/>
        </w:rPr>
        <w:t>we</w:t>
      </w:r>
      <w:r w:rsidRPr="007E0923">
        <w:rPr>
          <w:bCs/>
          <w:sz w:val="18"/>
          <w:szCs w:val="18"/>
        </w:rPr>
        <w:t xml:space="preserve"> afgesproken drie themadagen te organiseren in 2020. De thema’s zijn: </w:t>
      </w:r>
    </w:p>
    <w:p w14:paraId="0828E730" w14:textId="77777777" w:rsidR="007E0923" w:rsidRPr="007E0923" w:rsidRDefault="007E0923" w:rsidP="007E0923">
      <w:pPr>
        <w:pStyle w:val="Geenafstand"/>
        <w:spacing w:line="240" w:lineRule="atLeast"/>
        <w:rPr>
          <w:bCs/>
          <w:sz w:val="18"/>
          <w:szCs w:val="18"/>
        </w:rPr>
      </w:pPr>
    </w:p>
    <w:p w14:paraId="2439C157" w14:textId="1F92B48E" w:rsidR="007E0923" w:rsidRPr="007E0923" w:rsidRDefault="007E0923" w:rsidP="007E0923">
      <w:pPr>
        <w:pStyle w:val="Geenafstand"/>
        <w:numPr>
          <w:ilvl w:val="0"/>
          <w:numId w:val="25"/>
        </w:numPr>
        <w:spacing w:line="240" w:lineRule="atLeast"/>
        <w:rPr>
          <w:bCs/>
          <w:sz w:val="18"/>
          <w:szCs w:val="18"/>
        </w:rPr>
      </w:pPr>
      <w:r w:rsidRPr="007E0923">
        <w:rPr>
          <w:bCs/>
          <w:sz w:val="18"/>
          <w:szCs w:val="18"/>
        </w:rPr>
        <w:t>organisatievisie/strategisch personeelsbeleid/strategische personeelsplanning en het goede gesprek</w:t>
      </w:r>
    </w:p>
    <w:p w14:paraId="56BAFED5" w14:textId="5A257B3C" w:rsidR="007E0923" w:rsidRPr="007E0923" w:rsidRDefault="007E0923" w:rsidP="007E0923">
      <w:pPr>
        <w:pStyle w:val="Geenafstand"/>
        <w:numPr>
          <w:ilvl w:val="0"/>
          <w:numId w:val="25"/>
        </w:numPr>
        <w:spacing w:line="240" w:lineRule="atLeast"/>
        <w:rPr>
          <w:bCs/>
          <w:sz w:val="18"/>
          <w:szCs w:val="18"/>
        </w:rPr>
      </w:pPr>
      <w:r w:rsidRPr="007E0923">
        <w:rPr>
          <w:bCs/>
          <w:sz w:val="18"/>
          <w:szCs w:val="18"/>
        </w:rPr>
        <w:t>diversiteit</w:t>
      </w:r>
    </w:p>
    <w:p w14:paraId="5ECF19DD" w14:textId="77777777" w:rsidR="007E0923" w:rsidRPr="007E0923" w:rsidRDefault="007E0923" w:rsidP="007E0923">
      <w:pPr>
        <w:pStyle w:val="Geenafstand"/>
        <w:numPr>
          <w:ilvl w:val="0"/>
          <w:numId w:val="25"/>
        </w:numPr>
        <w:spacing w:line="240" w:lineRule="atLeast"/>
        <w:rPr>
          <w:bCs/>
          <w:sz w:val="18"/>
          <w:szCs w:val="18"/>
        </w:rPr>
      </w:pPr>
      <w:r w:rsidRPr="007E0923">
        <w:rPr>
          <w:bCs/>
          <w:sz w:val="18"/>
          <w:szCs w:val="18"/>
        </w:rPr>
        <w:t>duurzame inzetbaarheid</w:t>
      </w:r>
    </w:p>
    <w:p w14:paraId="4A202BC5" w14:textId="18BFB840" w:rsidR="007E0923" w:rsidRDefault="007E0923" w:rsidP="007E0923">
      <w:pPr>
        <w:pStyle w:val="Geenafstand"/>
        <w:spacing w:line="240" w:lineRule="atLeast"/>
        <w:rPr>
          <w:bCs/>
          <w:sz w:val="18"/>
          <w:szCs w:val="18"/>
        </w:rPr>
      </w:pPr>
    </w:p>
    <w:p w14:paraId="51AC3FE3" w14:textId="38F982B4" w:rsidR="00163EFF" w:rsidRPr="007E0923" w:rsidRDefault="004702E5" w:rsidP="007E0923">
      <w:pPr>
        <w:pStyle w:val="Geenafstand"/>
        <w:spacing w:line="240" w:lineRule="atLeast"/>
        <w:rPr>
          <w:bCs/>
          <w:sz w:val="18"/>
          <w:szCs w:val="18"/>
        </w:rPr>
      </w:pPr>
      <w:r>
        <w:rPr>
          <w:bCs/>
          <w:sz w:val="18"/>
          <w:szCs w:val="18"/>
        </w:rPr>
        <w:t xml:space="preserve">Vanwege de Coronacrisis </w:t>
      </w:r>
      <w:r w:rsidR="00745342">
        <w:rPr>
          <w:bCs/>
          <w:sz w:val="18"/>
          <w:szCs w:val="18"/>
        </w:rPr>
        <w:t>he</w:t>
      </w:r>
      <w:r w:rsidR="00AB2898">
        <w:rPr>
          <w:bCs/>
          <w:sz w:val="18"/>
          <w:szCs w:val="18"/>
        </w:rPr>
        <w:t>bben</w:t>
      </w:r>
      <w:r w:rsidR="004400AB">
        <w:rPr>
          <w:bCs/>
          <w:sz w:val="18"/>
          <w:szCs w:val="18"/>
        </w:rPr>
        <w:t xml:space="preserve"> we</w:t>
      </w:r>
      <w:r w:rsidR="00745342">
        <w:rPr>
          <w:bCs/>
          <w:sz w:val="18"/>
          <w:szCs w:val="18"/>
        </w:rPr>
        <w:t xml:space="preserve"> helaas moeten besluiten om thema 2 en 3 door te schuiven naar 2021. </w:t>
      </w:r>
      <w:r w:rsidR="004400AB">
        <w:rPr>
          <w:bCs/>
          <w:sz w:val="18"/>
          <w:szCs w:val="18"/>
        </w:rPr>
        <w:t>Thema 1 hopen we d</w:t>
      </w:r>
      <w:r w:rsidR="00745342">
        <w:rPr>
          <w:bCs/>
          <w:sz w:val="18"/>
          <w:szCs w:val="18"/>
        </w:rPr>
        <w:t>it jaar te kunnen verzorgen</w:t>
      </w:r>
      <w:r w:rsidR="00163EFF">
        <w:rPr>
          <w:bCs/>
          <w:sz w:val="18"/>
          <w:szCs w:val="18"/>
        </w:rPr>
        <w:t>, in elk geval na 1 oktober. Of dat digitaal zal zijn of in fysieke vorm is afhankelijk van de Coronamaatregelen.</w:t>
      </w:r>
      <w:r w:rsidR="00874CCD">
        <w:rPr>
          <w:bCs/>
          <w:sz w:val="18"/>
          <w:szCs w:val="18"/>
        </w:rPr>
        <w:t xml:space="preserve"> </w:t>
      </w:r>
      <w:r w:rsidR="00163EFF">
        <w:rPr>
          <w:bCs/>
          <w:sz w:val="18"/>
          <w:szCs w:val="18"/>
        </w:rPr>
        <w:t xml:space="preserve">De cao themadagen zijn </w:t>
      </w:r>
      <w:r w:rsidR="005D5711">
        <w:rPr>
          <w:bCs/>
          <w:sz w:val="18"/>
          <w:szCs w:val="18"/>
        </w:rPr>
        <w:t xml:space="preserve">toegankelijk voor medewerkers van provincies en partijen bij de cao provinciale sector. </w:t>
      </w:r>
    </w:p>
    <w:p w14:paraId="6D624C9E" w14:textId="77777777" w:rsidR="001A1A90" w:rsidRDefault="001A1A90" w:rsidP="00A700A4">
      <w:pPr>
        <w:pStyle w:val="Tussenkopje"/>
      </w:pPr>
    </w:p>
    <w:p w14:paraId="45B22E87" w14:textId="7B2DE7FF" w:rsidR="00AA1D52" w:rsidRDefault="00AA1D52" w:rsidP="00104892">
      <w:pPr>
        <w:pStyle w:val="Geenafstand"/>
        <w:spacing w:line="240" w:lineRule="atLeast"/>
        <w:rPr>
          <w:sz w:val="18"/>
          <w:szCs w:val="18"/>
        </w:rPr>
      </w:pPr>
    </w:p>
    <w:p w14:paraId="075EA984" w14:textId="7CCB292F" w:rsidR="0013334A" w:rsidRDefault="0013334A" w:rsidP="0013334A">
      <w:pPr>
        <w:pStyle w:val="Tussenkopje"/>
      </w:pPr>
      <w:r>
        <w:t>Banenafspraak</w:t>
      </w:r>
    </w:p>
    <w:p w14:paraId="18F7EFD4" w14:textId="1901B503" w:rsidR="0013334A" w:rsidRDefault="0013334A" w:rsidP="0013334A">
      <w:pPr>
        <w:pStyle w:val="Tussenkopje"/>
      </w:pPr>
    </w:p>
    <w:p w14:paraId="6B0A0665" w14:textId="77777777" w:rsidR="00D015EB" w:rsidRDefault="00D015EB" w:rsidP="00D015EB">
      <w:pPr>
        <w:pStyle w:val="Tussenkopje"/>
        <w:rPr>
          <w:rFonts w:asciiTheme="minorHAnsi" w:hAnsiTheme="minorHAnsi"/>
          <w:b w:val="0"/>
          <w:bCs w:val="0"/>
          <w:color w:val="auto"/>
          <w:sz w:val="18"/>
          <w:szCs w:val="18"/>
        </w:rPr>
      </w:pPr>
      <w:r w:rsidRPr="00D015EB">
        <w:rPr>
          <w:rFonts w:asciiTheme="minorHAnsi" w:hAnsiTheme="minorHAnsi"/>
          <w:b w:val="0"/>
          <w:bCs w:val="0"/>
          <w:color w:val="auto"/>
          <w:sz w:val="18"/>
          <w:szCs w:val="18"/>
        </w:rPr>
        <w:t xml:space="preserve">Overheid en bedrijfsleven hebben samen de opdracht om binnen enkele jaren 125.000 extra banen </w:t>
      </w:r>
    </w:p>
    <w:p w14:paraId="76479060" w14:textId="77777777" w:rsidR="00D015EB" w:rsidRDefault="00D015EB" w:rsidP="00D015EB">
      <w:pPr>
        <w:pStyle w:val="Tussenkopje"/>
        <w:rPr>
          <w:rFonts w:asciiTheme="minorHAnsi" w:hAnsiTheme="minorHAnsi"/>
          <w:b w:val="0"/>
          <w:bCs w:val="0"/>
          <w:color w:val="auto"/>
          <w:sz w:val="18"/>
          <w:szCs w:val="18"/>
        </w:rPr>
      </w:pPr>
      <w:r w:rsidRPr="00D015EB">
        <w:rPr>
          <w:rFonts w:asciiTheme="minorHAnsi" w:hAnsiTheme="minorHAnsi"/>
          <w:b w:val="0"/>
          <w:bCs w:val="0"/>
          <w:color w:val="auto"/>
          <w:sz w:val="18"/>
          <w:szCs w:val="18"/>
        </w:rPr>
        <w:t xml:space="preserve">te realiseren voor mensen met een afstand tot de arbeidsmarkt. Deze mensen zijn opgenomen in </w:t>
      </w:r>
    </w:p>
    <w:p w14:paraId="18E1BF2D" w14:textId="327AA405" w:rsidR="00D015EB" w:rsidRPr="00D015EB" w:rsidRDefault="00D015EB" w:rsidP="00D015EB">
      <w:pPr>
        <w:pStyle w:val="Tussenkopje"/>
        <w:rPr>
          <w:rFonts w:asciiTheme="minorHAnsi" w:hAnsiTheme="minorHAnsi"/>
          <w:b w:val="0"/>
          <w:bCs w:val="0"/>
          <w:color w:val="auto"/>
          <w:sz w:val="18"/>
          <w:szCs w:val="18"/>
        </w:rPr>
      </w:pPr>
      <w:r w:rsidRPr="00D015EB">
        <w:rPr>
          <w:rFonts w:asciiTheme="minorHAnsi" w:hAnsiTheme="minorHAnsi"/>
          <w:b w:val="0"/>
          <w:bCs w:val="0"/>
          <w:color w:val="auto"/>
          <w:sz w:val="18"/>
          <w:szCs w:val="18"/>
        </w:rPr>
        <w:t xml:space="preserve">het “doelgroepregister”. Elk jaar stelt het Kabinet een quotum vast voor het daaropvolgende </w:t>
      </w:r>
    </w:p>
    <w:p w14:paraId="276FDFEA" w14:textId="77777777" w:rsidR="00D015EB" w:rsidRPr="00D015EB" w:rsidRDefault="00D015EB" w:rsidP="00D015EB">
      <w:pPr>
        <w:pStyle w:val="Tussenkopje"/>
        <w:rPr>
          <w:rFonts w:asciiTheme="minorHAnsi" w:hAnsiTheme="minorHAnsi"/>
          <w:b w:val="0"/>
          <w:bCs w:val="0"/>
          <w:color w:val="auto"/>
          <w:sz w:val="18"/>
          <w:szCs w:val="18"/>
        </w:rPr>
      </w:pPr>
      <w:r w:rsidRPr="00D015EB">
        <w:rPr>
          <w:rFonts w:asciiTheme="minorHAnsi" w:hAnsiTheme="minorHAnsi"/>
          <w:b w:val="0"/>
          <w:bCs w:val="0"/>
          <w:color w:val="auto"/>
          <w:sz w:val="18"/>
          <w:szCs w:val="18"/>
        </w:rPr>
        <w:t xml:space="preserve">kalenderjaar, een percentage wat aangeeft hoeveel % van de “verloonde uren” moet zijn ingevuld </w:t>
      </w:r>
    </w:p>
    <w:p w14:paraId="09EDE130" w14:textId="77777777" w:rsidR="00D015EB" w:rsidRPr="00D015EB" w:rsidRDefault="00D015EB" w:rsidP="00D015EB">
      <w:pPr>
        <w:pStyle w:val="Tussenkopje"/>
        <w:rPr>
          <w:rFonts w:asciiTheme="minorHAnsi" w:hAnsiTheme="minorHAnsi"/>
          <w:b w:val="0"/>
          <w:bCs w:val="0"/>
          <w:color w:val="auto"/>
          <w:sz w:val="18"/>
          <w:szCs w:val="18"/>
        </w:rPr>
      </w:pPr>
      <w:r w:rsidRPr="00D015EB">
        <w:rPr>
          <w:rFonts w:asciiTheme="minorHAnsi" w:hAnsiTheme="minorHAnsi"/>
          <w:b w:val="0"/>
          <w:bCs w:val="0"/>
          <w:color w:val="auto"/>
          <w:sz w:val="18"/>
          <w:szCs w:val="18"/>
        </w:rPr>
        <w:t xml:space="preserve">met mensen uit het doelgroepregister. Deze afspraak stamt uit het Sociaal Akkoord van 2013. </w:t>
      </w:r>
    </w:p>
    <w:p w14:paraId="05E4A55D" w14:textId="77777777" w:rsidR="00D015EB" w:rsidRPr="00D015EB" w:rsidRDefault="00D015EB" w:rsidP="00D015EB">
      <w:pPr>
        <w:pStyle w:val="Tussenkopje"/>
        <w:rPr>
          <w:rFonts w:asciiTheme="minorHAnsi" w:hAnsiTheme="minorHAnsi"/>
          <w:b w:val="0"/>
          <w:bCs w:val="0"/>
          <w:color w:val="auto"/>
          <w:sz w:val="18"/>
          <w:szCs w:val="18"/>
        </w:rPr>
      </w:pPr>
      <w:r w:rsidRPr="00D015EB">
        <w:rPr>
          <w:rFonts w:asciiTheme="minorHAnsi" w:hAnsiTheme="minorHAnsi"/>
          <w:b w:val="0"/>
          <w:bCs w:val="0"/>
          <w:color w:val="auto"/>
          <w:sz w:val="18"/>
          <w:szCs w:val="18"/>
        </w:rPr>
        <w:t>De provinciale sector heeft dat serieus opgepakt en onderdeel gemaakt van afspraken in het IPO-</w:t>
      </w:r>
    </w:p>
    <w:p w14:paraId="2FA899BB" w14:textId="77777777" w:rsidR="00D015EB" w:rsidRPr="00D015EB" w:rsidRDefault="00D015EB" w:rsidP="00D015EB">
      <w:pPr>
        <w:pStyle w:val="Tussenkopje"/>
        <w:rPr>
          <w:rFonts w:asciiTheme="minorHAnsi" w:hAnsiTheme="minorHAnsi"/>
          <w:b w:val="0"/>
          <w:bCs w:val="0"/>
          <w:color w:val="auto"/>
          <w:sz w:val="18"/>
          <w:szCs w:val="18"/>
        </w:rPr>
      </w:pPr>
      <w:r w:rsidRPr="00D015EB">
        <w:rPr>
          <w:rFonts w:asciiTheme="minorHAnsi" w:hAnsiTheme="minorHAnsi"/>
          <w:b w:val="0"/>
          <w:bCs w:val="0"/>
          <w:color w:val="auto"/>
          <w:sz w:val="18"/>
          <w:szCs w:val="18"/>
        </w:rPr>
        <w:t xml:space="preserve">bestuur en de cao. Tot op heden voldoet onze sector aan het “groeipad”. Dit dankzij grote inzet </w:t>
      </w:r>
    </w:p>
    <w:p w14:paraId="60B90EBF" w14:textId="77777777" w:rsidR="00BC20D4" w:rsidRDefault="00D015EB" w:rsidP="00D015EB">
      <w:pPr>
        <w:pStyle w:val="Tussenkopje"/>
        <w:rPr>
          <w:rFonts w:asciiTheme="minorHAnsi" w:hAnsiTheme="minorHAnsi"/>
          <w:b w:val="0"/>
          <w:bCs w:val="0"/>
          <w:color w:val="auto"/>
          <w:sz w:val="18"/>
          <w:szCs w:val="18"/>
        </w:rPr>
      </w:pPr>
      <w:r w:rsidRPr="00D015EB">
        <w:rPr>
          <w:rFonts w:asciiTheme="minorHAnsi" w:hAnsiTheme="minorHAnsi"/>
          <w:b w:val="0"/>
          <w:bCs w:val="0"/>
          <w:color w:val="auto"/>
          <w:sz w:val="18"/>
          <w:szCs w:val="18"/>
        </w:rPr>
        <w:t xml:space="preserve">binnen de sector van projectleiders inclusieve arbeidsmarkt, managers en medewerkers.  Onze </w:t>
      </w:r>
    </w:p>
    <w:p w14:paraId="15B79E80" w14:textId="6EC04236" w:rsidR="00D015EB" w:rsidRPr="00D015EB" w:rsidRDefault="00D015EB" w:rsidP="00D015EB">
      <w:pPr>
        <w:pStyle w:val="Tussenkopje"/>
        <w:rPr>
          <w:rFonts w:asciiTheme="minorHAnsi" w:hAnsiTheme="minorHAnsi"/>
          <w:b w:val="0"/>
          <w:bCs w:val="0"/>
          <w:color w:val="auto"/>
          <w:sz w:val="18"/>
          <w:szCs w:val="18"/>
        </w:rPr>
      </w:pPr>
      <w:r w:rsidRPr="00D015EB">
        <w:rPr>
          <w:rFonts w:asciiTheme="minorHAnsi" w:hAnsiTheme="minorHAnsi"/>
          <w:b w:val="0"/>
          <w:bCs w:val="0"/>
          <w:color w:val="auto"/>
          <w:sz w:val="18"/>
          <w:szCs w:val="18"/>
        </w:rPr>
        <w:t xml:space="preserve">sector wordt vaak genoemd als één van de goede voorbeelden binnen overheids- </w:t>
      </w:r>
    </w:p>
    <w:p w14:paraId="404857DC" w14:textId="77777777" w:rsidR="00D015EB" w:rsidRPr="00D015EB" w:rsidRDefault="00D015EB" w:rsidP="00D015EB">
      <w:pPr>
        <w:pStyle w:val="Tussenkopje"/>
        <w:rPr>
          <w:rFonts w:asciiTheme="minorHAnsi" w:hAnsiTheme="minorHAnsi"/>
          <w:b w:val="0"/>
          <w:bCs w:val="0"/>
          <w:color w:val="auto"/>
          <w:sz w:val="18"/>
          <w:szCs w:val="18"/>
        </w:rPr>
      </w:pPr>
      <w:r w:rsidRPr="00D015EB">
        <w:rPr>
          <w:rFonts w:asciiTheme="minorHAnsi" w:hAnsiTheme="minorHAnsi"/>
          <w:b w:val="0"/>
          <w:bCs w:val="0"/>
          <w:color w:val="auto"/>
          <w:sz w:val="18"/>
          <w:szCs w:val="18"/>
        </w:rPr>
        <w:t xml:space="preserve">en onderwijsland en ook richting het bedrijfsleven. In het IPO-bestuur is extra aandacht gevraagd </w:t>
      </w:r>
    </w:p>
    <w:p w14:paraId="325F7814" w14:textId="77777777" w:rsidR="00D015EB" w:rsidRPr="00D015EB" w:rsidRDefault="00D015EB" w:rsidP="00D015EB">
      <w:pPr>
        <w:pStyle w:val="Tussenkopje"/>
        <w:rPr>
          <w:rFonts w:asciiTheme="minorHAnsi" w:hAnsiTheme="minorHAnsi"/>
          <w:b w:val="0"/>
          <w:bCs w:val="0"/>
          <w:color w:val="auto"/>
          <w:sz w:val="18"/>
          <w:szCs w:val="18"/>
        </w:rPr>
      </w:pPr>
      <w:r w:rsidRPr="00D015EB">
        <w:rPr>
          <w:rFonts w:asciiTheme="minorHAnsi" w:hAnsiTheme="minorHAnsi"/>
          <w:b w:val="0"/>
          <w:bCs w:val="0"/>
          <w:color w:val="auto"/>
          <w:sz w:val="18"/>
          <w:szCs w:val="18"/>
        </w:rPr>
        <w:t xml:space="preserve">voor deze medewerkers tijdens de Coronacrisis. </w:t>
      </w:r>
    </w:p>
    <w:p w14:paraId="718A053C" w14:textId="56F7C422" w:rsidR="00D015EB" w:rsidRDefault="00D015EB" w:rsidP="0013334A">
      <w:pPr>
        <w:pStyle w:val="Tussenkopje"/>
      </w:pPr>
    </w:p>
    <w:p w14:paraId="472533DD" w14:textId="77777777" w:rsidR="009638CD" w:rsidRDefault="009638CD" w:rsidP="00D015EB">
      <w:pPr>
        <w:pStyle w:val="Tussenkopje"/>
        <w:ind w:left="0" w:firstLine="0"/>
      </w:pPr>
      <w:r>
        <w:t>A&amp;O Fonds Provincies</w:t>
      </w:r>
    </w:p>
    <w:p w14:paraId="79436EC9" w14:textId="77777777" w:rsidR="009638CD" w:rsidRDefault="009638CD" w:rsidP="009638CD">
      <w:pPr>
        <w:pStyle w:val="Tussenkopje"/>
      </w:pPr>
    </w:p>
    <w:p w14:paraId="10A4BAAE" w14:textId="77777777" w:rsidR="008E3C4C" w:rsidRPr="008E3C4C" w:rsidRDefault="008E3C4C" w:rsidP="008E3C4C">
      <w:pPr>
        <w:pStyle w:val="Tussenkopje"/>
        <w:rPr>
          <w:rFonts w:asciiTheme="minorHAnsi" w:hAnsiTheme="minorHAnsi"/>
          <w:sz w:val="18"/>
          <w:szCs w:val="18"/>
        </w:rPr>
      </w:pPr>
      <w:r w:rsidRPr="008E3C4C">
        <w:rPr>
          <w:rFonts w:asciiTheme="minorHAnsi" w:hAnsiTheme="minorHAnsi"/>
          <w:b w:val="0"/>
          <w:bCs w:val="0"/>
          <w:color w:val="auto"/>
          <w:sz w:val="18"/>
          <w:szCs w:val="18"/>
        </w:rPr>
        <w:t xml:space="preserve">Het A&amp;O Fonds Provincies ondersteunt de ontwikkeling van de provinciale sector en haar </w:t>
      </w:r>
    </w:p>
    <w:p w14:paraId="39D98574" w14:textId="3CF61BDE" w:rsidR="008E3C4C" w:rsidRDefault="008E3C4C" w:rsidP="008E3C4C">
      <w:pPr>
        <w:pStyle w:val="Tussenkopje"/>
        <w:rPr>
          <w:rFonts w:asciiTheme="minorHAnsi" w:hAnsiTheme="minorHAnsi"/>
          <w:b w:val="0"/>
          <w:bCs w:val="0"/>
          <w:color w:val="auto"/>
          <w:sz w:val="18"/>
          <w:szCs w:val="18"/>
        </w:rPr>
      </w:pPr>
      <w:r w:rsidRPr="008E3C4C">
        <w:rPr>
          <w:rFonts w:asciiTheme="minorHAnsi" w:hAnsiTheme="minorHAnsi"/>
          <w:b w:val="0"/>
          <w:bCs w:val="0"/>
          <w:color w:val="auto"/>
          <w:sz w:val="18"/>
          <w:szCs w:val="18"/>
        </w:rPr>
        <w:t xml:space="preserve">medewerkers. Cao-partijen hebben afgesproken dat </w:t>
      </w:r>
      <w:r w:rsidR="00127BA6">
        <w:rPr>
          <w:rFonts w:asciiTheme="minorHAnsi" w:hAnsiTheme="minorHAnsi"/>
          <w:b w:val="0"/>
          <w:bCs w:val="0"/>
          <w:color w:val="auto"/>
          <w:sz w:val="18"/>
          <w:szCs w:val="18"/>
        </w:rPr>
        <w:t xml:space="preserve">voor </w:t>
      </w:r>
      <w:r w:rsidRPr="008E3C4C">
        <w:rPr>
          <w:rFonts w:asciiTheme="minorHAnsi" w:hAnsiTheme="minorHAnsi"/>
          <w:b w:val="0"/>
          <w:bCs w:val="0"/>
          <w:color w:val="auto"/>
          <w:sz w:val="18"/>
          <w:szCs w:val="18"/>
        </w:rPr>
        <w:t xml:space="preserve">alle organisaties die vallen onder de </w:t>
      </w:r>
    </w:p>
    <w:p w14:paraId="57F420B7" w14:textId="77777777" w:rsidR="008E3C4C" w:rsidRDefault="008E3C4C" w:rsidP="008E3C4C">
      <w:pPr>
        <w:pStyle w:val="Tussenkopje"/>
        <w:rPr>
          <w:rFonts w:asciiTheme="minorHAnsi" w:hAnsiTheme="minorHAnsi"/>
          <w:b w:val="0"/>
          <w:bCs w:val="0"/>
          <w:color w:val="auto"/>
          <w:sz w:val="18"/>
          <w:szCs w:val="18"/>
        </w:rPr>
      </w:pPr>
      <w:r w:rsidRPr="008E3C4C">
        <w:rPr>
          <w:rFonts w:asciiTheme="minorHAnsi" w:hAnsiTheme="minorHAnsi"/>
          <w:b w:val="0"/>
          <w:bCs w:val="0"/>
          <w:color w:val="auto"/>
          <w:sz w:val="18"/>
          <w:szCs w:val="18"/>
        </w:rPr>
        <w:t xml:space="preserve">werkingssfeer van de cao provinciale sector geldt dat zij 0,09% van hun loonsom aan het A&amp;O </w:t>
      </w:r>
    </w:p>
    <w:p w14:paraId="4612B30B" w14:textId="77777777" w:rsidR="008E3C4C" w:rsidRDefault="008E3C4C" w:rsidP="008E3C4C">
      <w:pPr>
        <w:pStyle w:val="Tussenkopje"/>
        <w:rPr>
          <w:rFonts w:asciiTheme="minorHAnsi" w:hAnsiTheme="minorHAnsi"/>
          <w:b w:val="0"/>
          <w:bCs w:val="0"/>
          <w:color w:val="auto"/>
          <w:sz w:val="18"/>
          <w:szCs w:val="18"/>
        </w:rPr>
      </w:pPr>
      <w:r w:rsidRPr="008E3C4C">
        <w:rPr>
          <w:rFonts w:asciiTheme="minorHAnsi" w:hAnsiTheme="minorHAnsi"/>
          <w:b w:val="0"/>
          <w:bCs w:val="0"/>
          <w:color w:val="auto"/>
          <w:sz w:val="18"/>
          <w:szCs w:val="18"/>
        </w:rPr>
        <w:t xml:space="preserve">Fonds betalen waaruit de activiteiten worden bekostigd. Het bestuur van het A&amp;O Fonds Provincies, </w:t>
      </w:r>
    </w:p>
    <w:p w14:paraId="07CA60C2" w14:textId="77777777" w:rsidR="008E3C4C" w:rsidRDefault="008E3C4C" w:rsidP="008E3C4C">
      <w:pPr>
        <w:pStyle w:val="Tussenkopje"/>
        <w:rPr>
          <w:rFonts w:asciiTheme="minorHAnsi" w:hAnsiTheme="minorHAnsi"/>
          <w:b w:val="0"/>
          <w:bCs w:val="0"/>
          <w:color w:val="auto"/>
          <w:sz w:val="18"/>
          <w:szCs w:val="18"/>
        </w:rPr>
      </w:pPr>
      <w:r w:rsidRPr="008E3C4C">
        <w:rPr>
          <w:rFonts w:asciiTheme="minorHAnsi" w:hAnsiTheme="minorHAnsi"/>
          <w:b w:val="0"/>
          <w:bCs w:val="0"/>
          <w:color w:val="auto"/>
          <w:sz w:val="18"/>
          <w:szCs w:val="18"/>
        </w:rPr>
        <w:t xml:space="preserve">bestaande uit vertegenwoordigers van werkgevers en vakbonden, stelt jaarlijks een activiteitenplan </w:t>
      </w:r>
    </w:p>
    <w:p w14:paraId="02967FDE" w14:textId="77777777" w:rsidR="008E3C4C" w:rsidRDefault="008E3C4C" w:rsidP="008E3C4C">
      <w:pPr>
        <w:pStyle w:val="Tussenkopje"/>
        <w:rPr>
          <w:rFonts w:asciiTheme="minorHAnsi" w:hAnsiTheme="minorHAnsi"/>
          <w:b w:val="0"/>
          <w:bCs w:val="0"/>
          <w:color w:val="auto"/>
          <w:sz w:val="18"/>
          <w:szCs w:val="18"/>
        </w:rPr>
      </w:pPr>
      <w:r w:rsidRPr="008E3C4C">
        <w:rPr>
          <w:rFonts w:asciiTheme="minorHAnsi" w:hAnsiTheme="minorHAnsi"/>
          <w:b w:val="0"/>
          <w:bCs w:val="0"/>
          <w:color w:val="auto"/>
          <w:sz w:val="18"/>
          <w:szCs w:val="18"/>
        </w:rPr>
        <w:t xml:space="preserve">vast waarin alle activiteiten voor dat kalenderjaar worden vastgelegd. Het Fonds is er voor alle </w:t>
      </w:r>
    </w:p>
    <w:p w14:paraId="344295DB" w14:textId="77777777" w:rsidR="008E3C4C" w:rsidRDefault="008E3C4C" w:rsidP="008E3C4C">
      <w:pPr>
        <w:pStyle w:val="Tussenkopje"/>
        <w:rPr>
          <w:rFonts w:asciiTheme="minorHAnsi" w:hAnsiTheme="minorHAnsi"/>
          <w:b w:val="0"/>
          <w:bCs w:val="0"/>
          <w:color w:val="auto"/>
          <w:sz w:val="18"/>
          <w:szCs w:val="18"/>
        </w:rPr>
      </w:pPr>
      <w:r w:rsidRPr="008E3C4C">
        <w:rPr>
          <w:rFonts w:asciiTheme="minorHAnsi" w:hAnsiTheme="minorHAnsi"/>
          <w:b w:val="0"/>
          <w:bCs w:val="0"/>
          <w:color w:val="auto"/>
          <w:sz w:val="18"/>
          <w:szCs w:val="18"/>
        </w:rPr>
        <w:t xml:space="preserve">organisaties en medewerkers in de provinciale sector. Neem eens een kijkje op hun site en meld je </w:t>
      </w:r>
    </w:p>
    <w:p w14:paraId="045CDA86" w14:textId="77777777" w:rsidR="008E3C4C" w:rsidRDefault="008E3C4C" w:rsidP="008E3C4C">
      <w:pPr>
        <w:pStyle w:val="Tussenkopje"/>
        <w:rPr>
          <w:rFonts w:asciiTheme="minorHAnsi" w:hAnsiTheme="minorHAnsi"/>
          <w:b w:val="0"/>
          <w:bCs w:val="0"/>
          <w:color w:val="auto"/>
          <w:sz w:val="18"/>
          <w:szCs w:val="18"/>
        </w:rPr>
      </w:pPr>
      <w:r w:rsidRPr="008E3C4C">
        <w:rPr>
          <w:rFonts w:asciiTheme="minorHAnsi" w:hAnsiTheme="minorHAnsi"/>
          <w:b w:val="0"/>
          <w:bCs w:val="0"/>
          <w:color w:val="auto"/>
          <w:sz w:val="18"/>
          <w:szCs w:val="18"/>
        </w:rPr>
        <w:lastRenderedPageBreak/>
        <w:t xml:space="preserve">aan voor de maandelijkse nieuwsbrief: </w:t>
      </w:r>
      <w:hyperlink r:id="rId13" w:history="1">
        <w:r w:rsidRPr="008E3C4C">
          <w:rPr>
            <w:rStyle w:val="Hyperlink"/>
            <w:rFonts w:asciiTheme="minorHAnsi" w:hAnsiTheme="minorHAnsi"/>
            <w:b w:val="0"/>
            <w:bCs w:val="0"/>
            <w:sz w:val="18"/>
            <w:szCs w:val="18"/>
          </w:rPr>
          <w:t>www.aenoprovincies.nl</w:t>
        </w:r>
      </w:hyperlink>
      <w:r w:rsidRPr="008E3C4C">
        <w:rPr>
          <w:rFonts w:asciiTheme="minorHAnsi" w:hAnsiTheme="minorHAnsi"/>
          <w:b w:val="0"/>
          <w:bCs w:val="0"/>
          <w:color w:val="auto"/>
          <w:sz w:val="18"/>
          <w:szCs w:val="18"/>
        </w:rPr>
        <w:t xml:space="preserve">. Sinds 1 mei 2020 heeft het A&amp;O </w:t>
      </w:r>
    </w:p>
    <w:p w14:paraId="16E36A90" w14:textId="77777777" w:rsidR="008E3C4C" w:rsidRDefault="008E3C4C" w:rsidP="008E3C4C">
      <w:pPr>
        <w:pStyle w:val="Tussenkopje"/>
        <w:rPr>
          <w:rFonts w:asciiTheme="minorHAnsi" w:hAnsiTheme="minorHAnsi"/>
          <w:b w:val="0"/>
          <w:bCs w:val="0"/>
          <w:color w:val="auto"/>
          <w:sz w:val="18"/>
          <w:szCs w:val="18"/>
        </w:rPr>
      </w:pPr>
      <w:r w:rsidRPr="008E3C4C">
        <w:rPr>
          <w:rFonts w:asciiTheme="minorHAnsi" w:hAnsiTheme="minorHAnsi"/>
          <w:b w:val="0"/>
          <w:bCs w:val="0"/>
          <w:color w:val="auto"/>
          <w:sz w:val="18"/>
          <w:szCs w:val="18"/>
        </w:rPr>
        <w:t xml:space="preserve">Fonds Provincies een nieuwe directeur: Maurice Tramper. De andere medewerkers van het A&amp;O </w:t>
      </w:r>
    </w:p>
    <w:p w14:paraId="16425DA1" w14:textId="034381AD" w:rsidR="008E3C4C" w:rsidRPr="008E3C4C" w:rsidRDefault="008E3C4C" w:rsidP="008E3C4C">
      <w:pPr>
        <w:pStyle w:val="Tussenkopje"/>
        <w:rPr>
          <w:rFonts w:asciiTheme="minorHAnsi" w:hAnsiTheme="minorHAnsi"/>
          <w:sz w:val="18"/>
          <w:szCs w:val="18"/>
        </w:rPr>
      </w:pPr>
      <w:r w:rsidRPr="008E3C4C">
        <w:rPr>
          <w:rFonts w:asciiTheme="minorHAnsi" w:hAnsiTheme="minorHAnsi"/>
          <w:b w:val="0"/>
          <w:bCs w:val="0"/>
          <w:color w:val="auto"/>
          <w:sz w:val="18"/>
          <w:szCs w:val="18"/>
        </w:rPr>
        <w:t>Fonds Provincies zijn</w:t>
      </w:r>
      <w:r>
        <w:rPr>
          <w:rFonts w:asciiTheme="minorHAnsi" w:hAnsiTheme="minorHAnsi"/>
          <w:b w:val="0"/>
          <w:bCs w:val="0"/>
          <w:color w:val="auto"/>
          <w:sz w:val="18"/>
          <w:szCs w:val="18"/>
        </w:rPr>
        <w:t xml:space="preserve"> </w:t>
      </w:r>
      <w:r w:rsidRPr="008E3C4C">
        <w:rPr>
          <w:rFonts w:asciiTheme="minorHAnsi" w:hAnsiTheme="minorHAnsi"/>
          <w:b w:val="0"/>
          <w:bCs w:val="0"/>
          <w:color w:val="auto"/>
          <w:sz w:val="18"/>
          <w:szCs w:val="18"/>
        </w:rPr>
        <w:t>Peter Smits, Marga Waldekker en Hedwig Oppenheim.</w:t>
      </w:r>
    </w:p>
    <w:p w14:paraId="0B0EA85B" w14:textId="77777777" w:rsidR="008E3C4C" w:rsidRPr="008E3C4C" w:rsidRDefault="008E3C4C" w:rsidP="008E3C4C">
      <w:pPr>
        <w:rPr>
          <w:sz w:val="18"/>
          <w:szCs w:val="18"/>
        </w:rPr>
      </w:pPr>
    </w:p>
    <w:p w14:paraId="0C157AE8" w14:textId="77777777" w:rsidR="009638CD" w:rsidRDefault="009638CD" w:rsidP="0079694C">
      <w:pPr>
        <w:pStyle w:val="Tussenkopje"/>
      </w:pPr>
    </w:p>
    <w:p w14:paraId="38A9A74B" w14:textId="6CF05D83" w:rsidR="0079694C" w:rsidRDefault="0079694C" w:rsidP="0079694C">
      <w:pPr>
        <w:pStyle w:val="Tussenkopje"/>
      </w:pPr>
      <w:r>
        <w:t>Kennismakingsdag partijen bij de cao provinciale sector</w:t>
      </w:r>
    </w:p>
    <w:p w14:paraId="17AEDE6E" w14:textId="1B714C6F" w:rsidR="00CA630B" w:rsidRDefault="00CA630B" w:rsidP="0013334A">
      <w:pPr>
        <w:pStyle w:val="Tussenkopje"/>
        <w:rPr>
          <w:rFonts w:asciiTheme="minorHAnsi" w:hAnsiTheme="minorHAnsi"/>
          <w:b w:val="0"/>
          <w:bCs w:val="0"/>
          <w:color w:val="auto"/>
          <w:sz w:val="18"/>
          <w:szCs w:val="18"/>
        </w:rPr>
      </w:pPr>
    </w:p>
    <w:p w14:paraId="63E95AB3" w14:textId="77777777" w:rsidR="00E2089B" w:rsidRDefault="0079694C" w:rsidP="0013334A">
      <w:pPr>
        <w:pStyle w:val="Tussenkopje"/>
        <w:rPr>
          <w:rFonts w:asciiTheme="minorHAnsi" w:hAnsiTheme="minorHAnsi"/>
          <w:b w:val="0"/>
          <w:bCs w:val="0"/>
          <w:color w:val="auto"/>
          <w:sz w:val="18"/>
          <w:szCs w:val="18"/>
        </w:rPr>
      </w:pPr>
      <w:r>
        <w:rPr>
          <w:rFonts w:asciiTheme="minorHAnsi" w:hAnsiTheme="minorHAnsi"/>
          <w:b w:val="0"/>
          <w:bCs w:val="0"/>
          <w:color w:val="auto"/>
          <w:sz w:val="18"/>
          <w:szCs w:val="18"/>
        </w:rPr>
        <w:t xml:space="preserve">Op 2 maart </w:t>
      </w:r>
      <w:r w:rsidR="00E2089B">
        <w:rPr>
          <w:rFonts w:asciiTheme="minorHAnsi" w:hAnsiTheme="minorHAnsi"/>
          <w:b w:val="0"/>
          <w:bCs w:val="0"/>
          <w:color w:val="auto"/>
          <w:sz w:val="18"/>
          <w:szCs w:val="18"/>
        </w:rPr>
        <w:t xml:space="preserve">heeft IPO/Werkgeverszaken een kennismakingsdag georganiseerd voor de partijen bij </w:t>
      </w:r>
    </w:p>
    <w:p w14:paraId="4FA9A98D" w14:textId="77777777" w:rsidR="00523014" w:rsidRDefault="00E2089B" w:rsidP="0013334A">
      <w:pPr>
        <w:pStyle w:val="Tussenkopje"/>
        <w:rPr>
          <w:rFonts w:asciiTheme="minorHAnsi" w:hAnsiTheme="minorHAnsi"/>
          <w:b w:val="0"/>
          <w:bCs w:val="0"/>
          <w:color w:val="auto"/>
          <w:sz w:val="18"/>
          <w:szCs w:val="18"/>
        </w:rPr>
      </w:pPr>
      <w:r>
        <w:rPr>
          <w:rFonts w:asciiTheme="minorHAnsi" w:hAnsiTheme="minorHAnsi"/>
          <w:b w:val="0"/>
          <w:bCs w:val="0"/>
          <w:color w:val="auto"/>
          <w:sz w:val="18"/>
          <w:szCs w:val="18"/>
        </w:rPr>
        <w:t xml:space="preserve">de cao provinciale sector. Werkgever en </w:t>
      </w:r>
      <w:r w:rsidR="00523014">
        <w:rPr>
          <w:rFonts w:asciiTheme="minorHAnsi" w:hAnsiTheme="minorHAnsi"/>
          <w:b w:val="0"/>
          <w:bCs w:val="0"/>
          <w:color w:val="auto"/>
          <w:sz w:val="18"/>
          <w:szCs w:val="18"/>
        </w:rPr>
        <w:t xml:space="preserve">de vier </w:t>
      </w:r>
      <w:r>
        <w:rPr>
          <w:rFonts w:asciiTheme="minorHAnsi" w:hAnsiTheme="minorHAnsi"/>
          <w:b w:val="0"/>
          <w:bCs w:val="0"/>
          <w:color w:val="auto"/>
          <w:sz w:val="18"/>
          <w:szCs w:val="18"/>
        </w:rPr>
        <w:t xml:space="preserve">vakbonden stelden zich voor aan deze organisaties </w:t>
      </w:r>
    </w:p>
    <w:p w14:paraId="34D82C02" w14:textId="77777777" w:rsidR="00523014" w:rsidRDefault="00E2089B" w:rsidP="0013334A">
      <w:pPr>
        <w:pStyle w:val="Tussenkopje"/>
        <w:rPr>
          <w:rFonts w:asciiTheme="minorHAnsi" w:hAnsiTheme="minorHAnsi"/>
          <w:b w:val="0"/>
          <w:bCs w:val="0"/>
          <w:color w:val="auto"/>
          <w:sz w:val="18"/>
          <w:szCs w:val="18"/>
        </w:rPr>
      </w:pPr>
      <w:r>
        <w:rPr>
          <w:rFonts w:asciiTheme="minorHAnsi" w:hAnsiTheme="minorHAnsi"/>
          <w:b w:val="0"/>
          <w:bCs w:val="0"/>
          <w:color w:val="auto"/>
          <w:sz w:val="18"/>
          <w:szCs w:val="18"/>
        </w:rPr>
        <w:t xml:space="preserve">die onze </w:t>
      </w:r>
      <w:r w:rsidR="001D3C18">
        <w:rPr>
          <w:rFonts w:asciiTheme="minorHAnsi" w:hAnsiTheme="minorHAnsi"/>
          <w:b w:val="0"/>
          <w:bCs w:val="0"/>
          <w:color w:val="auto"/>
          <w:sz w:val="18"/>
          <w:szCs w:val="18"/>
        </w:rPr>
        <w:t xml:space="preserve">provinciale </w:t>
      </w:r>
      <w:r>
        <w:rPr>
          <w:rFonts w:asciiTheme="minorHAnsi" w:hAnsiTheme="minorHAnsi"/>
          <w:b w:val="0"/>
          <w:bCs w:val="0"/>
          <w:color w:val="auto"/>
          <w:sz w:val="18"/>
          <w:szCs w:val="18"/>
        </w:rPr>
        <w:t>cao</w:t>
      </w:r>
      <w:r w:rsidR="001D3C18">
        <w:rPr>
          <w:rFonts w:asciiTheme="minorHAnsi" w:hAnsiTheme="minorHAnsi"/>
          <w:b w:val="0"/>
          <w:bCs w:val="0"/>
          <w:color w:val="auto"/>
          <w:sz w:val="18"/>
          <w:szCs w:val="18"/>
        </w:rPr>
        <w:t xml:space="preserve"> volledig volgen. Vanaf 1 januari 2020 hebben we een directe relatie met </w:t>
      </w:r>
    </w:p>
    <w:p w14:paraId="20C3ACFD" w14:textId="225A8CE0" w:rsidR="001D3C18" w:rsidRDefault="001D3C18" w:rsidP="0013334A">
      <w:pPr>
        <w:pStyle w:val="Tussenkopje"/>
        <w:rPr>
          <w:rFonts w:asciiTheme="minorHAnsi" w:hAnsiTheme="minorHAnsi"/>
          <w:b w:val="0"/>
          <w:bCs w:val="0"/>
          <w:color w:val="auto"/>
          <w:sz w:val="18"/>
          <w:szCs w:val="18"/>
        </w:rPr>
      </w:pPr>
      <w:r>
        <w:rPr>
          <w:rFonts w:asciiTheme="minorHAnsi" w:hAnsiTheme="minorHAnsi"/>
          <w:b w:val="0"/>
          <w:bCs w:val="0"/>
          <w:color w:val="auto"/>
          <w:sz w:val="18"/>
          <w:szCs w:val="18"/>
        </w:rPr>
        <w:t xml:space="preserve">deze organisaties gekregen door de invoering van de Wet Normalisatie Rechtspositie Ambtenaren </w:t>
      </w:r>
    </w:p>
    <w:p w14:paraId="10EFA25E" w14:textId="77777777" w:rsidR="00523014" w:rsidRDefault="001D3C18" w:rsidP="0013334A">
      <w:pPr>
        <w:pStyle w:val="Tussenkopje"/>
        <w:rPr>
          <w:rFonts w:asciiTheme="minorHAnsi" w:hAnsiTheme="minorHAnsi"/>
          <w:b w:val="0"/>
          <w:bCs w:val="0"/>
          <w:color w:val="auto"/>
          <w:sz w:val="18"/>
          <w:szCs w:val="18"/>
        </w:rPr>
      </w:pPr>
      <w:r>
        <w:rPr>
          <w:rFonts w:asciiTheme="minorHAnsi" w:hAnsiTheme="minorHAnsi"/>
          <w:b w:val="0"/>
          <w:bCs w:val="0"/>
          <w:color w:val="auto"/>
          <w:sz w:val="18"/>
          <w:szCs w:val="18"/>
        </w:rPr>
        <w:t>(Wnra).</w:t>
      </w:r>
      <w:r w:rsidR="00523014">
        <w:rPr>
          <w:rFonts w:asciiTheme="minorHAnsi" w:hAnsiTheme="minorHAnsi"/>
          <w:b w:val="0"/>
          <w:bCs w:val="0"/>
          <w:color w:val="auto"/>
          <w:sz w:val="18"/>
          <w:szCs w:val="18"/>
        </w:rPr>
        <w:t xml:space="preserve"> De opkomst was hoog! Maar liefst 17 van deze 24 organisaties waren aanwezig en namen </w:t>
      </w:r>
    </w:p>
    <w:p w14:paraId="0D4BAB98" w14:textId="77777777" w:rsidR="00523014" w:rsidRDefault="00523014" w:rsidP="0013334A">
      <w:pPr>
        <w:pStyle w:val="Tussenkopje"/>
        <w:rPr>
          <w:rFonts w:asciiTheme="minorHAnsi" w:hAnsiTheme="minorHAnsi"/>
          <w:b w:val="0"/>
          <w:bCs w:val="0"/>
          <w:color w:val="auto"/>
          <w:sz w:val="18"/>
          <w:szCs w:val="18"/>
        </w:rPr>
      </w:pPr>
      <w:r>
        <w:rPr>
          <w:rFonts w:asciiTheme="minorHAnsi" w:hAnsiTheme="minorHAnsi"/>
          <w:b w:val="0"/>
          <w:bCs w:val="0"/>
          <w:color w:val="auto"/>
          <w:sz w:val="18"/>
          <w:szCs w:val="18"/>
        </w:rPr>
        <w:t xml:space="preserve">actief deel. Ze kregen een kijkje in de keuken van het IPO en de provinciale sector. Extra aandacht </w:t>
      </w:r>
    </w:p>
    <w:p w14:paraId="60552173" w14:textId="77777777" w:rsidR="000221BD" w:rsidRDefault="00523014" w:rsidP="0013334A">
      <w:pPr>
        <w:pStyle w:val="Tussenkopje"/>
        <w:rPr>
          <w:rFonts w:asciiTheme="minorHAnsi" w:hAnsiTheme="minorHAnsi"/>
          <w:b w:val="0"/>
          <w:bCs w:val="0"/>
          <w:color w:val="auto"/>
          <w:sz w:val="18"/>
          <w:szCs w:val="18"/>
        </w:rPr>
      </w:pPr>
      <w:r>
        <w:rPr>
          <w:rFonts w:asciiTheme="minorHAnsi" w:hAnsiTheme="minorHAnsi"/>
          <w:b w:val="0"/>
          <w:bCs w:val="0"/>
          <w:color w:val="auto"/>
          <w:sz w:val="18"/>
          <w:szCs w:val="18"/>
        </w:rPr>
        <w:t xml:space="preserve">werd geschonken aan het fenomeen “levensfaseambassadeurs” en de “banenafspraak”. </w:t>
      </w:r>
      <w:r w:rsidR="000221BD">
        <w:rPr>
          <w:rFonts w:asciiTheme="minorHAnsi" w:hAnsiTheme="minorHAnsi"/>
          <w:b w:val="0"/>
          <w:bCs w:val="0"/>
          <w:color w:val="auto"/>
          <w:sz w:val="18"/>
          <w:szCs w:val="18"/>
        </w:rPr>
        <w:t xml:space="preserve">Ook </w:t>
      </w:r>
    </w:p>
    <w:p w14:paraId="4ED23599" w14:textId="77777777" w:rsidR="000221BD" w:rsidRDefault="000221BD" w:rsidP="0013334A">
      <w:pPr>
        <w:pStyle w:val="Tussenkopje"/>
        <w:rPr>
          <w:rFonts w:asciiTheme="minorHAnsi" w:hAnsiTheme="minorHAnsi"/>
          <w:b w:val="0"/>
          <w:bCs w:val="0"/>
          <w:color w:val="auto"/>
          <w:sz w:val="18"/>
          <w:szCs w:val="18"/>
        </w:rPr>
      </w:pPr>
      <w:r>
        <w:rPr>
          <w:rFonts w:asciiTheme="minorHAnsi" w:hAnsiTheme="minorHAnsi"/>
          <w:b w:val="0"/>
          <w:bCs w:val="0"/>
          <w:color w:val="auto"/>
          <w:sz w:val="18"/>
          <w:szCs w:val="18"/>
        </w:rPr>
        <w:t xml:space="preserve">hebben we met elkaar verkend welke ondersteuning ze nodig hebben (van elkaar, van provincies </w:t>
      </w:r>
    </w:p>
    <w:p w14:paraId="5B988ABE" w14:textId="77777777" w:rsidR="006A6329" w:rsidRDefault="000221BD" w:rsidP="0013334A">
      <w:pPr>
        <w:pStyle w:val="Tussenkopje"/>
        <w:rPr>
          <w:rFonts w:asciiTheme="minorHAnsi" w:hAnsiTheme="minorHAnsi"/>
          <w:b w:val="0"/>
          <w:bCs w:val="0"/>
          <w:color w:val="auto"/>
          <w:sz w:val="18"/>
          <w:szCs w:val="18"/>
        </w:rPr>
      </w:pPr>
      <w:r>
        <w:rPr>
          <w:rFonts w:asciiTheme="minorHAnsi" w:hAnsiTheme="minorHAnsi"/>
          <w:b w:val="0"/>
          <w:bCs w:val="0"/>
          <w:color w:val="auto"/>
          <w:sz w:val="18"/>
          <w:szCs w:val="18"/>
        </w:rPr>
        <w:t xml:space="preserve">of van het IPO) om nauw betrokken te zijn en blijven bij onze cao. Inmiddels wordt </w:t>
      </w:r>
      <w:r w:rsidR="006A6329">
        <w:rPr>
          <w:rFonts w:asciiTheme="minorHAnsi" w:hAnsiTheme="minorHAnsi"/>
          <w:b w:val="0"/>
          <w:bCs w:val="0"/>
          <w:color w:val="auto"/>
          <w:sz w:val="18"/>
          <w:szCs w:val="18"/>
        </w:rPr>
        <w:t xml:space="preserve">hier hard aan </w:t>
      </w:r>
    </w:p>
    <w:p w14:paraId="4E10968F" w14:textId="77777777" w:rsidR="00D979D5" w:rsidRDefault="006A6329" w:rsidP="0013334A">
      <w:pPr>
        <w:pStyle w:val="Tussenkopje"/>
        <w:rPr>
          <w:rFonts w:asciiTheme="minorHAnsi" w:hAnsiTheme="minorHAnsi"/>
          <w:b w:val="0"/>
          <w:bCs w:val="0"/>
          <w:color w:val="auto"/>
          <w:sz w:val="18"/>
          <w:szCs w:val="18"/>
        </w:rPr>
      </w:pPr>
      <w:r>
        <w:rPr>
          <w:rFonts w:asciiTheme="minorHAnsi" w:hAnsiTheme="minorHAnsi"/>
          <w:b w:val="0"/>
          <w:bCs w:val="0"/>
          <w:color w:val="auto"/>
          <w:sz w:val="18"/>
          <w:szCs w:val="18"/>
        </w:rPr>
        <w:t>gewerkt en ontstaan er nauwe contacten tussen deze organisatie</w:t>
      </w:r>
      <w:r w:rsidR="00D979D5">
        <w:rPr>
          <w:rFonts w:asciiTheme="minorHAnsi" w:hAnsiTheme="minorHAnsi"/>
          <w:b w:val="0"/>
          <w:bCs w:val="0"/>
          <w:color w:val="auto"/>
          <w:sz w:val="18"/>
          <w:szCs w:val="18"/>
        </w:rPr>
        <w:t>s</w:t>
      </w:r>
      <w:r>
        <w:rPr>
          <w:rFonts w:asciiTheme="minorHAnsi" w:hAnsiTheme="minorHAnsi"/>
          <w:b w:val="0"/>
          <w:bCs w:val="0"/>
          <w:color w:val="auto"/>
          <w:sz w:val="18"/>
          <w:szCs w:val="18"/>
        </w:rPr>
        <w:t xml:space="preserve"> onderling, met de provincie in </w:t>
      </w:r>
    </w:p>
    <w:p w14:paraId="652838F4" w14:textId="6D6CB800" w:rsidR="00FC3D44" w:rsidRDefault="006A6329" w:rsidP="00D979D5">
      <w:pPr>
        <w:pStyle w:val="Tussenkopje"/>
        <w:rPr>
          <w:rFonts w:asciiTheme="minorHAnsi" w:hAnsiTheme="minorHAnsi"/>
          <w:b w:val="0"/>
          <w:bCs w:val="0"/>
          <w:color w:val="auto"/>
          <w:sz w:val="18"/>
          <w:szCs w:val="18"/>
        </w:rPr>
      </w:pPr>
      <w:r>
        <w:rPr>
          <w:rFonts w:asciiTheme="minorHAnsi" w:hAnsiTheme="minorHAnsi"/>
          <w:b w:val="0"/>
          <w:bCs w:val="0"/>
          <w:color w:val="auto"/>
          <w:sz w:val="18"/>
          <w:szCs w:val="18"/>
        </w:rPr>
        <w:t>de regio en met het IPO.</w:t>
      </w:r>
      <w:r w:rsidR="00FC3D44">
        <w:rPr>
          <w:rFonts w:asciiTheme="minorHAnsi" w:hAnsiTheme="minorHAnsi"/>
          <w:b w:val="0"/>
          <w:bCs w:val="0"/>
          <w:color w:val="auto"/>
          <w:sz w:val="18"/>
          <w:szCs w:val="18"/>
        </w:rPr>
        <w:t xml:space="preserve"> Aan het einde van de dag werd de samenwerking verder symbolisch </w:t>
      </w:r>
    </w:p>
    <w:p w14:paraId="471624C6" w14:textId="5F034A04" w:rsidR="00FC3D44" w:rsidRDefault="00FC3D44" w:rsidP="0013334A">
      <w:pPr>
        <w:pStyle w:val="Tussenkopje"/>
        <w:rPr>
          <w:rFonts w:asciiTheme="minorHAnsi" w:hAnsiTheme="minorHAnsi"/>
          <w:b w:val="0"/>
          <w:bCs w:val="0"/>
          <w:color w:val="auto"/>
          <w:sz w:val="18"/>
          <w:szCs w:val="18"/>
        </w:rPr>
      </w:pPr>
      <w:r>
        <w:rPr>
          <w:rFonts w:asciiTheme="minorHAnsi" w:hAnsiTheme="minorHAnsi"/>
          <w:b w:val="0"/>
          <w:bCs w:val="0"/>
          <w:color w:val="auto"/>
          <w:sz w:val="18"/>
          <w:szCs w:val="18"/>
        </w:rPr>
        <w:t xml:space="preserve">versterkt door het samen werken aan complexe opgaven in een escape-room en met een </w:t>
      </w:r>
    </w:p>
    <w:p w14:paraId="11A088A3" w14:textId="318CB2C9" w:rsidR="000221BD" w:rsidRDefault="00FC3D44" w:rsidP="0013334A">
      <w:pPr>
        <w:pStyle w:val="Tussenkopje"/>
        <w:rPr>
          <w:rFonts w:asciiTheme="minorHAnsi" w:hAnsiTheme="minorHAnsi"/>
          <w:b w:val="0"/>
          <w:bCs w:val="0"/>
          <w:color w:val="auto"/>
          <w:sz w:val="18"/>
          <w:szCs w:val="18"/>
        </w:rPr>
      </w:pPr>
      <w:r>
        <w:rPr>
          <w:rFonts w:asciiTheme="minorHAnsi" w:hAnsiTheme="minorHAnsi"/>
          <w:b w:val="0"/>
          <w:bCs w:val="0"/>
          <w:color w:val="auto"/>
          <w:sz w:val="18"/>
          <w:szCs w:val="18"/>
        </w:rPr>
        <w:t>afsluitende netwerkborrel</w:t>
      </w:r>
      <w:r w:rsidR="00A215D3">
        <w:rPr>
          <w:rFonts w:asciiTheme="minorHAnsi" w:hAnsiTheme="minorHAnsi"/>
          <w:b w:val="0"/>
          <w:bCs w:val="0"/>
          <w:color w:val="auto"/>
          <w:sz w:val="18"/>
          <w:szCs w:val="18"/>
        </w:rPr>
        <w:t>. Gelukkig hebben we de (pre-Corona foto’s nog).</w:t>
      </w:r>
    </w:p>
    <w:p w14:paraId="4E833836" w14:textId="5CC54C24" w:rsidR="000221BD" w:rsidRDefault="000221BD" w:rsidP="0013334A">
      <w:pPr>
        <w:pStyle w:val="Tussenkopje"/>
        <w:rPr>
          <w:rFonts w:asciiTheme="minorHAnsi" w:hAnsiTheme="minorHAnsi"/>
          <w:b w:val="0"/>
          <w:bCs w:val="0"/>
          <w:color w:val="auto"/>
          <w:sz w:val="18"/>
          <w:szCs w:val="18"/>
        </w:rPr>
      </w:pPr>
    </w:p>
    <w:p w14:paraId="528D695C" w14:textId="673937E5" w:rsidR="00CE5874" w:rsidRDefault="000A350C" w:rsidP="00A215D3">
      <w:pPr>
        <w:pStyle w:val="Tussenkopje"/>
      </w:pPr>
      <w:r>
        <w:rPr>
          <w:noProof/>
        </w:rPr>
        <w:drawing>
          <wp:anchor distT="0" distB="0" distL="114300" distR="114300" simplePos="0" relativeHeight="251658240" behindDoc="0" locked="0" layoutInCell="1" allowOverlap="1" wp14:anchorId="36127ABA" wp14:editId="2DABC5E0">
            <wp:simplePos x="0" y="0"/>
            <wp:positionH relativeFrom="column">
              <wp:posOffset>24447</wp:posOffset>
            </wp:positionH>
            <wp:positionV relativeFrom="paragraph">
              <wp:posOffset>144145</wp:posOffset>
            </wp:positionV>
            <wp:extent cx="2910840" cy="2182495"/>
            <wp:effectExtent l="0" t="0" r="3810" b="8255"/>
            <wp:wrapThrough wrapText="bothSides">
              <wp:wrapPolygon edited="0">
                <wp:start x="0" y="0"/>
                <wp:lineTo x="0" y="21493"/>
                <wp:lineTo x="21487" y="21493"/>
                <wp:lineTo x="21487"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10840" cy="2182495"/>
                    </a:xfrm>
                    <a:prstGeom prst="rect">
                      <a:avLst/>
                    </a:prstGeom>
                    <a:noFill/>
                    <a:ln>
                      <a:noFill/>
                    </a:ln>
                  </pic:spPr>
                </pic:pic>
              </a:graphicData>
            </a:graphic>
            <wp14:sizeRelH relativeFrom="page">
              <wp14:pctWidth>0</wp14:pctWidth>
            </wp14:sizeRelH>
            <wp14:sizeRelV relativeFrom="page">
              <wp14:pctHeight>0</wp14:pctHeight>
            </wp14:sizeRelV>
          </wp:anchor>
        </w:drawing>
      </w:r>
      <w:r w:rsidR="00687F78">
        <w:rPr>
          <w:noProof/>
        </w:rPr>
        <w:drawing>
          <wp:anchor distT="0" distB="0" distL="114300" distR="114300" simplePos="0" relativeHeight="251659264" behindDoc="0" locked="0" layoutInCell="1" allowOverlap="1" wp14:anchorId="70F33CC4" wp14:editId="53F1E870">
            <wp:simplePos x="0" y="0"/>
            <wp:positionH relativeFrom="column">
              <wp:posOffset>3058478</wp:posOffset>
            </wp:positionH>
            <wp:positionV relativeFrom="paragraph">
              <wp:posOffset>345440</wp:posOffset>
            </wp:positionV>
            <wp:extent cx="2386131" cy="1789138"/>
            <wp:effectExtent l="0" t="342900" r="0" b="344805"/>
            <wp:wrapThrough wrapText="bothSides">
              <wp:wrapPolygon edited="0">
                <wp:start x="2242" y="-4141"/>
                <wp:lineTo x="2242" y="25534"/>
                <wp:lineTo x="19145" y="25534"/>
                <wp:lineTo x="19145" y="-4141"/>
                <wp:lineTo x="2242" y="-4141"/>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6131" cy="1789138"/>
                    </a:xfrm>
                    <a:prstGeom prst="rect">
                      <a:avLst/>
                    </a:prstGeom>
                    <a:noFill/>
                    <a:ln>
                      <a:noFill/>
                    </a:ln>
                    <a:scene3d>
                      <a:camera prst="orthographicFront">
                        <a:rot lat="0" lon="0" rev="16200000"/>
                      </a:camera>
                      <a:lightRig rig="threePt" dir="t"/>
                    </a:scene3d>
                  </pic:spPr>
                </pic:pic>
              </a:graphicData>
            </a:graphic>
            <wp14:sizeRelH relativeFrom="page">
              <wp14:pctWidth>0</wp14:pctWidth>
            </wp14:sizeRelH>
            <wp14:sizeRelV relativeFrom="page">
              <wp14:pctHeight>0</wp14:pctHeight>
            </wp14:sizeRelV>
          </wp:anchor>
        </w:drawing>
      </w:r>
    </w:p>
    <w:p w14:paraId="77D5B4C0" w14:textId="2C2E6FEE" w:rsidR="00CE5874" w:rsidRDefault="00CE5874" w:rsidP="00A215D3">
      <w:pPr>
        <w:pStyle w:val="Tussenkopje"/>
      </w:pPr>
    </w:p>
    <w:p w14:paraId="515674E9" w14:textId="7EE3F6F1" w:rsidR="00CE5874" w:rsidRDefault="00CE5874" w:rsidP="00A215D3">
      <w:pPr>
        <w:pStyle w:val="Tussenkopje"/>
      </w:pPr>
    </w:p>
    <w:p w14:paraId="4EFCCFE2" w14:textId="00B5090F" w:rsidR="00CE5874" w:rsidRDefault="00CE5874" w:rsidP="00A215D3">
      <w:pPr>
        <w:pStyle w:val="Tussenkopje"/>
      </w:pPr>
    </w:p>
    <w:p w14:paraId="0465B412" w14:textId="4E4E6B21" w:rsidR="00CE5874" w:rsidRDefault="00CE5874" w:rsidP="00A215D3">
      <w:pPr>
        <w:pStyle w:val="Tussenkopje"/>
      </w:pPr>
    </w:p>
    <w:p w14:paraId="108D35D9" w14:textId="509D17B9" w:rsidR="00CE5874" w:rsidRDefault="00CE5874" w:rsidP="00A215D3">
      <w:pPr>
        <w:pStyle w:val="Tussenkopje"/>
      </w:pPr>
    </w:p>
    <w:p w14:paraId="7E95B22C" w14:textId="22E5F501" w:rsidR="00CE5874" w:rsidRDefault="00CE5874" w:rsidP="00A215D3">
      <w:pPr>
        <w:pStyle w:val="Tussenkopje"/>
      </w:pPr>
    </w:p>
    <w:p w14:paraId="6554018C" w14:textId="68EC1F20" w:rsidR="00E2089B" w:rsidRPr="00A215D3" w:rsidRDefault="00E2089B" w:rsidP="0013334A">
      <w:pPr>
        <w:pStyle w:val="Tussenkopje"/>
        <w:rPr>
          <w:rFonts w:asciiTheme="minorHAnsi" w:hAnsiTheme="minorHAnsi"/>
          <w:b w:val="0"/>
          <w:bCs w:val="0"/>
          <w:color w:val="auto"/>
          <w:sz w:val="18"/>
          <w:szCs w:val="18"/>
        </w:rPr>
      </w:pPr>
    </w:p>
    <w:p w14:paraId="53051EE0" w14:textId="4170706C" w:rsidR="00E2089B" w:rsidRPr="00A215D3" w:rsidRDefault="00E2089B" w:rsidP="0013334A">
      <w:pPr>
        <w:pStyle w:val="Tussenkopje"/>
        <w:rPr>
          <w:rFonts w:asciiTheme="minorHAnsi" w:hAnsiTheme="minorHAnsi"/>
          <w:b w:val="0"/>
          <w:bCs w:val="0"/>
          <w:color w:val="auto"/>
          <w:sz w:val="18"/>
          <w:szCs w:val="18"/>
        </w:rPr>
      </w:pPr>
    </w:p>
    <w:p w14:paraId="35AE2BC9" w14:textId="66A434A2" w:rsidR="00E2089B" w:rsidRPr="00A215D3" w:rsidRDefault="00E2089B" w:rsidP="0013334A">
      <w:pPr>
        <w:pStyle w:val="Tussenkopje"/>
        <w:rPr>
          <w:rFonts w:asciiTheme="minorHAnsi" w:hAnsiTheme="minorHAnsi"/>
          <w:b w:val="0"/>
          <w:bCs w:val="0"/>
          <w:color w:val="auto"/>
          <w:sz w:val="18"/>
          <w:szCs w:val="18"/>
        </w:rPr>
      </w:pPr>
    </w:p>
    <w:p w14:paraId="08CD4AFC" w14:textId="77777777" w:rsidR="00404236" w:rsidRPr="00A215D3" w:rsidRDefault="00404236" w:rsidP="00104892">
      <w:pPr>
        <w:pStyle w:val="Body912"/>
        <w:rPr>
          <w:rFonts w:asciiTheme="minorHAnsi" w:hAnsiTheme="minorHAnsi"/>
        </w:rPr>
      </w:pPr>
    </w:p>
    <w:p w14:paraId="46C259FF" w14:textId="0EA90398" w:rsidR="00404236" w:rsidRPr="00A215D3" w:rsidRDefault="00404236" w:rsidP="00104892">
      <w:pPr>
        <w:pStyle w:val="Body912"/>
        <w:rPr>
          <w:rFonts w:asciiTheme="minorHAnsi" w:hAnsiTheme="minorHAnsi"/>
        </w:rPr>
      </w:pPr>
    </w:p>
    <w:p w14:paraId="29036B2C" w14:textId="7AD670CB" w:rsidR="00713DD4" w:rsidRPr="00A215D3" w:rsidRDefault="00713DD4" w:rsidP="00C96BBF">
      <w:pPr>
        <w:pStyle w:val="Body912"/>
      </w:pPr>
    </w:p>
    <w:p w14:paraId="0333412B" w14:textId="77777777" w:rsidR="00066E0B" w:rsidRPr="00A215D3" w:rsidRDefault="00066E0B" w:rsidP="00813AAA">
      <w:pPr>
        <w:pStyle w:val="Body912"/>
      </w:pPr>
    </w:p>
    <w:p w14:paraId="6057BB5A" w14:textId="77777777" w:rsidR="00066E0B" w:rsidRPr="00A215D3" w:rsidRDefault="00066E0B" w:rsidP="00813AAA">
      <w:pPr>
        <w:pStyle w:val="Body912"/>
      </w:pPr>
    </w:p>
    <w:p w14:paraId="745EAC41" w14:textId="77777777" w:rsidR="00687F78" w:rsidRDefault="00687F78" w:rsidP="00120934">
      <w:pPr>
        <w:pStyle w:val="Geenafstand"/>
        <w:rPr>
          <w:rFonts w:asciiTheme="majorHAnsi" w:hAnsiTheme="majorHAnsi"/>
          <w:b/>
          <w:sz w:val="20"/>
          <w:szCs w:val="20"/>
        </w:rPr>
      </w:pPr>
    </w:p>
    <w:p w14:paraId="6980532A" w14:textId="77777777" w:rsidR="00687F78" w:rsidRDefault="00687F78" w:rsidP="00120934">
      <w:pPr>
        <w:pStyle w:val="Geenafstand"/>
        <w:rPr>
          <w:rFonts w:asciiTheme="majorHAnsi" w:hAnsiTheme="majorHAnsi"/>
          <w:b/>
          <w:sz w:val="20"/>
          <w:szCs w:val="20"/>
        </w:rPr>
      </w:pPr>
    </w:p>
    <w:p w14:paraId="4D17B18B" w14:textId="77D39DF0" w:rsidR="00120934" w:rsidRPr="00B41B92" w:rsidRDefault="000A350C" w:rsidP="000A350C">
      <w:pPr>
        <w:pStyle w:val="Tussenkopje"/>
        <w:rPr>
          <w:rFonts w:asciiTheme="majorHAnsi" w:hAnsiTheme="majorHAnsi"/>
          <w:b w:val="0"/>
        </w:rPr>
      </w:pPr>
      <w:r>
        <w:t xml:space="preserve">Vragen? </w:t>
      </w:r>
    </w:p>
    <w:p w14:paraId="344B457E" w14:textId="77777777" w:rsidR="00DF28B0" w:rsidRPr="00DF28B0" w:rsidRDefault="00DF28B0" w:rsidP="00120934">
      <w:pPr>
        <w:pStyle w:val="Geenafstand"/>
        <w:rPr>
          <w:sz w:val="18"/>
          <w:szCs w:val="18"/>
        </w:rPr>
      </w:pPr>
    </w:p>
    <w:p w14:paraId="2103011B" w14:textId="248242D9" w:rsidR="00120934" w:rsidRPr="00DF28B0" w:rsidRDefault="00120934" w:rsidP="00120934">
      <w:pPr>
        <w:pStyle w:val="Geenafstand"/>
        <w:rPr>
          <w:sz w:val="18"/>
          <w:szCs w:val="18"/>
        </w:rPr>
      </w:pPr>
      <w:r w:rsidRPr="00DF28B0">
        <w:rPr>
          <w:sz w:val="18"/>
          <w:szCs w:val="18"/>
        </w:rPr>
        <w:t xml:space="preserve">Heb je naar aanleiding van deze cao-update vragen? Dan kun je de cao-partijen mailen via </w:t>
      </w:r>
      <w:hyperlink r:id="rId16" w:history="1">
        <w:r w:rsidRPr="00DF28B0">
          <w:rPr>
            <w:rStyle w:val="Hyperlink"/>
            <w:sz w:val="18"/>
            <w:szCs w:val="18"/>
          </w:rPr>
          <w:t>cao@ipo.nl</w:t>
        </w:r>
      </w:hyperlink>
      <w:r w:rsidRPr="00DF28B0">
        <w:rPr>
          <w:sz w:val="18"/>
          <w:szCs w:val="18"/>
        </w:rPr>
        <w:t xml:space="preserve"> of direct contact opnemen met de vakbonden of het IPO.</w:t>
      </w:r>
    </w:p>
    <w:p w14:paraId="0B4E39F6" w14:textId="77777777" w:rsidR="00120934" w:rsidRPr="00DF28B0" w:rsidRDefault="00120934" w:rsidP="00120934">
      <w:pPr>
        <w:pStyle w:val="Geenafstand"/>
        <w:rPr>
          <w:sz w:val="18"/>
          <w:szCs w:val="18"/>
        </w:rPr>
      </w:pPr>
    </w:p>
    <w:p w14:paraId="52AD0511" w14:textId="06AD06B7" w:rsidR="00066E0B" w:rsidRPr="00656C0F" w:rsidRDefault="00BC20D4" w:rsidP="00813AAA">
      <w:pPr>
        <w:pStyle w:val="Body912"/>
        <w:rPr>
          <w:color w:val="auto"/>
        </w:rPr>
      </w:pPr>
      <w:r w:rsidRPr="00656C0F">
        <w:rPr>
          <w:color w:val="auto"/>
        </w:rPr>
        <w:t xml:space="preserve">Mailadressen voor contact met de vakbonden: </w:t>
      </w:r>
    </w:p>
    <w:p w14:paraId="230233AD" w14:textId="21704C8B" w:rsidR="00656C0F" w:rsidRDefault="00AA170C" w:rsidP="00813AAA">
      <w:pPr>
        <w:pStyle w:val="Body912"/>
        <w:rPr>
          <w:color w:val="auto"/>
        </w:rPr>
      </w:pPr>
      <w:hyperlink r:id="rId17" w:history="1">
        <w:r w:rsidR="00656C0F" w:rsidRPr="00155853">
          <w:rPr>
            <w:rStyle w:val="Hyperlink"/>
          </w:rPr>
          <w:t>Sengul.sozen@fnv.nl</w:t>
        </w:r>
      </w:hyperlink>
    </w:p>
    <w:p w14:paraId="7ACCF6D2" w14:textId="104BB222" w:rsidR="00656C0F" w:rsidRDefault="00AA170C" w:rsidP="00813AAA">
      <w:pPr>
        <w:pStyle w:val="Body912"/>
        <w:rPr>
          <w:color w:val="auto"/>
        </w:rPr>
      </w:pPr>
      <w:hyperlink r:id="rId18" w:history="1">
        <w:r w:rsidR="00656C0F" w:rsidRPr="00155853">
          <w:rPr>
            <w:rStyle w:val="Hyperlink"/>
          </w:rPr>
          <w:t>a.vanvoorden@cnv.nl</w:t>
        </w:r>
      </w:hyperlink>
    </w:p>
    <w:p w14:paraId="78D21A3C" w14:textId="3B087879" w:rsidR="00656C0F" w:rsidRDefault="00AA170C" w:rsidP="00813AAA">
      <w:pPr>
        <w:pStyle w:val="Body912"/>
        <w:rPr>
          <w:color w:val="auto"/>
        </w:rPr>
      </w:pPr>
      <w:hyperlink r:id="rId19" w:history="1">
        <w:r w:rsidR="00656C0F" w:rsidRPr="00155853">
          <w:rPr>
            <w:rStyle w:val="Hyperlink"/>
          </w:rPr>
          <w:t>wwispelweij@avv.nu</w:t>
        </w:r>
      </w:hyperlink>
    </w:p>
    <w:p w14:paraId="2C2F648F" w14:textId="21088319" w:rsidR="00656C0F" w:rsidRDefault="00AA170C" w:rsidP="00813AAA">
      <w:pPr>
        <w:pStyle w:val="Body912"/>
        <w:rPr>
          <w:color w:val="auto"/>
        </w:rPr>
      </w:pPr>
      <w:hyperlink r:id="rId20" w:history="1">
        <w:r w:rsidR="00656C0F" w:rsidRPr="00155853">
          <w:rPr>
            <w:rStyle w:val="Hyperlink"/>
          </w:rPr>
          <w:t>adviseurSLBO@fdo-cmhf.nl</w:t>
        </w:r>
      </w:hyperlink>
    </w:p>
    <w:p w14:paraId="7CEEF06B" w14:textId="60EAF65E" w:rsidR="000224EA" w:rsidRDefault="000224EA" w:rsidP="006A3A29"/>
    <w:p w14:paraId="0FBC5B7F" w14:textId="77777777" w:rsidR="00D979D5" w:rsidRPr="00DF28B0" w:rsidRDefault="00D979D5" w:rsidP="00D979D5">
      <w:pPr>
        <w:pStyle w:val="Geenafstand"/>
        <w:rPr>
          <w:sz w:val="18"/>
          <w:szCs w:val="18"/>
        </w:rPr>
      </w:pPr>
      <w:r w:rsidRPr="00DF28B0">
        <w:rPr>
          <w:sz w:val="18"/>
          <w:szCs w:val="18"/>
        </w:rPr>
        <w:t>De cao-update verschijnt regelmatig, maar niet op een vaste datum/tijdstip.</w:t>
      </w:r>
    </w:p>
    <w:p w14:paraId="30FA5C86" w14:textId="77777777" w:rsidR="00D979D5" w:rsidRDefault="00D979D5" w:rsidP="006A3A29"/>
    <w:sectPr w:rsidR="00D979D5" w:rsidSect="00066E0B">
      <w:headerReference w:type="default" r:id="rId21"/>
      <w:footerReference w:type="default" r:id="rId22"/>
      <w:headerReference w:type="first" r:id="rId23"/>
      <w:footerReference w:type="first" r:id="rId24"/>
      <w:pgSz w:w="11900" w:h="16840"/>
      <w:pgMar w:top="3119" w:right="1134" w:bottom="1134" w:left="1701"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0F5F3" w14:textId="77777777" w:rsidR="0027321F" w:rsidRDefault="0027321F" w:rsidP="000224EA">
      <w:pPr>
        <w:spacing w:line="240" w:lineRule="auto"/>
      </w:pPr>
      <w:r>
        <w:separator/>
      </w:r>
    </w:p>
  </w:endnote>
  <w:endnote w:type="continuationSeparator" w:id="0">
    <w:p w14:paraId="436AEC9F" w14:textId="77777777" w:rsidR="0027321F" w:rsidRDefault="0027321F" w:rsidP="000224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94D82" w14:textId="77777777" w:rsidR="00404236" w:rsidRDefault="00404236" w:rsidP="00404236">
    <w:pPr>
      <w:pStyle w:val="Voettekst"/>
    </w:pPr>
  </w:p>
  <w:p w14:paraId="331F667E" w14:textId="77777777" w:rsidR="00404236" w:rsidRDefault="00404236" w:rsidP="00404236">
    <w:pPr>
      <w:pStyle w:val="Voettekst"/>
    </w:pPr>
    <w:r>
      <w:t xml:space="preserve">Pagina </w:t>
    </w:r>
    <w:r>
      <w:fldChar w:fldCharType="begin"/>
    </w:r>
    <w:r>
      <w:instrText xml:space="preserve"> PAGE  \* MERGEFORMAT </w:instrText>
    </w:r>
    <w:r>
      <w:fldChar w:fldCharType="separate"/>
    </w:r>
    <w:r>
      <w:rPr>
        <w:noProof/>
      </w:rPr>
      <w:t>2</w:t>
    </w:r>
    <w:r>
      <w:fldChar w:fldCharType="end"/>
    </w:r>
    <w:r>
      <w:t xml:space="preserve"> van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p>
  <w:p w14:paraId="56ABC9C3" w14:textId="77777777" w:rsidR="00713DD4" w:rsidRPr="00404236" w:rsidRDefault="00713DD4" w:rsidP="0040423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3C19D" w14:textId="77777777" w:rsidR="00713DD4" w:rsidRDefault="00713DD4">
    <w:pPr>
      <w:pStyle w:val="Voettekst"/>
    </w:pPr>
    <w:r>
      <w:t xml:space="preserve">Pagina </w:t>
    </w:r>
    <w:r>
      <w:fldChar w:fldCharType="begin"/>
    </w:r>
    <w:r>
      <w:instrText xml:space="preserve"> PAGE  \* MERGEFORMAT </w:instrText>
    </w:r>
    <w:r>
      <w:fldChar w:fldCharType="separate"/>
    </w:r>
    <w:r>
      <w:rPr>
        <w:noProof/>
      </w:rPr>
      <w:t>1</w:t>
    </w:r>
    <w:r>
      <w:fldChar w:fldCharType="end"/>
    </w:r>
    <w:r>
      <w:t xml:space="preserve"> van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49E1B" w14:textId="77777777" w:rsidR="0027321F" w:rsidRDefault="0027321F" w:rsidP="000224EA">
      <w:pPr>
        <w:spacing w:line="240" w:lineRule="auto"/>
      </w:pPr>
      <w:r>
        <w:separator/>
      </w:r>
    </w:p>
  </w:footnote>
  <w:footnote w:type="continuationSeparator" w:id="0">
    <w:p w14:paraId="1CA063EF" w14:textId="77777777" w:rsidR="0027321F" w:rsidRDefault="0027321F" w:rsidP="000224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raster"/>
      <w:tblpPr w:vertAnchor="page" w:horzAnchor="page" w:tblpX="568" w:tblpY="852"/>
      <w:tblOverlap w:val="never"/>
      <w:tblW w:w="11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1810"/>
      <w:gridCol w:w="2380"/>
      <w:gridCol w:w="1197"/>
      <w:gridCol w:w="4788"/>
    </w:tblGrid>
    <w:tr w:rsidR="005838BD" w:rsidRPr="005838BD" w14:paraId="7D4D8002" w14:textId="77777777" w:rsidTr="005838BD">
      <w:trPr>
        <w:gridAfter w:val="2"/>
        <w:wAfter w:w="5985" w:type="dxa"/>
        <w:cantSplit/>
        <w:trHeight w:hRule="exact" w:val="1139"/>
      </w:trPr>
      <w:tc>
        <w:tcPr>
          <w:tcW w:w="5324" w:type="dxa"/>
          <w:gridSpan w:val="3"/>
        </w:tcPr>
        <w:p w14:paraId="27E7A910" w14:textId="77777777" w:rsidR="005838BD" w:rsidRPr="005838BD" w:rsidRDefault="005838BD" w:rsidP="005838BD">
          <w:pPr>
            <w:pStyle w:val="Koptekst"/>
          </w:pPr>
        </w:p>
      </w:tc>
    </w:tr>
    <w:tr w:rsidR="005838BD" w:rsidRPr="005838BD" w14:paraId="7F61F27D" w14:textId="77777777" w:rsidTr="005838BD">
      <w:trPr>
        <w:cantSplit/>
        <w:trHeight w:hRule="exact" w:val="397"/>
      </w:trPr>
      <w:tc>
        <w:tcPr>
          <w:tcW w:w="1134" w:type="dxa"/>
        </w:tcPr>
        <w:p w14:paraId="2134CB95" w14:textId="698ED4F1" w:rsidR="005838BD" w:rsidRPr="005838BD" w:rsidRDefault="005838BD" w:rsidP="005838BD">
          <w:pPr>
            <w:pStyle w:val="Koptekst"/>
          </w:pPr>
        </w:p>
      </w:tc>
      <w:tc>
        <w:tcPr>
          <w:tcW w:w="5387" w:type="dxa"/>
          <w:gridSpan w:val="3"/>
        </w:tcPr>
        <w:p w14:paraId="0172DA8A" w14:textId="7809D1DE" w:rsidR="005838BD" w:rsidRPr="00AD4BE1" w:rsidRDefault="00AD4BE1" w:rsidP="005838BD">
          <w:pPr>
            <w:pStyle w:val="Koptekst"/>
            <w:rPr>
              <w:b/>
              <w:bCs/>
            </w:rPr>
          </w:pPr>
          <w:r w:rsidRPr="00AD4BE1">
            <w:rPr>
              <w:b/>
              <w:bCs/>
            </w:rPr>
            <w:t>Juli 2020</w:t>
          </w:r>
        </w:p>
      </w:tc>
      <w:tc>
        <w:tcPr>
          <w:tcW w:w="4788" w:type="dxa"/>
        </w:tcPr>
        <w:p w14:paraId="2E369795" w14:textId="77777777" w:rsidR="005838BD" w:rsidRPr="005838BD" w:rsidRDefault="005838BD" w:rsidP="005838BD">
          <w:pPr>
            <w:pStyle w:val="Koptekst"/>
          </w:pPr>
        </w:p>
      </w:tc>
    </w:tr>
    <w:tr w:rsidR="005838BD" w:rsidRPr="005838BD" w14:paraId="2BCBAFCD" w14:textId="77777777" w:rsidTr="005838BD">
      <w:trPr>
        <w:cantSplit/>
        <w:trHeight w:hRule="exact" w:val="567"/>
      </w:trPr>
      <w:tc>
        <w:tcPr>
          <w:tcW w:w="1134" w:type="dxa"/>
        </w:tcPr>
        <w:p w14:paraId="6BA09610" w14:textId="77777777" w:rsidR="005838BD" w:rsidRPr="005838BD" w:rsidRDefault="005838BD" w:rsidP="005838BD">
          <w:pPr>
            <w:pStyle w:val="Koptekst"/>
          </w:pPr>
        </w:p>
      </w:tc>
      <w:tc>
        <w:tcPr>
          <w:tcW w:w="1810" w:type="dxa"/>
        </w:tcPr>
        <w:p w14:paraId="0AA9D495" w14:textId="77777777" w:rsidR="005838BD" w:rsidRPr="005838BD" w:rsidRDefault="005838BD" w:rsidP="005838BD">
          <w:pPr>
            <w:pStyle w:val="Koptekst"/>
          </w:pPr>
        </w:p>
      </w:tc>
      <w:tc>
        <w:tcPr>
          <w:tcW w:w="3577" w:type="dxa"/>
          <w:gridSpan w:val="2"/>
        </w:tcPr>
        <w:p w14:paraId="304D19D8" w14:textId="77777777" w:rsidR="005838BD" w:rsidRPr="005838BD" w:rsidRDefault="005838BD" w:rsidP="005838BD">
          <w:pPr>
            <w:pStyle w:val="Koptekst"/>
          </w:pPr>
        </w:p>
      </w:tc>
      <w:tc>
        <w:tcPr>
          <w:tcW w:w="4788" w:type="dxa"/>
        </w:tcPr>
        <w:p w14:paraId="18E53269" w14:textId="77777777" w:rsidR="005838BD" w:rsidRPr="005838BD" w:rsidRDefault="005838BD" w:rsidP="005838BD">
          <w:pPr>
            <w:pStyle w:val="Koptekst"/>
          </w:pPr>
        </w:p>
      </w:tc>
    </w:tr>
    <w:tr w:rsidR="005838BD" w:rsidRPr="005838BD" w14:paraId="4325FD5A" w14:textId="77777777" w:rsidTr="005838BD">
      <w:trPr>
        <w:gridBefore w:val="1"/>
        <w:gridAfter w:val="3"/>
        <w:wBefore w:w="1134" w:type="dxa"/>
        <w:wAfter w:w="8365" w:type="dxa"/>
        <w:cantSplit/>
        <w:trHeight w:hRule="exact" w:val="162"/>
      </w:trPr>
      <w:tc>
        <w:tcPr>
          <w:tcW w:w="1810" w:type="dxa"/>
          <w:tcBorders>
            <w:bottom w:val="nil"/>
          </w:tcBorders>
        </w:tcPr>
        <w:p w14:paraId="40241427" w14:textId="77777777" w:rsidR="005838BD" w:rsidRPr="005838BD" w:rsidRDefault="005838BD" w:rsidP="005838BD">
          <w:pPr>
            <w:pStyle w:val="Koptekst"/>
          </w:pPr>
        </w:p>
      </w:tc>
    </w:tr>
  </w:tbl>
  <w:p w14:paraId="23752FBA" w14:textId="77777777" w:rsidR="00713DD4" w:rsidRPr="00066E0B" w:rsidRDefault="00713DD4" w:rsidP="00066E0B">
    <w:pPr>
      <w:pStyle w:val="Koptekst"/>
    </w:pPr>
    <w:r>
      <w:rPr>
        <w:noProof/>
        <w:lang w:val="en-US" w:eastAsia="nl-NL"/>
      </w:rPr>
      <w:drawing>
        <wp:anchor distT="0" distB="0" distL="114300" distR="114300" simplePos="0" relativeHeight="251668480" behindDoc="1" locked="0" layoutInCell="1" allowOverlap="1" wp14:anchorId="02DE8423" wp14:editId="2D7FD3C2">
          <wp:simplePos x="0" y="0"/>
          <wp:positionH relativeFrom="column">
            <wp:posOffset>-1080135</wp:posOffset>
          </wp:positionH>
          <wp:positionV relativeFrom="paragraph">
            <wp:posOffset>-180340</wp:posOffset>
          </wp:positionV>
          <wp:extent cx="7559040" cy="1920240"/>
          <wp:effectExtent l="0" t="0" r="10160" b="1016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rotWithShape="1">
                  <a:blip r:embed="rId1">
                    <a:extLst>
                      <a:ext uri="{28A0092B-C50C-407E-A947-70E740481C1C}">
                        <a14:useLocalDpi xmlns:a14="http://schemas.microsoft.com/office/drawing/2010/main" val="0"/>
                      </a:ext>
                    </a:extLst>
                  </a:blip>
                  <a:srcRect l="476" r="-476"/>
                  <a:stretch/>
                </pic:blipFill>
                <pic:spPr bwMode="auto">
                  <a:xfrm>
                    <a:off x="0" y="0"/>
                    <a:ext cx="7559040" cy="192024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E95EE" w14:textId="77777777" w:rsidR="00713DD4" w:rsidRDefault="00713DD4">
    <w:pPr>
      <w:pStyle w:val="Koptekst"/>
    </w:pPr>
    <w:r>
      <w:rPr>
        <w:noProof/>
        <w:lang w:val="en-US" w:eastAsia="nl-NL"/>
      </w:rPr>
      <w:drawing>
        <wp:anchor distT="0" distB="0" distL="114300" distR="114300" simplePos="0" relativeHeight="251661312" behindDoc="1" locked="0" layoutInCell="1" allowOverlap="1" wp14:anchorId="1BEB974B" wp14:editId="3817CC3F">
          <wp:simplePos x="0" y="0"/>
          <wp:positionH relativeFrom="column">
            <wp:posOffset>-1080135</wp:posOffset>
          </wp:positionH>
          <wp:positionV relativeFrom="paragraph">
            <wp:posOffset>-180340</wp:posOffset>
          </wp:positionV>
          <wp:extent cx="7546541" cy="1917065"/>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553371" cy="19188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83611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974678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2D43D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B30F65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D76C00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32C887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E2CA3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99E088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D2690B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A0433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6BC150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AA240C"/>
    <w:multiLevelType w:val="multilevel"/>
    <w:tmpl w:val="EC6467DA"/>
    <w:lvl w:ilvl="0">
      <w:start w:val="1"/>
      <w:numFmt w:val="none"/>
      <w:suff w:val="nothing"/>
      <w:lvlText w:val=""/>
      <w:lvlJc w:val="left"/>
      <w:pPr>
        <w:ind w:left="-397" w:firstLine="0"/>
      </w:pPr>
      <w:rPr>
        <w:rFonts w:hint="default"/>
      </w:rPr>
    </w:lvl>
    <w:lvl w:ilvl="1">
      <w:start w:val="1"/>
      <w:numFmt w:val="decimal"/>
      <w:lvlText w:val="%1%2."/>
      <w:lvlJc w:val="left"/>
      <w:pPr>
        <w:ind w:left="397" w:hanging="397"/>
      </w:pPr>
      <w:rPr>
        <w:rFonts w:hint="default"/>
      </w:rPr>
    </w:lvl>
    <w:lvl w:ilvl="2">
      <w:start w:val="1"/>
      <w:numFmt w:val="lowerLetter"/>
      <w:lvlText w:val="%1%3."/>
      <w:lvlJc w:val="left"/>
      <w:pPr>
        <w:ind w:left="397" w:hanging="39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CAE0492"/>
    <w:multiLevelType w:val="multilevel"/>
    <w:tmpl w:val="F4447D7E"/>
    <w:lvl w:ilvl="0">
      <w:start w:val="1"/>
      <w:numFmt w:val="none"/>
      <w:suff w:val="nothing"/>
      <w:lvlText w:val=""/>
      <w:lvlJc w:val="left"/>
      <w:pPr>
        <w:ind w:left="0" w:firstLine="0"/>
      </w:pPr>
      <w:rPr>
        <w:rFonts w:hint="default"/>
      </w:rPr>
    </w:lvl>
    <w:lvl w:ilvl="1">
      <w:start w:val="1"/>
      <w:numFmt w:val="decimal"/>
      <w:lvlText w:val="%1%2."/>
      <w:lvlJc w:val="left"/>
      <w:pPr>
        <w:ind w:left="0" w:hanging="397"/>
      </w:pPr>
      <w:rPr>
        <w:rFonts w:hint="default"/>
      </w:rPr>
    </w:lvl>
    <w:lvl w:ilvl="2">
      <w:start w:val="1"/>
      <w:numFmt w:val="decimal"/>
      <w:lvlText w:val="%1.%2.%3"/>
      <w:lvlJc w:val="left"/>
      <w:pPr>
        <w:ind w:left="1117" w:hanging="720"/>
      </w:pPr>
      <w:rPr>
        <w:rFonts w:hint="default"/>
      </w:rPr>
    </w:lvl>
    <w:lvl w:ilvl="3">
      <w:start w:val="1"/>
      <w:numFmt w:val="decimal"/>
      <w:lvlText w:val="%1.%2.%3.%4"/>
      <w:lvlJc w:val="left"/>
      <w:pPr>
        <w:ind w:left="1261" w:hanging="864"/>
      </w:pPr>
      <w:rPr>
        <w:rFonts w:hint="default"/>
      </w:rPr>
    </w:lvl>
    <w:lvl w:ilvl="4">
      <w:start w:val="1"/>
      <w:numFmt w:val="decimal"/>
      <w:lvlText w:val="%1.%2.%3.%4.%5"/>
      <w:lvlJc w:val="left"/>
      <w:pPr>
        <w:ind w:left="1405" w:hanging="1008"/>
      </w:pPr>
      <w:rPr>
        <w:rFonts w:hint="default"/>
      </w:rPr>
    </w:lvl>
    <w:lvl w:ilvl="5">
      <w:start w:val="1"/>
      <w:numFmt w:val="decimal"/>
      <w:lvlText w:val="%1.%2.%3.%4.%5.%6"/>
      <w:lvlJc w:val="left"/>
      <w:pPr>
        <w:ind w:left="1549" w:hanging="1152"/>
      </w:pPr>
      <w:rPr>
        <w:rFonts w:hint="default"/>
      </w:rPr>
    </w:lvl>
    <w:lvl w:ilvl="6">
      <w:start w:val="1"/>
      <w:numFmt w:val="decimal"/>
      <w:lvlText w:val="%1.%2.%3.%4.%5.%6.%7"/>
      <w:lvlJc w:val="left"/>
      <w:pPr>
        <w:ind w:left="1693" w:hanging="1296"/>
      </w:pPr>
      <w:rPr>
        <w:rFonts w:hint="default"/>
      </w:rPr>
    </w:lvl>
    <w:lvl w:ilvl="7">
      <w:start w:val="1"/>
      <w:numFmt w:val="decimal"/>
      <w:lvlText w:val="%1.%2.%3.%4.%5.%6.%7.%8"/>
      <w:lvlJc w:val="left"/>
      <w:pPr>
        <w:ind w:left="1837" w:hanging="1440"/>
      </w:pPr>
      <w:rPr>
        <w:rFonts w:hint="default"/>
      </w:rPr>
    </w:lvl>
    <w:lvl w:ilvl="8">
      <w:start w:val="1"/>
      <w:numFmt w:val="decimal"/>
      <w:lvlText w:val="%1.%2.%3.%4.%5.%6.%7.%8.%9"/>
      <w:lvlJc w:val="left"/>
      <w:pPr>
        <w:ind w:left="1981" w:hanging="1584"/>
      </w:pPr>
      <w:rPr>
        <w:rFonts w:hint="default"/>
      </w:rPr>
    </w:lvl>
  </w:abstractNum>
  <w:abstractNum w:abstractNumId="13" w15:restartNumberingAfterBreak="0">
    <w:nsid w:val="22EA13EC"/>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68B5186"/>
    <w:multiLevelType w:val="multilevel"/>
    <w:tmpl w:val="BF467F36"/>
    <w:lvl w:ilvl="0">
      <w:start w:val="1"/>
      <w:numFmt w:val="decimal"/>
      <w:lvlText w:val="%1."/>
      <w:lvlJc w:val="left"/>
      <w:pPr>
        <w:ind w:left="0" w:hanging="397"/>
      </w:pPr>
      <w:rPr>
        <w:rFonts w:hint="default"/>
      </w:rPr>
    </w:lvl>
    <w:lvl w:ilvl="1">
      <w:start w:val="1"/>
      <w:numFmt w:val="lowerLetter"/>
      <w:lvlText w:val="%2."/>
      <w:lvlJc w:val="left"/>
      <w:pPr>
        <w:ind w:left="397"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BBB592F"/>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1A075EC"/>
    <w:multiLevelType w:val="multilevel"/>
    <w:tmpl w:val="D076EE16"/>
    <w:lvl w:ilvl="0">
      <w:start w:val="1"/>
      <w:numFmt w:val="decimal"/>
      <w:lvlText w:val="%1."/>
      <w:lvlJc w:val="left"/>
      <w:pPr>
        <w:ind w:left="794" w:hanging="397"/>
      </w:pPr>
      <w:rPr>
        <w:rFonts w:hint="default"/>
      </w:rPr>
    </w:lvl>
    <w:lvl w:ilvl="1">
      <w:start w:val="1"/>
      <w:numFmt w:val="lowerLetter"/>
      <w:lvlText w:val="%2."/>
      <w:lvlJc w:val="left"/>
      <w:pPr>
        <w:ind w:left="794" w:hanging="397"/>
      </w:pPr>
      <w:rPr>
        <w:rFonts w:hint="default"/>
      </w:rPr>
    </w:lvl>
    <w:lvl w:ilvl="2">
      <w:start w:val="1"/>
      <w:numFmt w:val="lowerRoman"/>
      <w:lvlText w:val="%3)"/>
      <w:lvlJc w:val="left"/>
      <w:pPr>
        <w:ind w:left="1477" w:hanging="360"/>
      </w:pPr>
      <w:rPr>
        <w:rFonts w:hint="default"/>
      </w:rPr>
    </w:lvl>
    <w:lvl w:ilvl="3">
      <w:start w:val="1"/>
      <w:numFmt w:val="decimal"/>
      <w:lvlText w:val="(%4)"/>
      <w:lvlJc w:val="left"/>
      <w:pPr>
        <w:ind w:left="1837" w:hanging="360"/>
      </w:pPr>
      <w:rPr>
        <w:rFonts w:hint="default"/>
      </w:rPr>
    </w:lvl>
    <w:lvl w:ilvl="4">
      <w:start w:val="1"/>
      <w:numFmt w:val="lowerLetter"/>
      <w:lvlText w:val="(%5)"/>
      <w:lvlJc w:val="left"/>
      <w:pPr>
        <w:ind w:left="2197" w:hanging="360"/>
      </w:pPr>
      <w:rPr>
        <w:rFonts w:hint="default"/>
      </w:rPr>
    </w:lvl>
    <w:lvl w:ilvl="5">
      <w:start w:val="1"/>
      <w:numFmt w:val="lowerRoman"/>
      <w:lvlText w:val="(%6)"/>
      <w:lvlJc w:val="left"/>
      <w:pPr>
        <w:ind w:left="2557" w:hanging="360"/>
      </w:pPr>
      <w:rPr>
        <w:rFonts w:hint="default"/>
      </w:rPr>
    </w:lvl>
    <w:lvl w:ilvl="6">
      <w:start w:val="1"/>
      <w:numFmt w:val="decimal"/>
      <w:lvlText w:val="%7."/>
      <w:lvlJc w:val="left"/>
      <w:pPr>
        <w:ind w:left="2917" w:hanging="360"/>
      </w:pPr>
      <w:rPr>
        <w:rFonts w:hint="default"/>
      </w:rPr>
    </w:lvl>
    <w:lvl w:ilvl="7">
      <w:start w:val="1"/>
      <w:numFmt w:val="lowerLetter"/>
      <w:lvlText w:val="%8."/>
      <w:lvlJc w:val="left"/>
      <w:pPr>
        <w:ind w:left="3277" w:hanging="360"/>
      </w:pPr>
      <w:rPr>
        <w:rFonts w:hint="default"/>
      </w:rPr>
    </w:lvl>
    <w:lvl w:ilvl="8">
      <w:start w:val="1"/>
      <w:numFmt w:val="lowerRoman"/>
      <w:lvlText w:val="%9."/>
      <w:lvlJc w:val="left"/>
      <w:pPr>
        <w:ind w:left="3637" w:hanging="360"/>
      </w:pPr>
      <w:rPr>
        <w:rFonts w:hint="default"/>
      </w:rPr>
    </w:lvl>
  </w:abstractNum>
  <w:abstractNum w:abstractNumId="17" w15:restartNumberingAfterBreak="0">
    <w:nsid w:val="4248772C"/>
    <w:multiLevelType w:val="multilevel"/>
    <w:tmpl w:val="EC6467DA"/>
    <w:lvl w:ilvl="0">
      <w:start w:val="1"/>
      <w:numFmt w:val="none"/>
      <w:suff w:val="nothing"/>
      <w:lvlText w:val=""/>
      <w:lvlJc w:val="left"/>
      <w:pPr>
        <w:ind w:left="-397" w:firstLine="0"/>
      </w:pPr>
      <w:rPr>
        <w:rFonts w:hint="default"/>
      </w:rPr>
    </w:lvl>
    <w:lvl w:ilvl="1">
      <w:start w:val="1"/>
      <w:numFmt w:val="decimal"/>
      <w:lvlText w:val="%1%2."/>
      <w:lvlJc w:val="left"/>
      <w:pPr>
        <w:ind w:left="397" w:hanging="397"/>
      </w:pPr>
      <w:rPr>
        <w:rFonts w:hint="default"/>
      </w:rPr>
    </w:lvl>
    <w:lvl w:ilvl="2">
      <w:start w:val="1"/>
      <w:numFmt w:val="lowerLetter"/>
      <w:lvlText w:val="%1%3."/>
      <w:lvlJc w:val="left"/>
      <w:pPr>
        <w:ind w:left="397" w:hanging="39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C8374D7"/>
    <w:multiLevelType w:val="multilevel"/>
    <w:tmpl w:val="EECA8186"/>
    <w:lvl w:ilvl="0">
      <w:start w:val="1"/>
      <w:numFmt w:val="decimal"/>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Roman"/>
      <w:lvlText w:val="%3)"/>
      <w:lvlJc w:val="left"/>
      <w:pPr>
        <w:ind w:left="1477" w:hanging="360"/>
      </w:pPr>
      <w:rPr>
        <w:rFonts w:hint="default"/>
      </w:rPr>
    </w:lvl>
    <w:lvl w:ilvl="3">
      <w:start w:val="1"/>
      <w:numFmt w:val="decimal"/>
      <w:lvlText w:val="(%4)"/>
      <w:lvlJc w:val="left"/>
      <w:pPr>
        <w:ind w:left="1837" w:hanging="360"/>
      </w:pPr>
      <w:rPr>
        <w:rFonts w:hint="default"/>
      </w:rPr>
    </w:lvl>
    <w:lvl w:ilvl="4">
      <w:start w:val="1"/>
      <w:numFmt w:val="lowerLetter"/>
      <w:lvlText w:val="(%5)"/>
      <w:lvlJc w:val="left"/>
      <w:pPr>
        <w:ind w:left="2197" w:hanging="360"/>
      </w:pPr>
      <w:rPr>
        <w:rFonts w:hint="default"/>
      </w:rPr>
    </w:lvl>
    <w:lvl w:ilvl="5">
      <w:start w:val="1"/>
      <w:numFmt w:val="lowerRoman"/>
      <w:lvlText w:val="(%6)"/>
      <w:lvlJc w:val="left"/>
      <w:pPr>
        <w:ind w:left="2557" w:hanging="360"/>
      </w:pPr>
      <w:rPr>
        <w:rFonts w:hint="default"/>
      </w:rPr>
    </w:lvl>
    <w:lvl w:ilvl="6">
      <w:start w:val="1"/>
      <w:numFmt w:val="decimal"/>
      <w:lvlText w:val="%7."/>
      <w:lvlJc w:val="left"/>
      <w:pPr>
        <w:ind w:left="2917" w:hanging="360"/>
      </w:pPr>
      <w:rPr>
        <w:rFonts w:hint="default"/>
      </w:rPr>
    </w:lvl>
    <w:lvl w:ilvl="7">
      <w:start w:val="1"/>
      <w:numFmt w:val="lowerLetter"/>
      <w:lvlText w:val="%8."/>
      <w:lvlJc w:val="left"/>
      <w:pPr>
        <w:ind w:left="3277" w:hanging="360"/>
      </w:pPr>
      <w:rPr>
        <w:rFonts w:hint="default"/>
      </w:rPr>
    </w:lvl>
    <w:lvl w:ilvl="8">
      <w:start w:val="1"/>
      <w:numFmt w:val="lowerRoman"/>
      <w:lvlText w:val="%9."/>
      <w:lvlJc w:val="left"/>
      <w:pPr>
        <w:ind w:left="3637" w:hanging="360"/>
      </w:pPr>
      <w:rPr>
        <w:rFonts w:hint="default"/>
      </w:rPr>
    </w:lvl>
  </w:abstractNum>
  <w:abstractNum w:abstractNumId="19" w15:restartNumberingAfterBreak="0">
    <w:nsid w:val="52491030"/>
    <w:multiLevelType w:val="multilevel"/>
    <w:tmpl w:val="EC6467DA"/>
    <w:lvl w:ilvl="0">
      <w:start w:val="1"/>
      <w:numFmt w:val="none"/>
      <w:pStyle w:val="Kop1"/>
      <w:suff w:val="nothing"/>
      <w:lvlText w:val=""/>
      <w:lvlJc w:val="left"/>
      <w:pPr>
        <w:ind w:left="-397" w:firstLine="0"/>
      </w:pPr>
      <w:rPr>
        <w:rFonts w:hint="default"/>
      </w:rPr>
    </w:lvl>
    <w:lvl w:ilvl="1">
      <w:start w:val="1"/>
      <w:numFmt w:val="decimal"/>
      <w:pStyle w:val="Kop2"/>
      <w:lvlText w:val="%1%2."/>
      <w:lvlJc w:val="left"/>
      <w:pPr>
        <w:ind w:left="397" w:hanging="397"/>
      </w:pPr>
      <w:rPr>
        <w:rFonts w:hint="default"/>
      </w:rPr>
    </w:lvl>
    <w:lvl w:ilvl="2">
      <w:start w:val="1"/>
      <w:numFmt w:val="lowerLetter"/>
      <w:pStyle w:val="Kop3"/>
      <w:lvlText w:val="%1%3."/>
      <w:lvlJc w:val="left"/>
      <w:pPr>
        <w:ind w:left="397" w:hanging="397"/>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0" w15:restartNumberingAfterBreak="0">
    <w:nsid w:val="57A47C92"/>
    <w:multiLevelType w:val="multilevel"/>
    <w:tmpl w:val="62248CD2"/>
    <w:lvl w:ilvl="0">
      <w:start w:val="1"/>
      <w:numFmt w:val="decimal"/>
      <w:lvlText w:val="%1."/>
      <w:lvlJc w:val="left"/>
      <w:pPr>
        <w:ind w:left="757" w:hanging="360"/>
      </w:pPr>
      <w:rPr>
        <w:rFonts w:hint="default"/>
      </w:rPr>
    </w:lvl>
    <w:lvl w:ilvl="1">
      <w:start w:val="1"/>
      <w:numFmt w:val="lowerLetter"/>
      <w:lvlText w:val="%2."/>
      <w:lvlJc w:val="left"/>
      <w:pPr>
        <w:ind w:left="794" w:hanging="397"/>
      </w:pPr>
      <w:rPr>
        <w:rFonts w:hint="default"/>
      </w:rPr>
    </w:lvl>
    <w:lvl w:ilvl="2">
      <w:start w:val="1"/>
      <w:numFmt w:val="lowerRoman"/>
      <w:lvlText w:val="%3)"/>
      <w:lvlJc w:val="left"/>
      <w:pPr>
        <w:ind w:left="1477" w:hanging="360"/>
      </w:pPr>
      <w:rPr>
        <w:rFonts w:hint="default"/>
      </w:rPr>
    </w:lvl>
    <w:lvl w:ilvl="3">
      <w:start w:val="1"/>
      <w:numFmt w:val="decimal"/>
      <w:lvlText w:val="(%4)"/>
      <w:lvlJc w:val="left"/>
      <w:pPr>
        <w:ind w:left="1837" w:hanging="360"/>
      </w:pPr>
      <w:rPr>
        <w:rFonts w:hint="default"/>
      </w:rPr>
    </w:lvl>
    <w:lvl w:ilvl="4">
      <w:start w:val="1"/>
      <w:numFmt w:val="lowerLetter"/>
      <w:lvlText w:val="(%5)"/>
      <w:lvlJc w:val="left"/>
      <w:pPr>
        <w:ind w:left="2197" w:hanging="360"/>
      </w:pPr>
      <w:rPr>
        <w:rFonts w:hint="default"/>
      </w:rPr>
    </w:lvl>
    <w:lvl w:ilvl="5">
      <w:start w:val="1"/>
      <w:numFmt w:val="lowerRoman"/>
      <w:lvlText w:val="(%6)"/>
      <w:lvlJc w:val="left"/>
      <w:pPr>
        <w:ind w:left="2557" w:hanging="360"/>
      </w:pPr>
      <w:rPr>
        <w:rFonts w:hint="default"/>
      </w:rPr>
    </w:lvl>
    <w:lvl w:ilvl="6">
      <w:start w:val="1"/>
      <w:numFmt w:val="decimal"/>
      <w:lvlText w:val="%7."/>
      <w:lvlJc w:val="left"/>
      <w:pPr>
        <w:ind w:left="2917" w:hanging="360"/>
      </w:pPr>
      <w:rPr>
        <w:rFonts w:hint="default"/>
      </w:rPr>
    </w:lvl>
    <w:lvl w:ilvl="7">
      <w:start w:val="1"/>
      <w:numFmt w:val="lowerLetter"/>
      <w:lvlText w:val="%8."/>
      <w:lvlJc w:val="left"/>
      <w:pPr>
        <w:ind w:left="3277" w:hanging="360"/>
      </w:pPr>
      <w:rPr>
        <w:rFonts w:hint="default"/>
      </w:rPr>
    </w:lvl>
    <w:lvl w:ilvl="8">
      <w:start w:val="1"/>
      <w:numFmt w:val="lowerRoman"/>
      <w:lvlText w:val="%9."/>
      <w:lvlJc w:val="left"/>
      <w:pPr>
        <w:ind w:left="3637" w:hanging="360"/>
      </w:pPr>
      <w:rPr>
        <w:rFonts w:hint="default"/>
      </w:rPr>
    </w:lvl>
  </w:abstractNum>
  <w:abstractNum w:abstractNumId="21" w15:restartNumberingAfterBreak="0">
    <w:nsid w:val="697B5B0B"/>
    <w:multiLevelType w:val="multilevel"/>
    <w:tmpl w:val="A6EC1480"/>
    <w:lvl w:ilvl="0">
      <w:start w:val="1"/>
      <w:numFmt w:val="decimal"/>
      <w:lvlText w:val="%1."/>
      <w:lvlJc w:val="left"/>
      <w:pPr>
        <w:ind w:left="0" w:hanging="397"/>
      </w:pPr>
      <w:rPr>
        <w:rFonts w:hint="default"/>
      </w:rPr>
    </w:lvl>
    <w:lvl w:ilvl="1">
      <w:start w:val="1"/>
      <w:numFmt w:val="lowerLetter"/>
      <w:lvlText w:val="%2."/>
      <w:lvlJc w:val="left"/>
      <w:pPr>
        <w:ind w:left="397"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AE63AD3"/>
    <w:multiLevelType w:val="multilevel"/>
    <w:tmpl w:val="4A6C6A48"/>
    <w:lvl w:ilvl="0">
      <w:start w:val="1"/>
      <w:numFmt w:val="decimal"/>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Roman"/>
      <w:lvlText w:val="%3)"/>
      <w:lvlJc w:val="left"/>
      <w:pPr>
        <w:ind w:left="1477" w:hanging="360"/>
      </w:pPr>
      <w:rPr>
        <w:rFonts w:hint="default"/>
      </w:rPr>
    </w:lvl>
    <w:lvl w:ilvl="3">
      <w:start w:val="1"/>
      <w:numFmt w:val="decimal"/>
      <w:lvlText w:val="(%4)"/>
      <w:lvlJc w:val="left"/>
      <w:pPr>
        <w:ind w:left="1837" w:hanging="360"/>
      </w:pPr>
      <w:rPr>
        <w:rFonts w:hint="default"/>
      </w:rPr>
    </w:lvl>
    <w:lvl w:ilvl="4">
      <w:start w:val="1"/>
      <w:numFmt w:val="lowerLetter"/>
      <w:lvlText w:val="(%5)"/>
      <w:lvlJc w:val="left"/>
      <w:pPr>
        <w:ind w:left="2197" w:hanging="360"/>
      </w:pPr>
      <w:rPr>
        <w:rFonts w:hint="default"/>
      </w:rPr>
    </w:lvl>
    <w:lvl w:ilvl="5">
      <w:start w:val="1"/>
      <w:numFmt w:val="lowerRoman"/>
      <w:lvlText w:val="(%6)"/>
      <w:lvlJc w:val="left"/>
      <w:pPr>
        <w:ind w:left="2557" w:hanging="360"/>
      </w:pPr>
      <w:rPr>
        <w:rFonts w:hint="default"/>
      </w:rPr>
    </w:lvl>
    <w:lvl w:ilvl="6">
      <w:start w:val="1"/>
      <w:numFmt w:val="decimal"/>
      <w:lvlText w:val="%7."/>
      <w:lvlJc w:val="left"/>
      <w:pPr>
        <w:ind w:left="2917" w:hanging="360"/>
      </w:pPr>
      <w:rPr>
        <w:rFonts w:hint="default"/>
      </w:rPr>
    </w:lvl>
    <w:lvl w:ilvl="7">
      <w:start w:val="1"/>
      <w:numFmt w:val="lowerLetter"/>
      <w:lvlText w:val="%8."/>
      <w:lvlJc w:val="left"/>
      <w:pPr>
        <w:ind w:left="3277" w:hanging="360"/>
      </w:pPr>
      <w:rPr>
        <w:rFonts w:hint="default"/>
      </w:rPr>
    </w:lvl>
    <w:lvl w:ilvl="8">
      <w:start w:val="1"/>
      <w:numFmt w:val="lowerRoman"/>
      <w:lvlText w:val="%9."/>
      <w:lvlJc w:val="left"/>
      <w:pPr>
        <w:ind w:left="3637" w:hanging="360"/>
      </w:pPr>
      <w:rPr>
        <w:rFonts w:hint="default"/>
      </w:rPr>
    </w:lvl>
  </w:abstractNum>
  <w:abstractNum w:abstractNumId="23" w15:restartNumberingAfterBreak="0">
    <w:nsid w:val="6CCB6C70"/>
    <w:multiLevelType w:val="hybridMultilevel"/>
    <w:tmpl w:val="FCFAA5BE"/>
    <w:lvl w:ilvl="0" w:tplc="7974DB4E">
      <w:numFmt w:val="bullet"/>
      <w:lvlText w:val="-"/>
      <w:lvlJc w:val="left"/>
      <w:pPr>
        <w:ind w:left="786" w:hanging="360"/>
      </w:pPr>
      <w:rPr>
        <w:rFonts w:ascii="Verdana" w:eastAsiaTheme="minorHAnsi" w:hAnsi="Verdana" w:cs="Verdana-Bol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6AE34FE"/>
    <w:multiLevelType w:val="hybridMultilevel"/>
    <w:tmpl w:val="ADC4AF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8FB7AEE"/>
    <w:multiLevelType w:val="multilevel"/>
    <w:tmpl w:val="72686002"/>
    <w:lvl w:ilvl="0">
      <w:start w:val="1"/>
      <w:numFmt w:val="decimal"/>
      <w:lvlText w:val="%1."/>
      <w:lvlJc w:val="left"/>
      <w:pPr>
        <w:ind w:left="0" w:hanging="397"/>
      </w:pPr>
      <w:rPr>
        <w:rFonts w:hint="default"/>
      </w:rPr>
    </w:lvl>
    <w:lvl w:ilvl="1">
      <w:start w:val="1"/>
      <w:numFmt w:val="lowerLetter"/>
      <w:lvlText w:val="%2."/>
      <w:lvlJc w:val="left"/>
      <w:pPr>
        <w:ind w:left="397"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9"/>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25"/>
  </w:num>
  <w:num w:numId="14">
    <w:abstractNumId w:val="14"/>
  </w:num>
  <w:num w:numId="15">
    <w:abstractNumId w:val="21"/>
  </w:num>
  <w:num w:numId="16">
    <w:abstractNumId w:val="18"/>
  </w:num>
  <w:num w:numId="17">
    <w:abstractNumId w:val="22"/>
  </w:num>
  <w:num w:numId="18">
    <w:abstractNumId w:val="16"/>
  </w:num>
  <w:num w:numId="19">
    <w:abstractNumId w:val="20"/>
  </w:num>
  <w:num w:numId="20">
    <w:abstractNumId w:val="13"/>
  </w:num>
  <w:num w:numId="21">
    <w:abstractNumId w:val="12"/>
  </w:num>
  <w:num w:numId="22">
    <w:abstractNumId w:val="11"/>
  </w:num>
  <w:num w:numId="23">
    <w:abstractNumId w:val="17"/>
  </w:num>
  <w:num w:numId="24">
    <w:abstractNumId w:val="0"/>
  </w:num>
  <w:num w:numId="25">
    <w:abstractNumId w:val="2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075"/>
    <w:rsid w:val="000221BD"/>
    <w:rsid w:val="000224EA"/>
    <w:rsid w:val="000360A2"/>
    <w:rsid w:val="0004000E"/>
    <w:rsid w:val="000479A2"/>
    <w:rsid w:val="000621DC"/>
    <w:rsid w:val="00066E0B"/>
    <w:rsid w:val="000A1DAA"/>
    <w:rsid w:val="000A350C"/>
    <w:rsid w:val="000A5ACE"/>
    <w:rsid w:val="000C4256"/>
    <w:rsid w:val="000C482A"/>
    <w:rsid w:val="000F141C"/>
    <w:rsid w:val="000F3C1E"/>
    <w:rsid w:val="00104892"/>
    <w:rsid w:val="00110D1B"/>
    <w:rsid w:val="0011275B"/>
    <w:rsid w:val="0011296F"/>
    <w:rsid w:val="00120934"/>
    <w:rsid w:val="00127BA6"/>
    <w:rsid w:val="0013334A"/>
    <w:rsid w:val="001435D8"/>
    <w:rsid w:val="00163EFF"/>
    <w:rsid w:val="00186C1B"/>
    <w:rsid w:val="001A1A90"/>
    <w:rsid w:val="001B4247"/>
    <w:rsid w:val="001C3F0E"/>
    <w:rsid w:val="001D3C18"/>
    <w:rsid w:val="00202702"/>
    <w:rsid w:val="00205180"/>
    <w:rsid w:val="00205280"/>
    <w:rsid w:val="0020578E"/>
    <w:rsid w:val="00215C03"/>
    <w:rsid w:val="002360FA"/>
    <w:rsid w:val="00264E66"/>
    <w:rsid w:val="002725E2"/>
    <w:rsid w:val="0027321F"/>
    <w:rsid w:val="002B6D93"/>
    <w:rsid w:val="002C0044"/>
    <w:rsid w:val="002C7CC2"/>
    <w:rsid w:val="002D277E"/>
    <w:rsid w:val="002E2E85"/>
    <w:rsid w:val="00303E1B"/>
    <w:rsid w:val="00317F09"/>
    <w:rsid w:val="00332CE4"/>
    <w:rsid w:val="003A6303"/>
    <w:rsid w:val="00404236"/>
    <w:rsid w:val="00424258"/>
    <w:rsid w:val="00435880"/>
    <w:rsid w:val="004400AB"/>
    <w:rsid w:val="0044782A"/>
    <w:rsid w:val="00456B81"/>
    <w:rsid w:val="004659BD"/>
    <w:rsid w:val="004702E5"/>
    <w:rsid w:val="00470AFE"/>
    <w:rsid w:val="00481DDC"/>
    <w:rsid w:val="0049271C"/>
    <w:rsid w:val="004A0857"/>
    <w:rsid w:val="004D4F72"/>
    <w:rsid w:val="00501C72"/>
    <w:rsid w:val="00512F50"/>
    <w:rsid w:val="0051416E"/>
    <w:rsid w:val="00515364"/>
    <w:rsid w:val="005200CE"/>
    <w:rsid w:val="00523014"/>
    <w:rsid w:val="00554743"/>
    <w:rsid w:val="005558BD"/>
    <w:rsid w:val="0057261B"/>
    <w:rsid w:val="005838BD"/>
    <w:rsid w:val="00585CAF"/>
    <w:rsid w:val="0059447F"/>
    <w:rsid w:val="005D5711"/>
    <w:rsid w:val="005E1ABF"/>
    <w:rsid w:val="00603533"/>
    <w:rsid w:val="00607021"/>
    <w:rsid w:val="00612F24"/>
    <w:rsid w:val="006204AD"/>
    <w:rsid w:val="00627ED0"/>
    <w:rsid w:val="00636929"/>
    <w:rsid w:val="00641E35"/>
    <w:rsid w:val="00656C0F"/>
    <w:rsid w:val="006629A3"/>
    <w:rsid w:val="00687F78"/>
    <w:rsid w:val="006A3A29"/>
    <w:rsid w:val="006A6329"/>
    <w:rsid w:val="006B3737"/>
    <w:rsid w:val="006C4566"/>
    <w:rsid w:val="006D7D78"/>
    <w:rsid w:val="006E7ED1"/>
    <w:rsid w:val="00710F3E"/>
    <w:rsid w:val="00713DD4"/>
    <w:rsid w:val="00745342"/>
    <w:rsid w:val="00752ABD"/>
    <w:rsid w:val="0079622E"/>
    <w:rsid w:val="0079694C"/>
    <w:rsid w:val="00796BDC"/>
    <w:rsid w:val="007A0AC3"/>
    <w:rsid w:val="007B2F5F"/>
    <w:rsid w:val="007B5849"/>
    <w:rsid w:val="007E0923"/>
    <w:rsid w:val="007F634D"/>
    <w:rsid w:val="00813AAA"/>
    <w:rsid w:val="00832A10"/>
    <w:rsid w:val="008367F8"/>
    <w:rsid w:val="00845DFB"/>
    <w:rsid w:val="00874CCD"/>
    <w:rsid w:val="008B3BFB"/>
    <w:rsid w:val="008B66FA"/>
    <w:rsid w:val="008D4B5A"/>
    <w:rsid w:val="008E3A29"/>
    <w:rsid w:val="008E3C4C"/>
    <w:rsid w:val="008F425B"/>
    <w:rsid w:val="00952C24"/>
    <w:rsid w:val="009638CD"/>
    <w:rsid w:val="009671D7"/>
    <w:rsid w:val="009C72F6"/>
    <w:rsid w:val="009E1298"/>
    <w:rsid w:val="009E5C9D"/>
    <w:rsid w:val="00A1403D"/>
    <w:rsid w:val="00A215D3"/>
    <w:rsid w:val="00A700A4"/>
    <w:rsid w:val="00AA170C"/>
    <w:rsid w:val="00AA1D52"/>
    <w:rsid w:val="00AB2898"/>
    <w:rsid w:val="00AD4BE1"/>
    <w:rsid w:val="00AD743B"/>
    <w:rsid w:val="00AE450C"/>
    <w:rsid w:val="00B2634B"/>
    <w:rsid w:val="00B346DE"/>
    <w:rsid w:val="00B54E1C"/>
    <w:rsid w:val="00B92B71"/>
    <w:rsid w:val="00BA20D1"/>
    <w:rsid w:val="00BA583C"/>
    <w:rsid w:val="00BA6128"/>
    <w:rsid w:val="00BA7343"/>
    <w:rsid w:val="00BB013E"/>
    <w:rsid w:val="00BC20D4"/>
    <w:rsid w:val="00BC5078"/>
    <w:rsid w:val="00BC655D"/>
    <w:rsid w:val="00C118D5"/>
    <w:rsid w:val="00C13AFA"/>
    <w:rsid w:val="00C4640D"/>
    <w:rsid w:val="00C51A26"/>
    <w:rsid w:val="00C63647"/>
    <w:rsid w:val="00C6706D"/>
    <w:rsid w:val="00C96BBF"/>
    <w:rsid w:val="00CA630B"/>
    <w:rsid w:val="00CB19B8"/>
    <w:rsid w:val="00CE152B"/>
    <w:rsid w:val="00CE2151"/>
    <w:rsid w:val="00CE5874"/>
    <w:rsid w:val="00CE76A3"/>
    <w:rsid w:val="00CF18E7"/>
    <w:rsid w:val="00D000BB"/>
    <w:rsid w:val="00D015EB"/>
    <w:rsid w:val="00D11A56"/>
    <w:rsid w:val="00D35105"/>
    <w:rsid w:val="00D72997"/>
    <w:rsid w:val="00D85610"/>
    <w:rsid w:val="00D92075"/>
    <w:rsid w:val="00D979D5"/>
    <w:rsid w:val="00DC2493"/>
    <w:rsid w:val="00DD1E73"/>
    <w:rsid w:val="00DF2689"/>
    <w:rsid w:val="00DF28B0"/>
    <w:rsid w:val="00E02B1B"/>
    <w:rsid w:val="00E03298"/>
    <w:rsid w:val="00E2089B"/>
    <w:rsid w:val="00E2144B"/>
    <w:rsid w:val="00E43E70"/>
    <w:rsid w:val="00E479ED"/>
    <w:rsid w:val="00E75E3F"/>
    <w:rsid w:val="00E86424"/>
    <w:rsid w:val="00E871B9"/>
    <w:rsid w:val="00E92AED"/>
    <w:rsid w:val="00F33871"/>
    <w:rsid w:val="00F431EF"/>
    <w:rsid w:val="00F957C9"/>
    <w:rsid w:val="00FA16BC"/>
    <w:rsid w:val="00FA5F31"/>
    <w:rsid w:val="00FA71AC"/>
    <w:rsid w:val="00FB16CE"/>
    <w:rsid w:val="00FC3D44"/>
    <w:rsid w:val="00FC477A"/>
    <w:rsid w:val="00FC5FC5"/>
    <w:rsid w:val="00FD5C7F"/>
    <w:rsid w:val="00FE6D39"/>
    <w:rsid w:val="00FF076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1DEFB5E"/>
  <w14:defaultImageDpi w14:val="32767"/>
  <w15:docId w15:val="{D83D7FA6-565E-43DC-8D63-651BE3E0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013E"/>
    <w:pPr>
      <w:tabs>
        <w:tab w:val="left" w:pos="397"/>
        <w:tab w:val="left" w:pos="794"/>
      </w:tabs>
      <w:spacing w:line="240" w:lineRule="atLeast"/>
    </w:pPr>
    <w:rPr>
      <w:sz w:val="20"/>
    </w:rPr>
  </w:style>
  <w:style w:type="paragraph" w:styleId="Kop1">
    <w:name w:val="heading 1"/>
    <w:basedOn w:val="Standaard"/>
    <w:next w:val="Standaard"/>
    <w:link w:val="Kop1Char"/>
    <w:uiPriority w:val="9"/>
    <w:qFormat/>
    <w:rsid w:val="00603533"/>
    <w:pPr>
      <w:keepNext/>
      <w:keepLines/>
      <w:numPr>
        <w:numId w:val="1"/>
      </w:numPr>
      <w:spacing w:line="280" w:lineRule="exact"/>
      <w:ind w:left="0"/>
      <w:outlineLvl w:val="0"/>
    </w:pPr>
    <w:rPr>
      <w:rFonts w:asciiTheme="majorHAnsi" w:eastAsiaTheme="majorEastAsia" w:hAnsiTheme="majorHAnsi" w:cstheme="majorBidi"/>
      <w:b/>
      <w:color w:val="ED7D31" w:themeColor="accent2"/>
      <w:sz w:val="24"/>
      <w:szCs w:val="32"/>
    </w:rPr>
  </w:style>
  <w:style w:type="paragraph" w:styleId="Kop2">
    <w:name w:val="heading 2"/>
    <w:basedOn w:val="Standaard"/>
    <w:next w:val="Standaard"/>
    <w:link w:val="Kop2Char"/>
    <w:uiPriority w:val="9"/>
    <w:unhideWhenUsed/>
    <w:qFormat/>
    <w:rsid w:val="00DF2689"/>
    <w:pPr>
      <w:keepNext/>
      <w:keepLines/>
      <w:numPr>
        <w:ilvl w:val="1"/>
        <w:numId w:val="1"/>
      </w:numPr>
      <w:spacing w:before="480"/>
      <w:ind w:left="0"/>
      <w:outlineLvl w:val="1"/>
    </w:pPr>
    <w:rPr>
      <w:rFonts w:asciiTheme="majorHAnsi" w:eastAsiaTheme="majorEastAsia" w:hAnsiTheme="majorHAnsi" w:cstheme="majorBidi"/>
      <w:b/>
      <w:color w:val="000000" w:themeColor="text1"/>
      <w:szCs w:val="26"/>
    </w:rPr>
  </w:style>
  <w:style w:type="paragraph" w:styleId="Kop3">
    <w:name w:val="heading 3"/>
    <w:basedOn w:val="Standaard"/>
    <w:next w:val="Standaard"/>
    <w:link w:val="Kop3Char"/>
    <w:uiPriority w:val="9"/>
    <w:unhideWhenUsed/>
    <w:qFormat/>
    <w:rsid w:val="00DF2689"/>
    <w:pPr>
      <w:keepNext/>
      <w:keepLines/>
      <w:numPr>
        <w:ilvl w:val="2"/>
        <w:numId w:val="1"/>
      </w:numPr>
      <w:outlineLvl w:val="2"/>
    </w:pPr>
    <w:rPr>
      <w:rFonts w:asciiTheme="majorHAnsi" w:eastAsiaTheme="majorEastAsia" w:hAnsiTheme="majorHAnsi" w:cstheme="majorBidi"/>
      <w:color w:val="000000" w:themeColor="text1"/>
    </w:rPr>
  </w:style>
  <w:style w:type="paragraph" w:styleId="Kop4">
    <w:name w:val="heading 4"/>
    <w:basedOn w:val="Standaard"/>
    <w:next w:val="Standaard"/>
    <w:link w:val="Kop4Char"/>
    <w:uiPriority w:val="9"/>
    <w:semiHidden/>
    <w:unhideWhenUsed/>
    <w:qFormat/>
    <w:rsid w:val="00DF2689"/>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DF2689"/>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DF2689"/>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DF2689"/>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DF268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DF268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224EA"/>
    <w:pPr>
      <w:tabs>
        <w:tab w:val="center" w:pos="4536"/>
        <w:tab w:val="right" w:pos="9072"/>
      </w:tabs>
    </w:pPr>
  </w:style>
  <w:style w:type="character" w:customStyle="1" w:styleId="KoptekstChar">
    <w:name w:val="Koptekst Char"/>
    <w:basedOn w:val="Standaardalinea-lettertype"/>
    <w:link w:val="Koptekst"/>
    <w:uiPriority w:val="99"/>
    <w:rsid w:val="000224EA"/>
  </w:style>
  <w:style w:type="paragraph" w:styleId="Voettekst">
    <w:name w:val="footer"/>
    <w:basedOn w:val="Standaard"/>
    <w:link w:val="VoettekstChar"/>
    <w:uiPriority w:val="99"/>
    <w:unhideWhenUsed/>
    <w:rsid w:val="00264E66"/>
    <w:pPr>
      <w:tabs>
        <w:tab w:val="clear" w:pos="397"/>
        <w:tab w:val="clear" w:pos="794"/>
      </w:tabs>
      <w:ind w:right="-567"/>
      <w:jc w:val="right"/>
    </w:pPr>
  </w:style>
  <w:style w:type="character" w:customStyle="1" w:styleId="VoettekstChar">
    <w:name w:val="Voettekst Char"/>
    <w:basedOn w:val="Standaardalinea-lettertype"/>
    <w:link w:val="Voettekst"/>
    <w:uiPriority w:val="99"/>
    <w:rsid w:val="00264E66"/>
    <w:rPr>
      <w:sz w:val="20"/>
    </w:rPr>
  </w:style>
  <w:style w:type="table" w:styleId="Tabelraster">
    <w:name w:val="Table Grid"/>
    <w:basedOn w:val="Standaardtabel"/>
    <w:uiPriority w:val="39"/>
    <w:rsid w:val="00C6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FA16BC"/>
    <w:pPr>
      <w:spacing w:line="240" w:lineRule="auto"/>
      <w:contextualSpacing/>
    </w:pPr>
    <w:rPr>
      <w:rFonts w:asciiTheme="majorHAnsi" w:eastAsiaTheme="majorEastAsia" w:hAnsiTheme="majorHAnsi" w:cstheme="majorBidi"/>
      <w:color w:val="ED7D31" w:themeColor="accent2"/>
      <w:spacing w:val="-10"/>
      <w:kern w:val="28"/>
      <w:sz w:val="60"/>
      <w:szCs w:val="56"/>
    </w:rPr>
  </w:style>
  <w:style w:type="character" w:customStyle="1" w:styleId="TitelChar">
    <w:name w:val="Titel Char"/>
    <w:basedOn w:val="Standaardalinea-lettertype"/>
    <w:link w:val="Titel"/>
    <w:uiPriority w:val="10"/>
    <w:rsid w:val="00FA16BC"/>
    <w:rPr>
      <w:rFonts w:asciiTheme="majorHAnsi" w:eastAsiaTheme="majorEastAsia" w:hAnsiTheme="majorHAnsi" w:cstheme="majorBidi"/>
      <w:color w:val="ED7D31" w:themeColor="accent2"/>
      <w:spacing w:val="-10"/>
      <w:kern w:val="28"/>
      <w:sz w:val="60"/>
      <w:szCs w:val="56"/>
    </w:rPr>
  </w:style>
  <w:style w:type="character" w:customStyle="1" w:styleId="Kop1Char">
    <w:name w:val="Kop 1 Char"/>
    <w:basedOn w:val="Standaardalinea-lettertype"/>
    <w:link w:val="Kop1"/>
    <w:uiPriority w:val="9"/>
    <w:rsid w:val="00603533"/>
    <w:rPr>
      <w:rFonts w:asciiTheme="majorHAnsi" w:eastAsiaTheme="majorEastAsia" w:hAnsiTheme="majorHAnsi" w:cstheme="majorBidi"/>
      <w:b/>
      <w:color w:val="ED7D31" w:themeColor="accent2"/>
      <w:szCs w:val="32"/>
    </w:rPr>
  </w:style>
  <w:style w:type="character" w:customStyle="1" w:styleId="Kop2Char">
    <w:name w:val="Kop 2 Char"/>
    <w:basedOn w:val="Standaardalinea-lettertype"/>
    <w:link w:val="Kop2"/>
    <w:uiPriority w:val="9"/>
    <w:rsid w:val="00DF2689"/>
    <w:rPr>
      <w:rFonts w:asciiTheme="majorHAnsi" w:eastAsiaTheme="majorEastAsia" w:hAnsiTheme="majorHAnsi" w:cstheme="majorBidi"/>
      <w:b/>
      <w:color w:val="000000" w:themeColor="text1"/>
      <w:sz w:val="20"/>
      <w:szCs w:val="26"/>
    </w:rPr>
  </w:style>
  <w:style w:type="character" w:customStyle="1" w:styleId="Kop3Char">
    <w:name w:val="Kop 3 Char"/>
    <w:basedOn w:val="Standaardalinea-lettertype"/>
    <w:link w:val="Kop3"/>
    <w:uiPriority w:val="9"/>
    <w:rsid w:val="00DF2689"/>
    <w:rPr>
      <w:rFonts w:asciiTheme="majorHAnsi" w:eastAsiaTheme="majorEastAsia" w:hAnsiTheme="majorHAnsi" w:cstheme="majorBidi"/>
      <w:color w:val="000000" w:themeColor="text1"/>
      <w:sz w:val="20"/>
    </w:rPr>
  </w:style>
  <w:style w:type="paragraph" w:customStyle="1" w:styleId="StandaardOnderlijn">
    <w:name w:val="Standaard Onderlijn"/>
    <w:basedOn w:val="Standaard"/>
    <w:qFormat/>
    <w:rsid w:val="00BB013E"/>
    <w:pPr>
      <w:spacing w:after="40"/>
    </w:pPr>
    <w:rPr>
      <w:u w:val="single"/>
    </w:rPr>
  </w:style>
  <w:style w:type="paragraph" w:customStyle="1" w:styleId="KenmerkKop">
    <w:name w:val="Kenmerk Kop"/>
    <w:basedOn w:val="Standaard"/>
    <w:qFormat/>
    <w:rsid w:val="00186C1B"/>
    <w:pPr>
      <w:spacing w:line="220" w:lineRule="exact"/>
    </w:pPr>
    <w:rPr>
      <w:sz w:val="14"/>
    </w:rPr>
  </w:style>
  <w:style w:type="paragraph" w:customStyle="1" w:styleId="Kenmerken">
    <w:name w:val="Kenmerken"/>
    <w:basedOn w:val="Standaard"/>
    <w:qFormat/>
    <w:rsid w:val="00C4640D"/>
    <w:pPr>
      <w:tabs>
        <w:tab w:val="clear" w:pos="397"/>
        <w:tab w:val="clear" w:pos="794"/>
        <w:tab w:val="left" w:pos="284"/>
      </w:tabs>
      <w:spacing w:line="220" w:lineRule="exact"/>
      <w:ind w:left="284" w:hanging="284"/>
    </w:pPr>
    <w:rPr>
      <w:sz w:val="18"/>
    </w:rPr>
  </w:style>
  <w:style w:type="paragraph" w:styleId="Datum">
    <w:name w:val="Date"/>
    <w:basedOn w:val="Standaard"/>
    <w:next w:val="Standaard"/>
    <w:link w:val="DatumChar"/>
    <w:uiPriority w:val="99"/>
    <w:unhideWhenUsed/>
    <w:rsid w:val="00E2144B"/>
    <w:pPr>
      <w:spacing w:line="280" w:lineRule="exact"/>
    </w:pPr>
    <w:rPr>
      <w:b/>
      <w:color w:val="ED7D31" w:themeColor="accent2"/>
      <w:sz w:val="24"/>
    </w:rPr>
  </w:style>
  <w:style w:type="character" w:customStyle="1" w:styleId="DatumChar">
    <w:name w:val="Datum Char"/>
    <w:basedOn w:val="Standaardalinea-lettertype"/>
    <w:link w:val="Datum"/>
    <w:uiPriority w:val="99"/>
    <w:rsid w:val="00E2144B"/>
    <w:rPr>
      <w:b/>
      <w:color w:val="ED7D31" w:themeColor="accent2"/>
    </w:rPr>
  </w:style>
  <w:style w:type="character" w:customStyle="1" w:styleId="zsysVeldMarkering">
    <w:name w:val="zsysVeldMarkering"/>
    <w:basedOn w:val="Standaardalinea-lettertype"/>
    <w:semiHidden/>
    <w:rsid w:val="00C118D5"/>
    <w:rPr>
      <w:bdr w:val="none" w:sz="0" w:space="0" w:color="auto"/>
      <w:shd w:val="clear" w:color="auto" w:fill="A0C4E8"/>
    </w:rPr>
  </w:style>
  <w:style w:type="paragraph" w:customStyle="1" w:styleId="Vergaderdatum">
    <w:name w:val="Vergaderdatum"/>
    <w:basedOn w:val="Kenmerken"/>
    <w:qFormat/>
    <w:rsid w:val="00424258"/>
  </w:style>
  <w:style w:type="character" w:customStyle="1" w:styleId="Kop4Char">
    <w:name w:val="Kop 4 Char"/>
    <w:basedOn w:val="Standaardalinea-lettertype"/>
    <w:link w:val="Kop4"/>
    <w:uiPriority w:val="9"/>
    <w:semiHidden/>
    <w:rsid w:val="00DF2689"/>
    <w:rPr>
      <w:rFonts w:asciiTheme="majorHAnsi" w:eastAsiaTheme="majorEastAsia" w:hAnsiTheme="majorHAnsi" w:cstheme="majorBidi"/>
      <w:i/>
      <w:iCs/>
      <w:color w:val="2F5496" w:themeColor="accent1" w:themeShade="BF"/>
      <w:sz w:val="20"/>
    </w:rPr>
  </w:style>
  <w:style w:type="character" w:customStyle="1" w:styleId="Kop5Char">
    <w:name w:val="Kop 5 Char"/>
    <w:basedOn w:val="Standaardalinea-lettertype"/>
    <w:link w:val="Kop5"/>
    <w:uiPriority w:val="9"/>
    <w:semiHidden/>
    <w:rsid w:val="00DF2689"/>
    <w:rPr>
      <w:rFonts w:asciiTheme="majorHAnsi" w:eastAsiaTheme="majorEastAsia" w:hAnsiTheme="majorHAnsi" w:cstheme="majorBidi"/>
      <w:color w:val="2F5496" w:themeColor="accent1" w:themeShade="BF"/>
      <w:sz w:val="20"/>
    </w:rPr>
  </w:style>
  <w:style w:type="character" w:customStyle="1" w:styleId="Kop6Char">
    <w:name w:val="Kop 6 Char"/>
    <w:basedOn w:val="Standaardalinea-lettertype"/>
    <w:link w:val="Kop6"/>
    <w:uiPriority w:val="9"/>
    <w:semiHidden/>
    <w:rsid w:val="00DF2689"/>
    <w:rPr>
      <w:rFonts w:asciiTheme="majorHAnsi" w:eastAsiaTheme="majorEastAsia" w:hAnsiTheme="majorHAnsi" w:cstheme="majorBidi"/>
      <w:color w:val="1F3763" w:themeColor="accent1" w:themeShade="7F"/>
      <w:sz w:val="20"/>
    </w:rPr>
  </w:style>
  <w:style w:type="character" w:customStyle="1" w:styleId="Kop7Char">
    <w:name w:val="Kop 7 Char"/>
    <w:basedOn w:val="Standaardalinea-lettertype"/>
    <w:link w:val="Kop7"/>
    <w:uiPriority w:val="9"/>
    <w:semiHidden/>
    <w:rsid w:val="00DF2689"/>
    <w:rPr>
      <w:rFonts w:asciiTheme="majorHAnsi" w:eastAsiaTheme="majorEastAsia" w:hAnsiTheme="majorHAnsi" w:cstheme="majorBidi"/>
      <w:i/>
      <w:iCs/>
      <w:color w:val="1F3763" w:themeColor="accent1" w:themeShade="7F"/>
      <w:sz w:val="20"/>
    </w:rPr>
  </w:style>
  <w:style w:type="character" w:customStyle="1" w:styleId="Kop8Char">
    <w:name w:val="Kop 8 Char"/>
    <w:basedOn w:val="Standaardalinea-lettertype"/>
    <w:link w:val="Kop8"/>
    <w:uiPriority w:val="9"/>
    <w:semiHidden/>
    <w:rsid w:val="00DF2689"/>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DF2689"/>
    <w:rPr>
      <w:rFonts w:asciiTheme="majorHAnsi" w:eastAsiaTheme="majorEastAsia" w:hAnsiTheme="majorHAnsi" w:cstheme="majorBidi"/>
      <w:i/>
      <w:iCs/>
      <w:color w:val="272727" w:themeColor="text1" w:themeTint="D8"/>
      <w:sz w:val="21"/>
      <w:szCs w:val="21"/>
    </w:rPr>
  </w:style>
  <w:style w:type="paragraph" w:customStyle="1" w:styleId="Vergadertijd">
    <w:name w:val="Vergadertijd"/>
    <w:basedOn w:val="Kenmerken"/>
    <w:qFormat/>
    <w:rsid w:val="00424258"/>
  </w:style>
  <w:style w:type="paragraph" w:customStyle="1" w:styleId="Locatie">
    <w:name w:val="Locatie"/>
    <w:basedOn w:val="Kenmerken"/>
    <w:qFormat/>
    <w:rsid w:val="00424258"/>
  </w:style>
  <w:style w:type="paragraph" w:customStyle="1" w:styleId="TitelVolgvel">
    <w:name w:val="Titel Volgvel"/>
    <w:basedOn w:val="Standaard"/>
    <w:qFormat/>
    <w:rsid w:val="00424258"/>
    <w:pPr>
      <w:spacing w:line="240" w:lineRule="exact"/>
    </w:pPr>
    <w:rPr>
      <w:color w:val="ED7D31" w:themeColor="accent2"/>
    </w:rPr>
  </w:style>
  <w:style w:type="paragraph" w:customStyle="1" w:styleId="Kop1Volgvel">
    <w:name w:val="Kop 1 Volgvel"/>
    <w:basedOn w:val="Standaard"/>
    <w:qFormat/>
    <w:rsid w:val="00424258"/>
    <w:pPr>
      <w:spacing w:line="240" w:lineRule="exact"/>
    </w:pPr>
    <w:rPr>
      <w:b/>
      <w:color w:val="ED7D31" w:themeColor="accent2"/>
    </w:rPr>
  </w:style>
  <w:style w:type="paragraph" w:customStyle="1" w:styleId="KenmerkenVolgvel">
    <w:name w:val="Kenmerken Volgvel"/>
    <w:basedOn w:val="Standaard"/>
    <w:qFormat/>
    <w:rsid w:val="00BC655D"/>
    <w:pPr>
      <w:spacing w:line="200" w:lineRule="exact"/>
    </w:pPr>
    <w:rPr>
      <w:color w:val="ED7D31" w:themeColor="accent2"/>
      <w:sz w:val="16"/>
    </w:rPr>
  </w:style>
  <w:style w:type="paragraph" w:customStyle="1" w:styleId="TitelKopblad">
    <w:name w:val="Titel Kopblad"/>
    <w:basedOn w:val="Standaard"/>
    <w:qFormat/>
    <w:rsid w:val="0004000E"/>
    <w:pPr>
      <w:spacing w:line="240" w:lineRule="auto"/>
    </w:pPr>
    <w:rPr>
      <w:color w:val="ED7D31" w:themeColor="accent2"/>
      <w:sz w:val="60"/>
    </w:rPr>
  </w:style>
  <w:style w:type="paragraph" w:customStyle="1" w:styleId="Kop1Kopblad">
    <w:name w:val="Kop 1 Kopblad"/>
    <w:basedOn w:val="Standaard"/>
    <w:qFormat/>
    <w:rsid w:val="0004000E"/>
    <w:rPr>
      <w:b/>
      <w:color w:val="ED7D31" w:themeColor="accent2"/>
      <w:sz w:val="24"/>
    </w:rPr>
  </w:style>
  <w:style w:type="paragraph" w:styleId="Ballontekst">
    <w:name w:val="Balloon Text"/>
    <w:basedOn w:val="Standaard"/>
    <w:link w:val="BallontekstChar"/>
    <w:uiPriority w:val="99"/>
    <w:semiHidden/>
    <w:unhideWhenUsed/>
    <w:rsid w:val="00317F09"/>
    <w:pPr>
      <w:spacing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317F09"/>
    <w:rPr>
      <w:rFonts w:ascii="Lucida Grande" w:hAnsi="Lucida Grande" w:cs="Lucida Grande"/>
      <w:sz w:val="18"/>
      <w:szCs w:val="18"/>
    </w:rPr>
  </w:style>
  <w:style w:type="paragraph" w:customStyle="1" w:styleId="Body912">
    <w:name w:val="Body 9/12"/>
    <w:basedOn w:val="Standaard"/>
    <w:uiPriority w:val="99"/>
    <w:rsid w:val="00813AAA"/>
    <w:pPr>
      <w:widowControl w:val="0"/>
      <w:tabs>
        <w:tab w:val="clear" w:pos="397"/>
        <w:tab w:val="clear" w:pos="794"/>
        <w:tab w:val="left" w:pos="227"/>
        <w:tab w:val="left" w:pos="454"/>
      </w:tabs>
      <w:autoSpaceDE w:val="0"/>
      <w:autoSpaceDN w:val="0"/>
      <w:adjustRightInd w:val="0"/>
      <w:textAlignment w:val="center"/>
    </w:pPr>
    <w:rPr>
      <w:rFonts w:ascii="Verdana" w:hAnsi="Verdana" w:cs="Verdana"/>
      <w:color w:val="000000"/>
      <w:sz w:val="18"/>
      <w:szCs w:val="18"/>
    </w:rPr>
  </w:style>
  <w:style w:type="paragraph" w:customStyle="1" w:styleId="KopjesVET11oranje">
    <w:name w:val="Kopjes VET 11 oranje"/>
    <w:basedOn w:val="Standaard"/>
    <w:uiPriority w:val="99"/>
    <w:rsid w:val="00813AAA"/>
    <w:pPr>
      <w:widowControl w:val="0"/>
      <w:tabs>
        <w:tab w:val="clear" w:pos="397"/>
        <w:tab w:val="clear" w:pos="794"/>
        <w:tab w:val="left" w:pos="737"/>
      </w:tabs>
      <w:autoSpaceDE w:val="0"/>
      <w:autoSpaceDN w:val="0"/>
      <w:adjustRightInd w:val="0"/>
      <w:ind w:left="397" w:hanging="397"/>
      <w:textAlignment w:val="center"/>
    </w:pPr>
    <w:rPr>
      <w:rFonts w:ascii="Verdana-Bold" w:hAnsi="Verdana-Bold" w:cs="Verdana-Bold"/>
      <w:b/>
      <w:bCs/>
      <w:color w:val="FF7C00"/>
      <w:szCs w:val="20"/>
    </w:rPr>
  </w:style>
  <w:style w:type="paragraph" w:customStyle="1" w:styleId="Tussenkopje">
    <w:name w:val="Tussenkopje"/>
    <w:basedOn w:val="KopjesVET11oranje"/>
    <w:qFormat/>
    <w:rsid w:val="00C96BBF"/>
  </w:style>
  <w:style w:type="paragraph" w:customStyle="1" w:styleId="Introtekst">
    <w:name w:val="Intro tekst"/>
    <w:basedOn w:val="Body912"/>
    <w:qFormat/>
    <w:rsid w:val="00C96BBF"/>
    <w:pPr>
      <w:spacing w:line="276" w:lineRule="auto"/>
    </w:pPr>
    <w:rPr>
      <w:rFonts w:ascii="Verdana-Bold" w:hAnsi="Verdana-Bold" w:cs="Verdana-Bold"/>
      <w:b/>
      <w:bCs/>
      <w:color w:val="062554"/>
    </w:rPr>
  </w:style>
  <w:style w:type="paragraph" w:styleId="Geenafstand">
    <w:name w:val="No Spacing"/>
    <w:uiPriority w:val="1"/>
    <w:qFormat/>
    <w:rsid w:val="0020578E"/>
    <w:rPr>
      <w:sz w:val="22"/>
      <w:szCs w:val="22"/>
    </w:rPr>
  </w:style>
  <w:style w:type="character" w:styleId="Hyperlink">
    <w:name w:val="Hyperlink"/>
    <w:basedOn w:val="Standaardalinea-lettertype"/>
    <w:uiPriority w:val="99"/>
    <w:unhideWhenUsed/>
    <w:rsid w:val="0020578E"/>
    <w:rPr>
      <w:color w:val="0563C1" w:themeColor="hyperlink"/>
      <w:u w:val="single"/>
    </w:rPr>
  </w:style>
  <w:style w:type="character" w:styleId="Onopgelostemelding">
    <w:name w:val="Unresolved Mention"/>
    <w:basedOn w:val="Standaardalinea-lettertype"/>
    <w:uiPriority w:val="99"/>
    <w:semiHidden/>
    <w:unhideWhenUsed/>
    <w:rsid w:val="00DC2493"/>
    <w:rPr>
      <w:color w:val="605E5C"/>
      <w:shd w:val="clear" w:color="auto" w:fill="E1DFDD"/>
    </w:rPr>
  </w:style>
  <w:style w:type="character" w:styleId="Verwijzingopmerking">
    <w:name w:val="annotation reference"/>
    <w:basedOn w:val="Standaardalinea-lettertype"/>
    <w:uiPriority w:val="99"/>
    <w:semiHidden/>
    <w:unhideWhenUsed/>
    <w:rsid w:val="00FA71AC"/>
    <w:rPr>
      <w:sz w:val="16"/>
      <w:szCs w:val="16"/>
    </w:rPr>
  </w:style>
  <w:style w:type="paragraph" w:styleId="Tekstopmerking">
    <w:name w:val="annotation text"/>
    <w:basedOn w:val="Standaard"/>
    <w:link w:val="TekstopmerkingChar"/>
    <w:uiPriority w:val="99"/>
    <w:semiHidden/>
    <w:unhideWhenUsed/>
    <w:rsid w:val="00FA71AC"/>
    <w:pPr>
      <w:spacing w:line="240" w:lineRule="auto"/>
    </w:pPr>
    <w:rPr>
      <w:szCs w:val="20"/>
    </w:rPr>
  </w:style>
  <w:style w:type="character" w:customStyle="1" w:styleId="TekstopmerkingChar">
    <w:name w:val="Tekst opmerking Char"/>
    <w:basedOn w:val="Standaardalinea-lettertype"/>
    <w:link w:val="Tekstopmerking"/>
    <w:uiPriority w:val="99"/>
    <w:semiHidden/>
    <w:rsid w:val="00FA71AC"/>
    <w:rPr>
      <w:sz w:val="20"/>
      <w:szCs w:val="20"/>
    </w:rPr>
  </w:style>
  <w:style w:type="paragraph" w:styleId="Onderwerpvanopmerking">
    <w:name w:val="annotation subject"/>
    <w:basedOn w:val="Tekstopmerking"/>
    <w:next w:val="Tekstopmerking"/>
    <w:link w:val="OnderwerpvanopmerkingChar"/>
    <w:uiPriority w:val="99"/>
    <w:semiHidden/>
    <w:unhideWhenUsed/>
    <w:rsid w:val="00FA71AC"/>
    <w:rPr>
      <w:b/>
      <w:bCs/>
    </w:rPr>
  </w:style>
  <w:style w:type="character" w:customStyle="1" w:styleId="OnderwerpvanopmerkingChar">
    <w:name w:val="Onderwerp van opmerking Char"/>
    <w:basedOn w:val="TekstopmerkingChar"/>
    <w:link w:val="Onderwerpvanopmerking"/>
    <w:uiPriority w:val="99"/>
    <w:semiHidden/>
    <w:rsid w:val="00FA71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146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enoprovincies.nl" TargetMode="External"/><Relationship Id="rId18" Type="http://schemas.openxmlformats.org/officeDocument/2006/relationships/hyperlink" Target="mailto:a.vanvoorden@cnv.n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cao.ipo.nl" TargetMode="External"/><Relationship Id="rId17" Type="http://schemas.openxmlformats.org/officeDocument/2006/relationships/hyperlink" Target="mailto:Sengul.sozen@fnv.n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ao@ipo.nl" TargetMode="External"/><Relationship Id="rId20" Type="http://schemas.openxmlformats.org/officeDocument/2006/relationships/hyperlink" Target="mailto:adviseurSLBO@fdo-cmhf.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o.ipo.nl"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wwispelweij@avv.n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vdmast\AppData\Local\Microsoft\Windows\INetCache\Content.Outlook\RGC8QY0B\IPO_Cao%20update.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EF7B9C14813A46B3AAAF0F925EF88A" ma:contentTypeVersion="4" ma:contentTypeDescription="Een nieuw document maken." ma:contentTypeScope="" ma:versionID="d77d36643da583d729ce0bcead754814">
  <xsd:schema xmlns:xsd="http://www.w3.org/2001/XMLSchema" xmlns:xs="http://www.w3.org/2001/XMLSchema" xmlns:p="http://schemas.microsoft.com/office/2006/metadata/properties" xmlns:ns2="6f37aebc-27e1-46cf-ae4a-bbdff9c2bbae" xmlns:ns3="cbdc281c-a2d5-4285-b2ce-b2cdabf39f59" targetNamespace="http://schemas.microsoft.com/office/2006/metadata/properties" ma:root="true" ma:fieldsID="43a77724f261c3bf329975350dac894c" ns2:_="" ns3:_="">
    <xsd:import namespace="6f37aebc-27e1-46cf-ae4a-bbdff9c2bbae"/>
    <xsd:import namespace="cbdc281c-a2d5-4285-b2ce-b2cdabf39f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7aebc-27e1-46cf-ae4a-bbdff9c2b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dc281c-a2d5-4285-b2ce-b2cdabf39f5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74566-1FE4-498E-9ECE-A6F87B9A00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1352D4-0E1C-4269-8BBC-B802C1BCA672}">
  <ds:schemaRefs>
    <ds:schemaRef ds:uri="http://schemas.microsoft.com/sharepoint/v3/contenttype/forms"/>
  </ds:schemaRefs>
</ds:datastoreItem>
</file>

<file path=customXml/itemProps3.xml><?xml version="1.0" encoding="utf-8"?>
<ds:datastoreItem xmlns:ds="http://schemas.openxmlformats.org/officeDocument/2006/customXml" ds:itemID="{BC80D310-D2A0-462A-8A39-70E6E41CE5C8}"/>
</file>

<file path=customXml/itemProps4.xml><?xml version="1.0" encoding="utf-8"?>
<ds:datastoreItem xmlns:ds="http://schemas.openxmlformats.org/officeDocument/2006/customXml" ds:itemID="{CC9BC77D-8FCB-4B65-8FAB-D95645CB9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IPO_Cao update</Template>
  <TotalTime>5</TotalTime>
  <Pages>4</Pages>
  <Words>1726</Words>
  <Characters>9497</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IPO</vt:lpstr>
    </vt:vector>
  </TitlesOfParts>
  <Manager/>
  <Company>IPO</Company>
  <LinksUpToDate>false</LinksUpToDate>
  <CharactersWithSpaces>11201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IPO</dc:title>
  <dc:subject/>
  <dc:creator>Richard vd Mast</dc:creator>
  <cp:keywords/>
  <dc:description>IPO Besluitenlijst - versie 2 - april 2019
Ontwerp: Haagsblauw
Template: Ton Persoon</dc:description>
  <cp:lastModifiedBy>Richard vd Mast</cp:lastModifiedBy>
  <cp:revision>3</cp:revision>
  <cp:lastPrinted>2020-06-22T07:51:00Z</cp:lastPrinted>
  <dcterms:created xsi:type="dcterms:W3CDTF">2020-06-22T07:41:00Z</dcterms:created>
  <dcterms:modified xsi:type="dcterms:W3CDTF">2020-06-22T07:51:00Z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0x010100E7EF7B9C14813A46B3AAAF0F925EF88A</vt:lpwstr>
  </property>
</Properties>
</file>