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0DB98" w14:textId="76FFE043" w:rsidR="00EF585C" w:rsidRPr="00BE0914" w:rsidRDefault="00EF585C" w:rsidP="37EC0C8A">
      <w:pPr>
        <w:spacing w:after="0"/>
        <w:rPr>
          <w:rFonts w:eastAsia="Aptos" w:cs="Aptos"/>
          <w:b/>
          <w:bCs/>
          <w:sz w:val="22"/>
          <w:szCs w:val="22"/>
        </w:rPr>
      </w:pPr>
      <w:r w:rsidRPr="00BE0914">
        <w:rPr>
          <w:rFonts w:eastAsia="Aptos" w:cs="Aptos"/>
          <w:b/>
          <w:bCs/>
          <w:sz w:val="22"/>
          <w:szCs w:val="22"/>
        </w:rPr>
        <w:t>Dit document beschrijft de inbreng vanuit provincies in de bespreking met de Ministeriële Commissie Economie en Natuurherstel (MCEN) in het Catshuis op 3 april 2025</w:t>
      </w:r>
    </w:p>
    <w:p w14:paraId="72D744C8" w14:textId="3A04EA3D" w:rsidR="0E791E65" w:rsidRPr="00BE0914" w:rsidRDefault="0E791E65" w:rsidP="37EC0C8A">
      <w:pPr>
        <w:spacing w:after="0"/>
        <w:rPr>
          <w:rFonts w:eastAsia="Aptos" w:cs="Aptos"/>
          <w:b/>
          <w:bCs/>
          <w:sz w:val="22"/>
          <w:szCs w:val="22"/>
        </w:rPr>
      </w:pPr>
      <w:r w:rsidRPr="00BE0914">
        <w:rPr>
          <w:rFonts w:eastAsia="Aptos" w:cs="Aptos"/>
          <w:b/>
          <w:bCs/>
          <w:sz w:val="22"/>
          <w:szCs w:val="22"/>
        </w:rPr>
        <w:t xml:space="preserve"> </w:t>
      </w:r>
    </w:p>
    <w:p w14:paraId="33CB3221" w14:textId="57C0B84A" w:rsidR="0E791E65" w:rsidRPr="00BE0914" w:rsidRDefault="0E791E65" w:rsidP="37EC0C8A">
      <w:pPr>
        <w:spacing w:after="0"/>
        <w:rPr>
          <w:rFonts w:eastAsia="Aptos" w:cs="Aptos"/>
          <w:b/>
          <w:bCs/>
          <w:sz w:val="22"/>
          <w:szCs w:val="22"/>
        </w:rPr>
      </w:pPr>
      <w:r w:rsidRPr="00BE0914">
        <w:rPr>
          <w:rFonts w:eastAsia="Aptos" w:cs="Aptos"/>
          <w:b/>
          <w:bCs/>
          <w:sz w:val="22"/>
          <w:szCs w:val="22"/>
        </w:rPr>
        <w:t>Doel en agenda</w:t>
      </w:r>
      <w:r w:rsidR="00D87D42" w:rsidRPr="00BE0914">
        <w:rPr>
          <w:rFonts w:eastAsia="Aptos" w:cs="Aptos"/>
          <w:b/>
          <w:bCs/>
          <w:sz w:val="22"/>
          <w:szCs w:val="22"/>
        </w:rPr>
        <w:t xml:space="preserve"> bespreking</w:t>
      </w:r>
    </w:p>
    <w:p w14:paraId="64837370" w14:textId="1355F4A9" w:rsidR="0E791E65" w:rsidRPr="00BE0914" w:rsidRDefault="0E791E65" w:rsidP="37EC0C8A">
      <w:pPr>
        <w:spacing w:after="0"/>
        <w:rPr>
          <w:rFonts w:eastAsia="Aptos" w:cs="Aptos"/>
          <w:sz w:val="22"/>
          <w:szCs w:val="22"/>
        </w:rPr>
      </w:pPr>
      <w:r w:rsidRPr="00BE0914">
        <w:rPr>
          <w:rFonts w:eastAsia="Aptos" w:cs="Aptos"/>
          <w:sz w:val="22"/>
          <w:szCs w:val="22"/>
        </w:rPr>
        <w:t xml:space="preserve">De MCEN heeft de decentrale overheden uitgenodigd om hun standpunt, verwachtingen en mogelijke oplossingen te delen met de MCEN. </w:t>
      </w:r>
      <w:r w:rsidR="003E445F" w:rsidRPr="00BE0914">
        <w:rPr>
          <w:rFonts w:eastAsia="Aptos" w:cs="Aptos"/>
          <w:sz w:val="22"/>
          <w:szCs w:val="22"/>
        </w:rPr>
        <w:t>In</w:t>
      </w:r>
      <w:r w:rsidR="5B170BC6" w:rsidRPr="00BE0914">
        <w:rPr>
          <w:rFonts w:eastAsia="Aptos" w:cs="Aptos"/>
          <w:sz w:val="22"/>
          <w:szCs w:val="22"/>
        </w:rPr>
        <w:t xml:space="preserve"> de uitnodiging </w:t>
      </w:r>
      <w:r w:rsidR="003C314D" w:rsidRPr="00BE0914">
        <w:rPr>
          <w:rFonts w:eastAsia="Aptos" w:cs="Aptos"/>
          <w:sz w:val="22"/>
          <w:szCs w:val="22"/>
        </w:rPr>
        <w:t xml:space="preserve">voor de Catshuissessie van 3 april </w:t>
      </w:r>
      <w:r w:rsidR="002A2544" w:rsidRPr="00BE0914">
        <w:rPr>
          <w:rFonts w:eastAsia="Aptos" w:cs="Aptos"/>
          <w:sz w:val="22"/>
          <w:szCs w:val="22"/>
        </w:rPr>
        <w:t>kondigt de MCEN aan</w:t>
      </w:r>
      <w:r w:rsidR="003C314D" w:rsidRPr="00BE0914">
        <w:rPr>
          <w:rFonts w:eastAsia="Aptos" w:cs="Aptos"/>
          <w:sz w:val="22"/>
          <w:szCs w:val="22"/>
        </w:rPr>
        <w:t xml:space="preserve"> dat</w:t>
      </w:r>
      <w:r w:rsidR="5B170BC6" w:rsidRPr="00BE0914">
        <w:rPr>
          <w:rFonts w:eastAsia="Aptos" w:cs="Aptos"/>
          <w:sz w:val="22"/>
          <w:szCs w:val="22"/>
        </w:rPr>
        <w:t xml:space="preserve"> de </w:t>
      </w:r>
      <w:proofErr w:type="spellStart"/>
      <w:r w:rsidR="5B170BC6" w:rsidRPr="00BE0914">
        <w:rPr>
          <w:rFonts w:eastAsia="Aptos" w:cs="Aptos"/>
          <w:sz w:val="22"/>
          <w:szCs w:val="22"/>
        </w:rPr>
        <w:t>outline</w:t>
      </w:r>
      <w:proofErr w:type="spellEnd"/>
      <w:r w:rsidR="5B170BC6" w:rsidRPr="00BE0914">
        <w:rPr>
          <w:rFonts w:eastAsia="Aptos" w:cs="Aptos"/>
          <w:sz w:val="22"/>
          <w:szCs w:val="22"/>
        </w:rPr>
        <w:t xml:space="preserve"> van de</w:t>
      </w:r>
      <w:r w:rsidR="370DDB42" w:rsidRPr="00BE0914">
        <w:rPr>
          <w:rFonts w:eastAsia="Aptos" w:cs="Aptos"/>
          <w:sz w:val="22"/>
          <w:szCs w:val="22"/>
        </w:rPr>
        <w:t>ze</w:t>
      </w:r>
      <w:r w:rsidR="5B170BC6" w:rsidRPr="00BE0914">
        <w:rPr>
          <w:rFonts w:eastAsia="Aptos" w:cs="Aptos"/>
          <w:sz w:val="22"/>
          <w:szCs w:val="22"/>
        </w:rPr>
        <w:t xml:space="preserve"> aanpak centraal staa</w:t>
      </w:r>
      <w:r w:rsidR="003C314D" w:rsidRPr="00BE0914">
        <w:rPr>
          <w:rFonts w:eastAsia="Aptos" w:cs="Aptos"/>
          <w:sz w:val="22"/>
          <w:szCs w:val="22"/>
        </w:rPr>
        <w:t>t</w:t>
      </w:r>
      <w:r w:rsidR="002A2544" w:rsidRPr="00BE0914">
        <w:rPr>
          <w:rFonts w:eastAsia="Aptos" w:cs="Aptos"/>
          <w:sz w:val="22"/>
          <w:szCs w:val="22"/>
        </w:rPr>
        <w:t>.</w:t>
      </w:r>
      <w:r w:rsidR="5B170BC6" w:rsidRPr="00BE0914">
        <w:rPr>
          <w:rFonts w:eastAsia="Aptos" w:cs="Aptos"/>
          <w:sz w:val="22"/>
          <w:szCs w:val="22"/>
        </w:rPr>
        <w:t xml:space="preserve"> </w:t>
      </w:r>
      <w:r w:rsidR="002A2544" w:rsidRPr="00BE0914">
        <w:rPr>
          <w:rFonts w:eastAsia="Aptos" w:cs="Aptos"/>
          <w:sz w:val="22"/>
          <w:szCs w:val="22"/>
        </w:rPr>
        <w:t xml:space="preserve">Deze </w:t>
      </w:r>
      <w:proofErr w:type="spellStart"/>
      <w:r w:rsidR="002A2544" w:rsidRPr="00BE0914">
        <w:rPr>
          <w:rFonts w:eastAsia="Aptos" w:cs="Aptos"/>
          <w:sz w:val="22"/>
          <w:szCs w:val="22"/>
        </w:rPr>
        <w:t>outline</w:t>
      </w:r>
      <w:proofErr w:type="spellEnd"/>
      <w:r w:rsidR="002A2544" w:rsidRPr="00BE0914">
        <w:rPr>
          <w:rFonts w:eastAsia="Aptos" w:cs="Aptos"/>
          <w:sz w:val="22"/>
          <w:szCs w:val="22"/>
        </w:rPr>
        <w:t xml:space="preserve"> </w:t>
      </w:r>
      <w:r w:rsidR="008819BD" w:rsidRPr="00BE0914">
        <w:rPr>
          <w:rFonts w:eastAsia="Aptos" w:cs="Aptos"/>
          <w:sz w:val="22"/>
          <w:szCs w:val="22"/>
        </w:rPr>
        <w:t>was</w:t>
      </w:r>
      <w:r w:rsidR="002A2544" w:rsidRPr="00BE0914">
        <w:rPr>
          <w:rFonts w:eastAsia="Aptos" w:cs="Aptos"/>
          <w:sz w:val="22"/>
          <w:szCs w:val="22"/>
        </w:rPr>
        <w:t xml:space="preserve"> op </w:t>
      </w:r>
      <w:r w:rsidR="008819BD" w:rsidRPr="00BE0914">
        <w:rPr>
          <w:rFonts w:eastAsia="Aptos" w:cs="Aptos"/>
          <w:sz w:val="22"/>
          <w:szCs w:val="22"/>
        </w:rPr>
        <w:t>het</w:t>
      </w:r>
      <w:r w:rsidR="002A2544" w:rsidRPr="00BE0914">
        <w:rPr>
          <w:rFonts w:eastAsia="Aptos" w:cs="Aptos"/>
          <w:sz w:val="22"/>
          <w:szCs w:val="22"/>
        </w:rPr>
        <w:t xml:space="preserve"> moment</w:t>
      </w:r>
      <w:r w:rsidR="5B170BC6" w:rsidRPr="00BE0914">
        <w:rPr>
          <w:rFonts w:eastAsia="Aptos" w:cs="Aptos"/>
          <w:sz w:val="22"/>
          <w:szCs w:val="22"/>
        </w:rPr>
        <w:t xml:space="preserve"> </w:t>
      </w:r>
      <w:r w:rsidR="008819BD" w:rsidRPr="00BE0914">
        <w:rPr>
          <w:rFonts w:eastAsia="Aptos" w:cs="Aptos"/>
          <w:sz w:val="22"/>
          <w:szCs w:val="22"/>
        </w:rPr>
        <w:t xml:space="preserve">dat deze inzet werd opgesteld </w:t>
      </w:r>
      <w:r w:rsidR="5B170BC6" w:rsidRPr="00BE0914">
        <w:rPr>
          <w:rFonts w:eastAsia="Aptos" w:cs="Aptos"/>
          <w:sz w:val="22"/>
          <w:szCs w:val="22"/>
        </w:rPr>
        <w:t xml:space="preserve">nog </w:t>
      </w:r>
      <w:r w:rsidR="002A2544" w:rsidRPr="00BE0914">
        <w:rPr>
          <w:rFonts w:eastAsia="Aptos" w:cs="Aptos"/>
          <w:sz w:val="22"/>
          <w:szCs w:val="22"/>
        </w:rPr>
        <w:t>niet beschikbaar.</w:t>
      </w:r>
    </w:p>
    <w:p w14:paraId="7FEC36BF" w14:textId="608680CB" w:rsidR="0E791E65" w:rsidRPr="00BE0914" w:rsidRDefault="0E791E65" w:rsidP="37EC0C8A">
      <w:pPr>
        <w:spacing w:after="0"/>
        <w:rPr>
          <w:rFonts w:eastAsia="Aptos" w:cs="Aptos"/>
          <w:sz w:val="22"/>
          <w:szCs w:val="22"/>
        </w:rPr>
      </w:pPr>
      <w:r w:rsidRPr="00BE0914">
        <w:rPr>
          <w:rFonts w:eastAsia="Aptos" w:cs="Aptos"/>
          <w:sz w:val="22"/>
          <w:szCs w:val="22"/>
        </w:rPr>
        <w:t xml:space="preserve"> </w:t>
      </w:r>
    </w:p>
    <w:p w14:paraId="4ECE2ABC" w14:textId="7CCC21CC" w:rsidR="0E791E65" w:rsidRPr="00BE0914" w:rsidRDefault="00B43C6B" w:rsidP="190823CC">
      <w:pPr>
        <w:spacing w:after="0"/>
      </w:pPr>
      <w:r w:rsidRPr="00BE0914">
        <w:rPr>
          <w:rFonts w:eastAsia="Aptos" w:cs="Aptos"/>
          <w:b/>
          <w:bCs/>
          <w:sz w:val="22"/>
          <w:szCs w:val="22"/>
        </w:rPr>
        <w:t xml:space="preserve">Algemene </w:t>
      </w:r>
      <w:r w:rsidR="0E791E65" w:rsidRPr="00BE0914">
        <w:rPr>
          <w:rFonts w:eastAsia="Aptos" w:cs="Aptos"/>
          <w:b/>
          <w:bCs/>
          <w:sz w:val="22"/>
          <w:szCs w:val="22"/>
        </w:rPr>
        <w:t>IPO-inzet</w:t>
      </w:r>
    </w:p>
    <w:p w14:paraId="6734BB28" w14:textId="78DA1028" w:rsidR="0E791E65" w:rsidRPr="00BE0914" w:rsidRDefault="00B43C6B" w:rsidP="34C4A4A1">
      <w:pPr>
        <w:pStyle w:val="Lijstalinea"/>
        <w:numPr>
          <w:ilvl w:val="0"/>
          <w:numId w:val="1"/>
        </w:numPr>
        <w:spacing w:after="0"/>
        <w:rPr>
          <w:rFonts w:eastAsia="Aptos" w:cs="Aptos"/>
          <w:sz w:val="22"/>
          <w:szCs w:val="22"/>
          <w:u w:val="single"/>
        </w:rPr>
      </w:pPr>
      <w:r w:rsidRPr="00BE0914">
        <w:rPr>
          <w:rFonts w:eastAsia="Aptos" w:cs="Aptos"/>
          <w:sz w:val="22"/>
          <w:szCs w:val="22"/>
          <w:u w:val="single"/>
        </w:rPr>
        <w:t>De opgave is urgent</w:t>
      </w:r>
    </w:p>
    <w:p w14:paraId="1848DF5B" w14:textId="1076956E" w:rsidR="0E791E65" w:rsidRPr="00BE0914" w:rsidRDefault="0E791E65" w:rsidP="37EC0C8A">
      <w:pPr>
        <w:spacing w:after="0"/>
        <w:rPr>
          <w:rFonts w:eastAsia="Aptos" w:cs="Aptos"/>
          <w:sz w:val="22"/>
          <w:szCs w:val="22"/>
        </w:rPr>
      </w:pPr>
      <w:r w:rsidRPr="00BE0914">
        <w:rPr>
          <w:rFonts w:eastAsia="Aptos" w:cs="Aptos"/>
          <w:sz w:val="22"/>
          <w:szCs w:val="22"/>
        </w:rPr>
        <w:t xml:space="preserve">Voor provincies staat voorop dat er zo spoedig als mogelijk oplossingen moeten komen waarmee de </w:t>
      </w:r>
      <w:r w:rsidRPr="00BE0914">
        <w:rPr>
          <w:rFonts w:eastAsia="Aptos" w:cs="Aptos"/>
          <w:b/>
          <w:bCs/>
          <w:sz w:val="22"/>
          <w:szCs w:val="22"/>
        </w:rPr>
        <w:t>vergunningverlening</w:t>
      </w:r>
      <w:r w:rsidRPr="00BE0914">
        <w:rPr>
          <w:rFonts w:eastAsia="Aptos" w:cs="Aptos"/>
          <w:sz w:val="22"/>
          <w:szCs w:val="22"/>
        </w:rPr>
        <w:t xml:space="preserve"> </w:t>
      </w:r>
      <w:r w:rsidR="1F8F302E" w:rsidRPr="00BE0914">
        <w:rPr>
          <w:rFonts w:eastAsia="Aptos" w:cs="Aptos"/>
          <w:b/>
          <w:bCs/>
          <w:sz w:val="22"/>
          <w:szCs w:val="22"/>
        </w:rPr>
        <w:t>voor</w:t>
      </w:r>
      <w:r w:rsidR="10AE7A96" w:rsidRPr="00BE0914">
        <w:rPr>
          <w:rFonts w:eastAsia="Aptos" w:cs="Aptos"/>
          <w:b/>
          <w:bCs/>
          <w:sz w:val="22"/>
          <w:szCs w:val="22"/>
        </w:rPr>
        <w:t xml:space="preserve"> de</w:t>
      </w:r>
      <w:r w:rsidR="1F8F302E" w:rsidRPr="00BE0914">
        <w:rPr>
          <w:rFonts w:eastAsia="Aptos" w:cs="Aptos"/>
          <w:b/>
          <w:bCs/>
          <w:sz w:val="22"/>
          <w:szCs w:val="22"/>
        </w:rPr>
        <w:t xml:space="preserve"> zomer</w:t>
      </w:r>
      <w:r w:rsidR="1F8F302E" w:rsidRPr="00BE0914">
        <w:rPr>
          <w:rFonts w:eastAsia="Aptos" w:cs="Aptos"/>
          <w:sz w:val="22"/>
          <w:szCs w:val="22"/>
        </w:rPr>
        <w:t xml:space="preserve"> </w:t>
      </w:r>
      <w:r w:rsidRPr="00BE0914">
        <w:rPr>
          <w:rFonts w:eastAsia="Aptos" w:cs="Aptos"/>
          <w:sz w:val="22"/>
          <w:szCs w:val="22"/>
        </w:rPr>
        <w:t>weer</w:t>
      </w:r>
      <w:r w:rsidR="3D6D0E06" w:rsidRPr="00BE0914">
        <w:rPr>
          <w:rFonts w:eastAsia="Aptos" w:cs="Aptos"/>
          <w:sz w:val="22"/>
          <w:szCs w:val="22"/>
        </w:rPr>
        <w:t xml:space="preserve"> breed en structureel</w:t>
      </w:r>
      <w:r w:rsidRPr="00BE0914">
        <w:rPr>
          <w:rFonts w:eastAsia="Aptos" w:cs="Aptos"/>
          <w:sz w:val="22"/>
          <w:szCs w:val="22"/>
        </w:rPr>
        <w:t xml:space="preserve"> op gang kan worden gebracht</w:t>
      </w:r>
      <w:r w:rsidR="7E39FA98" w:rsidRPr="00BE0914">
        <w:rPr>
          <w:rFonts w:eastAsia="Aptos" w:cs="Aptos"/>
          <w:sz w:val="22"/>
          <w:szCs w:val="22"/>
        </w:rPr>
        <w:t>.</w:t>
      </w:r>
      <w:r w:rsidR="23643D97" w:rsidRPr="00BE0914">
        <w:rPr>
          <w:rFonts w:eastAsia="Aptos" w:cs="Aptos"/>
          <w:sz w:val="22"/>
          <w:szCs w:val="22"/>
        </w:rPr>
        <w:t xml:space="preserve"> </w:t>
      </w:r>
      <w:r w:rsidR="2A6D70CD" w:rsidRPr="00BE0914">
        <w:rPr>
          <w:rFonts w:eastAsia="Aptos" w:cs="Aptos"/>
          <w:sz w:val="22"/>
          <w:szCs w:val="22"/>
        </w:rPr>
        <w:t>I</w:t>
      </w:r>
      <w:r w:rsidR="23643D97" w:rsidRPr="00BE0914">
        <w:rPr>
          <w:rFonts w:eastAsia="Aptos" w:cs="Aptos"/>
          <w:sz w:val="22"/>
          <w:szCs w:val="22"/>
        </w:rPr>
        <w:t xml:space="preserve">nclusief het kunnen afwijzen van </w:t>
      </w:r>
      <w:r w:rsidR="2C970C1B" w:rsidRPr="00BE0914">
        <w:rPr>
          <w:rFonts w:eastAsia="Aptos" w:cs="Aptos"/>
          <w:sz w:val="22"/>
          <w:szCs w:val="22"/>
        </w:rPr>
        <w:t xml:space="preserve">de nu al voorliggende </w:t>
      </w:r>
      <w:r w:rsidR="23643D97" w:rsidRPr="00BE0914">
        <w:rPr>
          <w:rFonts w:eastAsia="Aptos" w:cs="Aptos"/>
          <w:sz w:val="22"/>
          <w:szCs w:val="22"/>
        </w:rPr>
        <w:t>handhavings- en intrekkingsverzoeken</w:t>
      </w:r>
      <w:r w:rsidRPr="00BE0914">
        <w:rPr>
          <w:rFonts w:eastAsia="Aptos" w:cs="Aptos"/>
          <w:sz w:val="22"/>
          <w:szCs w:val="22"/>
        </w:rPr>
        <w:t xml:space="preserve">. </w:t>
      </w:r>
      <w:r w:rsidR="7D967422" w:rsidRPr="00BE0914">
        <w:rPr>
          <w:rFonts w:eastAsia="Aptos" w:cs="Aptos"/>
          <w:sz w:val="22"/>
          <w:szCs w:val="22"/>
        </w:rPr>
        <w:t xml:space="preserve">Oplossingen </w:t>
      </w:r>
      <w:r w:rsidRPr="00BE0914">
        <w:rPr>
          <w:rFonts w:eastAsia="Aptos" w:cs="Aptos"/>
          <w:sz w:val="22"/>
          <w:szCs w:val="22"/>
        </w:rPr>
        <w:t xml:space="preserve">waarmee ook </w:t>
      </w:r>
      <w:r w:rsidR="08909751" w:rsidRPr="00BE0914">
        <w:rPr>
          <w:rFonts w:eastAsia="Aptos" w:cs="Aptos"/>
          <w:sz w:val="22"/>
          <w:szCs w:val="22"/>
        </w:rPr>
        <w:t xml:space="preserve">langjarig </w:t>
      </w:r>
      <w:r w:rsidRPr="00BE0914">
        <w:rPr>
          <w:rFonts w:eastAsia="Aptos" w:cs="Aptos"/>
          <w:sz w:val="22"/>
          <w:szCs w:val="22"/>
        </w:rPr>
        <w:t xml:space="preserve">zekerheid kan worden geboden aan de PAS-melders en bedrijven die door de recente uitspraak van Raad van State in onzekerheid zitten. </w:t>
      </w:r>
      <w:r w:rsidR="2F9C0953" w:rsidRPr="00BE0914">
        <w:rPr>
          <w:rFonts w:eastAsia="Aptos" w:cs="Aptos"/>
          <w:sz w:val="22"/>
          <w:szCs w:val="22"/>
        </w:rPr>
        <w:t xml:space="preserve">Een pakket aan maatregelen </w:t>
      </w:r>
      <w:r w:rsidR="00441277" w:rsidRPr="00BE0914">
        <w:rPr>
          <w:rFonts w:eastAsia="Aptos" w:cs="Aptos"/>
          <w:sz w:val="22"/>
          <w:szCs w:val="22"/>
        </w:rPr>
        <w:t>dat leidt tot geborgde stikstofdaling en geborgd natuurherstel</w:t>
      </w:r>
      <w:r w:rsidR="00475FD9" w:rsidRPr="00BE0914">
        <w:rPr>
          <w:rFonts w:eastAsia="Aptos" w:cs="Aptos"/>
          <w:sz w:val="22"/>
          <w:szCs w:val="22"/>
        </w:rPr>
        <w:t xml:space="preserve"> is</w:t>
      </w:r>
      <w:r w:rsidR="2F9C0953" w:rsidRPr="00BE0914">
        <w:rPr>
          <w:rFonts w:eastAsia="Aptos" w:cs="Aptos"/>
          <w:sz w:val="22"/>
          <w:szCs w:val="22"/>
        </w:rPr>
        <w:t xml:space="preserve"> hiervoor </w:t>
      </w:r>
      <w:proofErr w:type="spellStart"/>
      <w:r w:rsidR="2F9C0953" w:rsidRPr="00BE0914">
        <w:rPr>
          <w:rFonts w:eastAsia="Aptos" w:cs="Aptos"/>
          <w:sz w:val="22"/>
          <w:szCs w:val="22"/>
        </w:rPr>
        <w:t>randvoorwaardelijk</w:t>
      </w:r>
      <w:proofErr w:type="spellEnd"/>
      <w:r w:rsidR="2F9C0953" w:rsidRPr="00BE0914">
        <w:rPr>
          <w:rFonts w:eastAsia="Aptos" w:cs="Aptos"/>
          <w:sz w:val="22"/>
          <w:szCs w:val="22"/>
        </w:rPr>
        <w:t xml:space="preserve">. </w:t>
      </w:r>
      <w:r w:rsidR="78589271" w:rsidRPr="00BE0914">
        <w:rPr>
          <w:rFonts w:eastAsia="Aptos" w:cs="Aptos"/>
          <w:sz w:val="22"/>
          <w:szCs w:val="22"/>
        </w:rPr>
        <w:t xml:space="preserve">De provincies </w:t>
      </w:r>
      <w:r w:rsidR="005954CC" w:rsidRPr="00BE0914">
        <w:rPr>
          <w:rFonts w:eastAsia="Aptos" w:cs="Aptos"/>
          <w:sz w:val="22"/>
          <w:szCs w:val="22"/>
        </w:rPr>
        <w:t>zien dat de</w:t>
      </w:r>
      <w:r w:rsidR="4A35F304" w:rsidRPr="00BE0914">
        <w:rPr>
          <w:rFonts w:eastAsia="Aptos" w:cs="Aptos"/>
          <w:sz w:val="22"/>
          <w:szCs w:val="22"/>
        </w:rPr>
        <w:t xml:space="preserve"> </w:t>
      </w:r>
      <w:r w:rsidR="587AAFD8" w:rsidRPr="00BE0914">
        <w:rPr>
          <w:rFonts w:eastAsia="Aptos" w:cs="Aptos"/>
          <w:sz w:val="22"/>
          <w:szCs w:val="22"/>
        </w:rPr>
        <w:t xml:space="preserve">Vlaamse stikstofaanpak </w:t>
      </w:r>
      <w:r w:rsidR="00CE19D0" w:rsidRPr="00BE0914">
        <w:rPr>
          <w:rFonts w:eastAsia="Aptos" w:cs="Aptos"/>
          <w:sz w:val="22"/>
          <w:szCs w:val="22"/>
        </w:rPr>
        <w:t xml:space="preserve">relevante </w:t>
      </w:r>
      <w:r w:rsidR="005954CC" w:rsidRPr="00BE0914">
        <w:rPr>
          <w:rFonts w:eastAsia="Aptos" w:cs="Aptos"/>
          <w:sz w:val="22"/>
          <w:szCs w:val="22"/>
        </w:rPr>
        <w:t>elementen bevat di</w:t>
      </w:r>
      <w:r w:rsidR="0060402F" w:rsidRPr="00BE0914">
        <w:rPr>
          <w:rFonts w:eastAsia="Aptos" w:cs="Aptos"/>
          <w:sz w:val="22"/>
          <w:szCs w:val="22"/>
        </w:rPr>
        <w:t>e</w:t>
      </w:r>
      <w:r w:rsidR="005270C8" w:rsidRPr="00BE0914">
        <w:rPr>
          <w:rFonts w:eastAsia="Aptos" w:cs="Aptos"/>
          <w:sz w:val="22"/>
          <w:szCs w:val="22"/>
        </w:rPr>
        <w:t xml:space="preserve"> </w:t>
      </w:r>
      <w:r w:rsidR="00273B2E" w:rsidRPr="00BE0914">
        <w:rPr>
          <w:rFonts w:eastAsia="Aptos" w:cs="Aptos"/>
          <w:sz w:val="22"/>
          <w:szCs w:val="22"/>
        </w:rPr>
        <w:t>benut kunnen worden</w:t>
      </w:r>
      <w:r w:rsidR="14890BA6" w:rsidRPr="00BE0914" w:rsidDel="00273B2E">
        <w:rPr>
          <w:rFonts w:eastAsia="Aptos" w:cs="Aptos"/>
          <w:sz w:val="22"/>
          <w:szCs w:val="22"/>
        </w:rPr>
        <w:t xml:space="preserve"> </w:t>
      </w:r>
      <w:r w:rsidR="001B3B46" w:rsidRPr="00BE0914">
        <w:rPr>
          <w:rFonts w:eastAsia="Aptos" w:cs="Aptos"/>
          <w:sz w:val="22"/>
          <w:szCs w:val="22"/>
        </w:rPr>
        <w:t xml:space="preserve">bij </w:t>
      </w:r>
      <w:r w:rsidR="00273B2E" w:rsidRPr="00BE0914">
        <w:rPr>
          <w:rFonts w:eastAsia="Aptos" w:cs="Aptos"/>
          <w:sz w:val="22"/>
          <w:szCs w:val="22"/>
        </w:rPr>
        <w:t xml:space="preserve">de ontwikkeling van </w:t>
      </w:r>
      <w:r w:rsidR="001B3B46" w:rsidRPr="00BE0914">
        <w:rPr>
          <w:rFonts w:eastAsia="Aptos" w:cs="Aptos"/>
          <w:sz w:val="22"/>
          <w:szCs w:val="22"/>
        </w:rPr>
        <w:t xml:space="preserve">een landelijk </w:t>
      </w:r>
      <w:r w:rsidR="006C0954" w:rsidRPr="00BE0914">
        <w:rPr>
          <w:rFonts w:eastAsia="Aptos" w:cs="Aptos"/>
          <w:sz w:val="22"/>
          <w:szCs w:val="22"/>
        </w:rPr>
        <w:t>maatregel</w:t>
      </w:r>
      <w:r w:rsidR="001B3B46" w:rsidRPr="00BE0914">
        <w:rPr>
          <w:rFonts w:eastAsia="Aptos" w:cs="Aptos"/>
          <w:sz w:val="22"/>
          <w:szCs w:val="22"/>
        </w:rPr>
        <w:t>pakket</w:t>
      </w:r>
      <w:r w:rsidR="14890BA6" w:rsidRPr="00BE0914">
        <w:rPr>
          <w:rFonts w:eastAsia="Aptos" w:cs="Aptos"/>
          <w:sz w:val="22"/>
          <w:szCs w:val="22"/>
        </w:rPr>
        <w:t>.</w:t>
      </w:r>
      <w:r w:rsidR="587AAFD8" w:rsidRPr="00BE0914">
        <w:rPr>
          <w:rFonts w:eastAsia="Aptos" w:cs="Aptos"/>
          <w:sz w:val="22"/>
          <w:szCs w:val="22"/>
        </w:rPr>
        <w:t xml:space="preserve"> </w:t>
      </w:r>
    </w:p>
    <w:p w14:paraId="0E572E38" w14:textId="27947D89" w:rsidR="0E791E65" w:rsidRPr="00BE0914" w:rsidRDefault="0E791E65" w:rsidP="70E4122D">
      <w:pPr>
        <w:spacing w:after="0"/>
      </w:pPr>
      <w:r w:rsidRPr="00BE0914">
        <w:rPr>
          <w:rFonts w:eastAsia="Aptos" w:cs="Aptos"/>
        </w:rPr>
        <w:t xml:space="preserve"> </w:t>
      </w:r>
    </w:p>
    <w:p w14:paraId="21403EC5" w14:textId="271EAAC2" w:rsidR="0E791E65" w:rsidRPr="00BE0914" w:rsidRDefault="0E791E65" w:rsidP="0081281C">
      <w:pPr>
        <w:pStyle w:val="Lijstalinea"/>
        <w:numPr>
          <w:ilvl w:val="0"/>
          <w:numId w:val="9"/>
        </w:numPr>
        <w:spacing w:after="0"/>
        <w:ind w:left="360"/>
        <w:rPr>
          <w:rFonts w:eastAsia="Aptos" w:cs="Aptos"/>
          <w:sz w:val="22"/>
          <w:szCs w:val="22"/>
          <w:u w:val="single"/>
        </w:rPr>
      </w:pPr>
      <w:r w:rsidRPr="00BE0914">
        <w:rPr>
          <w:rFonts w:eastAsia="Aptos" w:cs="Aptos"/>
          <w:sz w:val="22"/>
          <w:szCs w:val="22"/>
          <w:u w:val="single"/>
        </w:rPr>
        <w:t>Economische en maatschappelijke schade</w:t>
      </w:r>
    </w:p>
    <w:p w14:paraId="5C37451D" w14:textId="3DB81B98" w:rsidR="00B91E8A" w:rsidRPr="00BE0914" w:rsidRDefault="089FA5EB" w:rsidP="34C4A4A1">
      <w:pPr>
        <w:pStyle w:val="Kop5"/>
        <w:rPr>
          <w:rFonts w:eastAsia="Aptos" w:cs="Aptos"/>
          <w:sz w:val="22"/>
          <w:szCs w:val="22"/>
        </w:rPr>
      </w:pPr>
      <w:r w:rsidRPr="00BE0914">
        <w:rPr>
          <w:rFonts w:eastAsiaTheme="minorEastAsia" w:cstheme="minorBidi"/>
          <w:color w:val="auto"/>
          <w:sz w:val="22"/>
          <w:szCs w:val="22"/>
        </w:rPr>
        <w:t xml:space="preserve">De rechterlijke uitspraken over intern salderen en de zaak Greenpeace hebben </w:t>
      </w:r>
      <w:r w:rsidR="22EEDFDE" w:rsidRPr="00BE0914">
        <w:rPr>
          <w:rFonts w:eastAsiaTheme="minorEastAsia" w:cstheme="minorBidi"/>
          <w:color w:val="auto"/>
          <w:sz w:val="22"/>
          <w:szCs w:val="22"/>
        </w:rPr>
        <w:t xml:space="preserve">een </w:t>
      </w:r>
      <w:r w:rsidRPr="00BE0914">
        <w:rPr>
          <w:rFonts w:eastAsiaTheme="minorEastAsia" w:cstheme="minorBidi"/>
          <w:color w:val="auto"/>
          <w:sz w:val="22"/>
          <w:szCs w:val="22"/>
        </w:rPr>
        <w:t>grote impact op</w:t>
      </w:r>
      <w:r w:rsidR="0091039D" w:rsidRPr="00BE0914">
        <w:rPr>
          <w:rFonts w:eastAsiaTheme="minorEastAsia" w:cstheme="minorBidi"/>
          <w:color w:val="auto"/>
          <w:sz w:val="22"/>
          <w:szCs w:val="22"/>
        </w:rPr>
        <w:t xml:space="preserve"> de mogelijkheden voor </w:t>
      </w:r>
      <w:r w:rsidR="45CE96B9" w:rsidRPr="00BE0914">
        <w:rPr>
          <w:rFonts w:eastAsiaTheme="minorEastAsia" w:cstheme="minorBidi"/>
          <w:color w:val="auto"/>
          <w:sz w:val="22"/>
          <w:szCs w:val="22"/>
        </w:rPr>
        <w:t xml:space="preserve">burgers en ondernemers </w:t>
      </w:r>
      <w:r w:rsidR="0091039D" w:rsidRPr="00BE0914">
        <w:rPr>
          <w:rFonts w:eastAsiaTheme="minorEastAsia" w:cstheme="minorBidi"/>
          <w:color w:val="auto"/>
          <w:sz w:val="22"/>
          <w:szCs w:val="22"/>
        </w:rPr>
        <w:t xml:space="preserve">om nog activiteiten te ontplooien </w:t>
      </w:r>
      <w:r w:rsidR="45CE96B9" w:rsidRPr="00BE0914">
        <w:rPr>
          <w:rFonts w:eastAsiaTheme="minorEastAsia" w:cstheme="minorBidi"/>
          <w:color w:val="auto"/>
          <w:sz w:val="22"/>
          <w:szCs w:val="22"/>
        </w:rPr>
        <w:t>en daarmee op opgaven en taken van</w:t>
      </w:r>
      <w:r w:rsidRPr="00BE0914">
        <w:rPr>
          <w:rFonts w:eastAsiaTheme="minorEastAsia" w:cstheme="minorBidi"/>
          <w:color w:val="auto"/>
          <w:sz w:val="22"/>
          <w:szCs w:val="22"/>
        </w:rPr>
        <w:t xml:space="preserve"> provincies. </w:t>
      </w:r>
      <w:r w:rsidR="0AB6489F" w:rsidRPr="00BE0914">
        <w:rPr>
          <w:rFonts w:eastAsiaTheme="minorEastAsia" w:cstheme="minorBidi"/>
          <w:color w:val="auto"/>
          <w:sz w:val="22"/>
          <w:szCs w:val="22"/>
        </w:rPr>
        <w:t xml:space="preserve">De economische en maatschappelijke schade van het niet kunnen verstrekken van vergunningen is enorm en loopt met de dag verder op. </w:t>
      </w:r>
      <w:r w:rsidR="10F7E822" w:rsidRPr="00BE0914">
        <w:rPr>
          <w:rFonts w:eastAsiaTheme="minorEastAsia" w:cstheme="minorBidi"/>
          <w:color w:val="auto"/>
          <w:sz w:val="22"/>
          <w:szCs w:val="22"/>
        </w:rPr>
        <w:t xml:space="preserve">Minstens </w:t>
      </w:r>
      <w:r w:rsidRPr="00BE0914">
        <w:rPr>
          <w:rFonts w:eastAsiaTheme="minorEastAsia" w:cstheme="minorBidi"/>
          <w:color w:val="auto"/>
          <w:sz w:val="22"/>
          <w:szCs w:val="22"/>
        </w:rPr>
        <w:t xml:space="preserve">10.000 bedrijven zitten juridisch in onzekerheid. </w:t>
      </w:r>
      <w:r w:rsidR="5CE7F4F2" w:rsidRPr="00BE0914">
        <w:rPr>
          <w:rFonts w:eastAsiaTheme="minorEastAsia" w:cstheme="minorBidi"/>
          <w:color w:val="auto"/>
          <w:sz w:val="22"/>
          <w:szCs w:val="22"/>
        </w:rPr>
        <w:t>I</w:t>
      </w:r>
      <w:r w:rsidRPr="00BE0914">
        <w:rPr>
          <w:rFonts w:eastAsiaTheme="minorEastAsia" w:cstheme="minorBidi"/>
          <w:color w:val="auto"/>
          <w:sz w:val="22"/>
          <w:szCs w:val="22"/>
        </w:rPr>
        <w:t>nvesteringen zijn momenteel niet mogelijk</w:t>
      </w:r>
      <w:r w:rsidR="32844393" w:rsidRPr="00BE0914">
        <w:rPr>
          <w:rFonts w:eastAsiaTheme="minorEastAsia" w:cstheme="minorBidi"/>
          <w:color w:val="auto"/>
          <w:sz w:val="22"/>
          <w:szCs w:val="22"/>
        </w:rPr>
        <w:t xml:space="preserve"> en staan op het spel</w:t>
      </w:r>
      <w:r w:rsidRPr="00BE0914">
        <w:rPr>
          <w:rFonts w:eastAsiaTheme="minorEastAsia" w:cstheme="minorBidi"/>
          <w:color w:val="auto"/>
          <w:sz w:val="22"/>
          <w:szCs w:val="22"/>
        </w:rPr>
        <w:t>, zelfs als het gaat om verduurzaming. Denk hierbij aan</w:t>
      </w:r>
      <w:r w:rsidR="5A6CB3E0" w:rsidRPr="00BE0914">
        <w:rPr>
          <w:rFonts w:eastAsiaTheme="minorEastAsia" w:cstheme="minorBidi"/>
          <w:color w:val="auto"/>
          <w:sz w:val="22"/>
          <w:szCs w:val="22"/>
        </w:rPr>
        <w:t xml:space="preserve"> innovatie</w:t>
      </w:r>
      <w:r w:rsidR="0A284C6F" w:rsidRPr="00BE0914">
        <w:rPr>
          <w:rFonts w:eastAsiaTheme="minorEastAsia" w:cstheme="minorBidi"/>
          <w:color w:val="auto"/>
          <w:sz w:val="22"/>
          <w:szCs w:val="22"/>
        </w:rPr>
        <w:t>projecten</w:t>
      </w:r>
      <w:r w:rsidR="5A6CB3E0" w:rsidRPr="00BE0914">
        <w:rPr>
          <w:rFonts w:eastAsiaTheme="minorEastAsia" w:cstheme="minorBidi"/>
          <w:color w:val="auto"/>
          <w:sz w:val="22"/>
          <w:szCs w:val="22"/>
        </w:rPr>
        <w:t xml:space="preserve"> in de landbouw,</w:t>
      </w:r>
      <w:r w:rsidRPr="00BE0914">
        <w:rPr>
          <w:rFonts w:eastAsiaTheme="minorEastAsia" w:cstheme="minorBidi"/>
          <w:color w:val="auto"/>
          <w:sz w:val="22"/>
          <w:szCs w:val="22"/>
        </w:rPr>
        <w:t xml:space="preserve"> investeringen</w:t>
      </w:r>
      <w:r w:rsidR="0EB8D69B" w:rsidRPr="00BE0914">
        <w:rPr>
          <w:rFonts w:eastAsiaTheme="minorEastAsia" w:cstheme="minorBidi"/>
          <w:color w:val="auto"/>
          <w:sz w:val="22"/>
          <w:szCs w:val="22"/>
        </w:rPr>
        <w:t xml:space="preserve"> van bij elkaar zo'n 20 miljard</w:t>
      </w:r>
      <w:r w:rsidR="78B110B2" w:rsidRPr="00BE0914">
        <w:rPr>
          <w:rFonts w:eastAsiaTheme="minorEastAsia" w:cstheme="minorBidi"/>
          <w:color w:val="auto"/>
          <w:sz w:val="22"/>
          <w:szCs w:val="22"/>
        </w:rPr>
        <w:t xml:space="preserve"> euro</w:t>
      </w:r>
      <w:r w:rsidRPr="00BE0914">
        <w:rPr>
          <w:rFonts w:eastAsiaTheme="minorEastAsia" w:cstheme="minorBidi"/>
          <w:color w:val="auto"/>
          <w:sz w:val="22"/>
          <w:szCs w:val="22"/>
        </w:rPr>
        <w:t xml:space="preserve"> in het havenindustrieel complex</w:t>
      </w:r>
      <w:r w:rsidR="5FCBE6E8" w:rsidRPr="00BE0914">
        <w:rPr>
          <w:rFonts w:eastAsiaTheme="minorEastAsia" w:cstheme="minorBidi"/>
          <w:color w:val="auto"/>
          <w:sz w:val="22"/>
          <w:szCs w:val="22"/>
        </w:rPr>
        <w:t xml:space="preserve">, </w:t>
      </w:r>
      <w:r w:rsidR="48F5FD89" w:rsidRPr="00BE0914">
        <w:rPr>
          <w:rFonts w:eastAsiaTheme="minorEastAsia" w:cstheme="minorBidi"/>
          <w:color w:val="auto"/>
          <w:sz w:val="22"/>
          <w:szCs w:val="22"/>
        </w:rPr>
        <w:t xml:space="preserve">de opgaven op het vlak van klimaat en netwerkcongestie, </w:t>
      </w:r>
      <w:r w:rsidR="613DEE44" w:rsidRPr="00BE0914">
        <w:rPr>
          <w:rFonts w:eastAsiaTheme="minorEastAsia" w:cstheme="minorBidi"/>
          <w:color w:val="auto"/>
          <w:sz w:val="22"/>
          <w:szCs w:val="22"/>
        </w:rPr>
        <w:t>ruim 200.000 woningen die tot 2030 niet kunnen worden gebouwd</w:t>
      </w:r>
      <w:r w:rsidR="72B7EFA1" w:rsidRPr="00BE0914">
        <w:rPr>
          <w:rFonts w:eastAsiaTheme="minorEastAsia" w:cstheme="minorBidi"/>
          <w:color w:val="auto"/>
          <w:sz w:val="22"/>
          <w:szCs w:val="22"/>
        </w:rPr>
        <w:t>,</w:t>
      </w:r>
      <w:r w:rsidRPr="00BE0914">
        <w:rPr>
          <w:rFonts w:eastAsiaTheme="minorEastAsia" w:cstheme="minorBidi"/>
          <w:color w:val="auto"/>
          <w:sz w:val="22"/>
          <w:szCs w:val="22"/>
        </w:rPr>
        <w:t xml:space="preserve"> maar ook aan meer en minder grootschalige evenementen (zoals wielrenwedstrijden). Lopende intrekkingsverzoeken (meer dan 100) kunnen deze impact alleen nog maar vergroten. </w:t>
      </w:r>
    </w:p>
    <w:p w14:paraId="55FD2D2B" w14:textId="77777777" w:rsidR="00934D87" w:rsidRPr="00BE0914" w:rsidRDefault="00934D87" w:rsidP="37EC0C8A">
      <w:pPr>
        <w:spacing w:after="0"/>
        <w:rPr>
          <w:rFonts w:eastAsia="Aptos" w:cs="Aptos"/>
          <w:sz w:val="22"/>
          <w:szCs w:val="22"/>
        </w:rPr>
      </w:pPr>
    </w:p>
    <w:p w14:paraId="505E29F5" w14:textId="142149F7" w:rsidR="0E791E65" w:rsidRPr="00BE0914" w:rsidRDefault="0E791E65" w:rsidP="37EC0C8A">
      <w:pPr>
        <w:spacing w:after="0"/>
        <w:rPr>
          <w:rFonts w:eastAsia="Aptos" w:cs="Aptos"/>
          <w:sz w:val="22"/>
          <w:szCs w:val="22"/>
        </w:rPr>
      </w:pPr>
      <w:r w:rsidRPr="00BE0914">
        <w:rPr>
          <w:rFonts w:eastAsia="Aptos" w:cs="Aptos"/>
          <w:sz w:val="22"/>
          <w:szCs w:val="22"/>
        </w:rPr>
        <w:t>Overheden zullen daarom gezamenlijk het maximale moeten doen om uit de impasse te raken.</w:t>
      </w:r>
      <w:r w:rsidR="19A0262C" w:rsidRPr="00BE0914">
        <w:rPr>
          <w:rFonts w:eastAsia="Aptos" w:cs="Aptos"/>
          <w:sz w:val="22"/>
          <w:szCs w:val="22"/>
        </w:rPr>
        <w:t xml:space="preserve"> Noodzakelijke maatregelen nemen kan/zal (bepaalde) sectoren pijn doen, maar </w:t>
      </w:r>
      <w:r w:rsidR="00F725F2" w:rsidRPr="00BE0914">
        <w:rPr>
          <w:rFonts w:eastAsia="Aptos" w:cs="Aptos"/>
          <w:sz w:val="22"/>
          <w:szCs w:val="22"/>
        </w:rPr>
        <w:t>geeft</w:t>
      </w:r>
      <w:r w:rsidR="008357CE" w:rsidRPr="00BE0914">
        <w:rPr>
          <w:rFonts w:eastAsia="Aptos" w:cs="Aptos"/>
          <w:sz w:val="22"/>
          <w:szCs w:val="22"/>
        </w:rPr>
        <w:t xml:space="preserve"> </w:t>
      </w:r>
      <w:r w:rsidR="357800C9" w:rsidRPr="00BE0914">
        <w:rPr>
          <w:rFonts w:eastAsia="Aptos" w:cs="Aptos"/>
          <w:sz w:val="22"/>
          <w:szCs w:val="22"/>
        </w:rPr>
        <w:t>sectoren</w:t>
      </w:r>
      <w:r w:rsidR="008357CE" w:rsidRPr="00BE0914">
        <w:rPr>
          <w:rFonts w:eastAsia="Aptos" w:cs="Aptos"/>
          <w:sz w:val="22"/>
          <w:szCs w:val="22"/>
        </w:rPr>
        <w:t xml:space="preserve"> </w:t>
      </w:r>
      <w:r w:rsidR="58643ABA" w:rsidRPr="00BE0914">
        <w:rPr>
          <w:rFonts w:eastAsia="Aptos" w:cs="Aptos"/>
          <w:sz w:val="22"/>
          <w:szCs w:val="22"/>
        </w:rPr>
        <w:t xml:space="preserve">met de juiste mix van tijd en ondersteuning </w:t>
      </w:r>
      <w:r w:rsidR="008357CE" w:rsidRPr="00BE0914">
        <w:rPr>
          <w:rFonts w:eastAsia="Aptos" w:cs="Aptos"/>
          <w:sz w:val="22"/>
          <w:szCs w:val="22"/>
        </w:rPr>
        <w:t>ook</w:t>
      </w:r>
      <w:r w:rsidR="0051035C" w:rsidRPr="00BE0914">
        <w:rPr>
          <w:rFonts w:eastAsia="Aptos" w:cs="Aptos"/>
          <w:sz w:val="22"/>
          <w:szCs w:val="22"/>
        </w:rPr>
        <w:t xml:space="preserve"> de</w:t>
      </w:r>
      <w:r w:rsidR="00F603C8" w:rsidRPr="00BE0914">
        <w:rPr>
          <w:rFonts w:eastAsia="Aptos" w:cs="Aptos"/>
          <w:sz w:val="22"/>
          <w:szCs w:val="22"/>
        </w:rPr>
        <w:t xml:space="preserve"> ge</w:t>
      </w:r>
      <w:r w:rsidR="00873D08" w:rsidRPr="00BE0914">
        <w:rPr>
          <w:rFonts w:eastAsia="Aptos" w:cs="Aptos"/>
          <w:sz w:val="22"/>
          <w:szCs w:val="22"/>
        </w:rPr>
        <w:t>vra</w:t>
      </w:r>
      <w:r w:rsidR="004E7973" w:rsidRPr="00BE0914">
        <w:rPr>
          <w:rFonts w:eastAsia="Aptos" w:cs="Aptos"/>
          <w:sz w:val="22"/>
          <w:szCs w:val="22"/>
        </w:rPr>
        <w:t xml:space="preserve">agde </w:t>
      </w:r>
      <w:r w:rsidR="00044948" w:rsidRPr="00BE0914">
        <w:rPr>
          <w:rFonts w:eastAsia="Aptos" w:cs="Aptos"/>
          <w:sz w:val="22"/>
          <w:szCs w:val="22"/>
        </w:rPr>
        <w:t>en beno</w:t>
      </w:r>
      <w:r w:rsidR="00CF7693" w:rsidRPr="00BE0914">
        <w:rPr>
          <w:rFonts w:eastAsia="Aptos" w:cs="Aptos"/>
          <w:sz w:val="22"/>
          <w:szCs w:val="22"/>
        </w:rPr>
        <w:t>digde</w:t>
      </w:r>
      <w:r w:rsidR="106E5B9C" w:rsidRPr="00BE0914">
        <w:rPr>
          <w:rFonts w:eastAsia="Aptos" w:cs="Aptos"/>
          <w:sz w:val="22"/>
          <w:szCs w:val="22"/>
        </w:rPr>
        <w:t xml:space="preserve"> </w:t>
      </w:r>
      <w:r w:rsidR="0F618A87" w:rsidRPr="00BE0914">
        <w:rPr>
          <w:rFonts w:eastAsia="Aptos" w:cs="Aptos"/>
          <w:sz w:val="22"/>
          <w:szCs w:val="22"/>
        </w:rPr>
        <w:t xml:space="preserve">(langjarige) </w:t>
      </w:r>
      <w:r w:rsidR="0D5AB794" w:rsidRPr="00BE0914">
        <w:rPr>
          <w:rFonts w:eastAsia="Aptos" w:cs="Aptos"/>
          <w:sz w:val="22"/>
          <w:szCs w:val="22"/>
        </w:rPr>
        <w:t>zekerheid</w:t>
      </w:r>
      <w:r w:rsidR="00716165" w:rsidRPr="00BE0914">
        <w:rPr>
          <w:rFonts w:eastAsia="Aptos" w:cs="Aptos"/>
          <w:sz w:val="22"/>
          <w:szCs w:val="22"/>
        </w:rPr>
        <w:t xml:space="preserve">. </w:t>
      </w:r>
      <w:r w:rsidR="46F35BBB" w:rsidRPr="00BE0914">
        <w:rPr>
          <w:rFonts w:eastAsia="Aptos" w:cs="Aptos"/>
          <w:sz w:val="22"/>
          <w:szCs w:val="22"/>
        </w:rPr>
        <w:t>Bovendien doet niks doen ook veel pijn, zoals uit de gegeven voorbeelden blijkt.</w:t>
      </w:r>
    </w:p>
    <w:p w14:paraId="2137C4B3" w14:textId="58D75E65" w:rsidR="796D29EC" w:rsidRPr="00BE0914" w:rsidRDefault="796D29EC" w:rsidP="796D29EC">
      <w:pPr>
        <w:pStyle w:val="Lijstalinea"/>
        <w:spacing w:after="0"/>
        <w:ind w:left="360" w:hanging="360"/>
        <w:rPr>
          <w:rFonts w:eastAsia="Aptos" w:cs="Aptos"/>
          <w:b/>
          <w:bCs/>
          <w:sz w:val="22"/>
          <w:szCs w:val="22"/>
          <w:u w:val="single"/>
        </w:rPr>
      </w:pPr>
    </w:p>
    <w:p w14:paraId="75FDFBC8" w14:textId="37BD3742" w:rsidR="40BD2DEC" w:rsidRPr="00BE0914" w:rsidRDefault="40BD2DEC" w:rsidP="0081281C">
      <w:pPr>
        <w:pStyle w:val="Lijstalinea"/>
        <w:numPr>
          <w:ilvl w:val="0"/>
          <w:numId w:val="28"/>
        </w:numPr>
        <w:spacing w:after="0"/>
        <w:ind w:left="360"/>
        <w:rPr>
          <w:rFonts w:eastAsia="Aptos" w:cs="Aptos"/>
          <w:sz w:val="22"/>
          <w:szCs w:val="22"/>
          <w:u w:val="single"/>
        </w:rPr>
      </w:pPr>
      <w:r w:rsidRPr="00BE0914">
        <w:rPr>
          <w:rFonts w:eastAsia="Aptos" w:cs="Aptos"/>
          <w:sz w:val="22"/>
          <w:szCs w:val="22"/>
          <w:u w:val="single"/>
        </w:rPr>
        <w:t>Instandhouding natuur</w:t>
      </w:r>
      <w:r w:rsidR="1FA47476" w:rsidRPr="00BE0914">
        <w:rPr>
          <w:rFonts w:eastAsia="Aptos" w:cs="Aptos"/>
          <w:sz w:val="22"/>
          <w:szCs w:val="22"/>
          <w:u w:val="single"/>
        </w:rPr>
        <w:t xml:space="preserve"> met oog voor integraliteit</w:t>
      </w:r>
    </w:p>
    <w:p w14:paraId="1CC06925" w14:textId="1BC8864A" w:rsidR="00CF770B" w:rsidRPr="00BE0914" w:rsidRDefault="40BD2DEC" w:rsidP="37EC0C8A">
      <w:pPr>
        <w:spacing w:after="0"/>
        <w:rPr>
          <w:rFonts w:eastAsia="Aptos" w:cs="Aptos"/>
          <w:sz w:val="22"/>
          <w:szCs w:val="22"/>
        </w:rPr>
      </w:pPr>
      <w:r w:rsidRPr="00BE0914">
        <w:rPr>
          <w:rFonts w:eastAsia="Aptos" w:cs="Aptos"/>
          <w:sz w:val="22"/>
          <w:szCs w:val="22"/>
        </w:rPr>
        <w:t xml:space="preserve">Het weer van de grond krijgen van vergunningverlening moeten we in samenhang </w:t>
      </w:r>
      <w:r w:rsidR="00EB639E" w:rsidRPr="00BE0914">
        <w:rPr>
          <w:rFonts w:eastAsia="Aptos" w:cs="Aptos"/>
          <w:sz w:val="22"/>
          <w:szCs w:val="22"/>
        </w:rPr>
        <w:t>met</w:t>
      </w:r>
      <w:r w:rsidRPr="00BE0914">
        <w:rPr>
          <w:rFonts w:eastAsia="Aptos" w:cs="Aptos"/>
          <w:sz w:val="22"/>
          <w:szCs w:val="22"/>
        </w:rPr>
        <w:t xml:space="preserve"> natuurbehoud en -herstel</w:t>
      </w:r>
      <w:r w:rsidR="00654DC0" w:rsidRPr="00BE0914">
        <w:rPr>
          <w:rFonts w:eastAsia="Aptos" w:cs="Aptos"/>
          <w:sz w:val="22"/>
          <w:szCs w:val="22"/>
        </w:rPr>
        <w:t xml:space="preserve"> oppakken</w:t>
      </w:r>
      <w:r w:rsidRPr="00BE0914">
        <w:rPr>
          <w:rFonts w:eastAsia="Aptos" w:cs="Aptos"/>
          <w:sz w:val="22"/>
          <w:szCs w:val="22"/>
        </w:rPr>
        <w:t xml:space="preserve">. Hierbij is de aanpak van andere factoren, zoals de verbetering van hydrologie </w:t>
      </w:r>
      <w:r w:rsidR="00996A6B" w:rsidRPr="00BE0914">
        <w:rPr>
          <w:rFonts w:eastAsia="Aptos" w:cs="Aptos"/>
          <w:sz w:val="22"/>
          <w:szCs w:val="22"/>
        </w:rPr>
        <w:t>en</w:t>
      </w:r>
      <w:r w:rsidRPr="00BE0914">
        <w:rPr>
          <w:rFonts w:eastAsia="Aptos" w:cs="Aptos"/>
          <w:sz w:val="22"/>
          <w:szCs w:val="22"/>
        </w:rPr>
        <w:t xml:space="preserve"> een goed beheer</w:t>
      </w:r>
      <w:r w:rsidR="00EA3440" w:rsidRPr="00BE0914">
        <w:rPr>
          <w:rFonts w:eastAsia="Aptos" w:cs="Aptos"/>
          <w:sz w:val="22"/>
          <w:szCs w:val="22"/>
        </w:rPr>
        <w:t xml:space="preserve"> essentieel.</w:t>
      </w:r>
      <w:r w:rsidR="720484F4" w:rsidRPr="00BE0914">
        <w:rPr>
          <w:rFonts w:eastAsia="Aptos" w:cs="Aptos"/>
          <w:sz w:val="22"/>
          <w:szCs w:val="22"/>
        </w:rPr>
        <w:t xml:space="preserve"> </w:t>
      </w:r>
      <w:r w:rsidR="00F35A0D" w:rsidRPr="00BE0914">
        <w:rPr>
          <w:rFonts w:eastAsia="Aptos" w:cs="Aptos"/>
          <w:sz w:val="22"/>
          <w:szCs w:val="22"/>
        </w:rPr>
        <w:t xml:space="preserve">Daarom gaat het niet alleen om </w:t>
      </w:r>
      <w:r w:rsidR="00F35A0D" w:rsidRPr="00BE0914">
        <w:rPr>
          <w:rFonts w:eastAsia="Aptos" w:cs="Aptos"/>
          <w:sz w:val="22"/>
          <w:szCs w:val="22"/>
        </w:rPr>
        <w:lastRenderedPageBreak/>
        <w:t>geborgde stikstofdaling, maar ook om geborgd natuurherstel, waarbij ook andere factoren worden opgepakt.</w:t>
      </w:r>
    </w:p>
    <w:p w14:paraId="1F3FAD2A" w14:textId="77777777" w:rsidR="00CF770B" w:rsidRPr="00BE0914" w:rsidRDefault="00CF770B" w:rsidP="37EC0C8A">
      <w:pPr>
        <w:spacing w:after="0"/>
        <w:rPr>
          <w:rFonts w:eastAsia="Aptos" w:cs="Aptos"/>
          <w:sz w:val="22"/>
          <w:szCs w:val="22"/>
        </w:rPr>
      </w:pPr>
    </w:p>
    <w:p w14:paraId="0FC095A7" w14:textId="74791FF0" w:rsidR="40BD2DEC" w:rsidRPr="00BE0914" w:rsidRDefault="40BD2DEC" w:rsidP="37EC0C8A">
      <w:pPr>
        <w:spacing w:after="0"/>
        <w:rPr>
          <w:rFonts w:eastAsia="Aptos" w:cs="Aptos"/>
          <w:sz w:val="22"/>
          <w:szCs w:val="22"/>
        </w:rPr>
      </w:pPr>
      <w:r w:rsidRPr="00BE0914">
        <w:rPr>
          <w:rFonts w:eastAsia="Aptos" w:cs="Aptos"/>
          <w:sz w:val="22"/>
          <w:szCs w:val="22"/>
        </w:rPr>
        <w:t>Provincies hebben een sleutelrol bij het treffen van de juiste maatregelen voor natuur</w:t>
      </w:r>
      <w:r w:rsidR="5A281E5D" w:rsidRPr="00BE0914">
        <w:rPr>
          <w:rFonts w:eastAsia="Aptos" w:cs="Aptos"/>
          <w:sz w:val="22"/>
          <w:szCs w:val="22"/>
        </w:rPr>
        <w:t xml:space="preserve">, maar willen ook voorkomen dat ze komende jaren met extra opgaven voor klimaat en water op het boerenerf langs </w:t>
      </w:r>
      <w:r w:rsidR="350BFD11" w:rsidRPr="00BE0914">
        <w:rPr>
          <w:rFonts w:eastAsia="Aptos" w:cs="Aptos"/>
          <w:sz w:val="22"/>
          <w:szCs w:val="22"/>
        </w:rPr>
        <w:t>moeten komen</w:t>
      </w:r>
      <w:r w:rsidRPr="00BE0914">
        <w:rPr>
          <w:rFonts w:eastAsia="Aptos" w:cs="Aptos"/>
          <w:sz w:val="22"/>
          <w:szCs w:val="22"/>
        </w:rPr>
        <w:t xml:space="preserve">. Een gezamenlijk beeld van </w:t>
      </w:r>
      <w:r w:rsidR="19F842D1" w:rsidRPr="00BE0914">
        <w:rPr>
          <w:rFonts w:eastAsia="Aptos" w:cs="Aptos"/>
          <w:sz w:val="22"/>
          <w:szCs w:val="22"/>
        </w:rPr>
        <w:t>doelbereik</w:t>
      </w:r>
      <w:r w:rsidR="1F5C61B2" w:rsidRPr="00BE0914">
        <w:rPr>
          <w:rFonts w:eastAsia="Aptos" w:cs="Aptos"/>
          <w:sz w:val="22"/>
          <w:szCs w:val="22"/>
        </w:rPr>
        <w:t xml:space="preserve">, mede met oog voor integraliteit </w:t>
      </w:r>
      <w:r w:rsidRPr="00BE0914">
        <w:rPr>
          <w:rFonts w:eastAsia="Aptos" w:cs="Aptos"/>
          <w:sz w:val="22"/>
          <w:szCs w:val="22"/>
        </w:rPr>
        <w:t xml:space="preserve">is noodzakelijk, waaronder </w:t>
      </w:r>
      <w:r w:rsidR="157E7BD7" w:rsidRPr="00BE0914">
        <w:rPr>
          <w:rFonts w:eastAsia="Aptos" w:cs="Aptos"/>
          <w:sz w:val="22"/>
          <w:szCs w:val="22"/>
        </w:rPr>
        <w:t>e</w:t>
      </w:r>
      <w:r w:rsidRPr="00BE0914">
        <w:rPr>
          <w:rFonts w:eastAsia="Aptos" w:cs="Aptos"/>
          <w:sz w:val="22"/>
          <w:szCs w:val="22"/>
        </w:rPr>
        <w:t xml:space="preserve">en gezamenlijk beeld van wat we verstaan onder </w:t>
      </w:r>
      <w:r w:rsidR="00D1675C" w:rsidRPr="00BE0914">
        <w:rPr>
          <w:rFonts w:eastAsia="Aptos" w:cs="Aptos"/>
          <w:sz w:val="22"/>
          <w:szCs w:val="22"/>
        </w:rPr>
        <w:t xml:space="preserve">een gunstige </w:t>
      </w:r>
      <w:r w:rsidRPr="00BE0914">
        <w:rPr>
          <w:rFonts w:eastAsia="Aptos" w:cs="Aptos"/>
          <w:sz w:val="22"/>
          <w:szCs w:val="22"/>
        </w:rPr>
        <w:t>staat van instandhouding. We werken daaraan door met het Rijk.</w:t>
      </w:r>
    </w:p>
    <w:p w14:paraId="0476701D" w14:textId="23236E5D" w:rsidR="2712A0C5" w:rsidRPr="00BE0914" w:rsidRDefault="2712A0C5" w:rsidP="002750A1">
      <w:pPr>
        <w:spacing w:after="0"/>
        <w:rPr>
          <w:rFonts w:eastAsia="Aptos" w:cs="Aptos"/>
          <w:sz w:val="22"/>
          <w:szCs w:val="22"/>
        </w:rPr>
      </w:pPr>
    </w:p>
    <w:p w14:paraId="7254E747" w14:textId="525E074E" w:rsidR="00293F06" w:rsidRPr="00BE0914" w:rsidRDefault="6CCFBD6C" w:rsidP="0081281C">
      <w:pPr>
        <w:pStyle w:val="Lijstalinea"/>
        <w:numPr>
          <w:ilvl w:val="0"/>
          <w:numId w:val="17"/>
        </w:numPr>
        <w:spacing w:after="0"/>
        <w:ind w:left="360"/>
        <w:rPr>
          <w:rFonts w:eastAsia="Aptos" w:cs="Aptos"/>
          <w:b/>
          <w:bCs/>
          <w:sz w:val="22"/>
          <w:szCs w:val="22"/>
          <w:u w:val="single"/>
        </w:rPr>
      </w:pPr>
      <w:r w:rsidRPr="00BE0914">
        <w:rPr>
          <w:rFonts w:eastAsia="Aptos" w:cs="Aptos"/>
          <w:b/>
          <w:bCs/>
          <w:sz w:val="22"/>
          <w:szCs w:val="22"/>
          <w:u w:val="single"/>
        </w:rPr>
        <w:t>Wat kunnen provincies bieden?</w:t>
      </w:r>
    </w:p>
    <w:p w14:paraId="2A0C7AFD" w14:textId="463C38EF" w:rsidR="00293F06" w:rsidRPr="00BE0914" w:rsidRDefault="00C9274E" w:rsidP="3CA14A87">
      <w:pPr>
        <w:spacing w:after="0"/>
        <w:rPr>
          <w:rFonts w:eastAsia="Aptos" w:cs="Aptos"/>
          <w:sz w:val="22"/>
          <w:szCs w:val="22"/>
        </w:rPr>
      </w:pPr>
      <w:r w:rsidRPr="00BE0914">
        <w:rPr>
          <w:rFonts w:eastAsia="Aptos" w:cs="Aptos"/>
          <w:sz w:val="22"/>
          <w:szCs w:val="22"/>
        </w:rPr>
        <w:t xml:space="preserve">Een belangrijke sleutel voor het oplossen van deze urgente problemen ligt in het maatregelenpakket waarvoor de Ministeriële Commissie Economie &amp; Natuurherstel is aangesteld. </w:t>
      </w:r>
      <w:r w:rsidR="008574E3" w:rsidRPr="00BE0914">
        <w:rPr>
          <w:rFonts w:eastAsia="Aptos" w:cs="Aptos"/>
          <w:sz w:val="22"/>
          <w:szCs w:val="22"/>
        </w:rPr>
        <w:t>Een belangrijk deel van dit pakket zal door het Rijk zelf worden ingevuld, met generieke maatregelen</w:t>
      </w:r>
      <w:r w:rsidR="00A031EE" w:rsidRPr="00BE0914">
        <w:rPr>
          <w:rFonts w:eastAsia="Aptos" w:cs="Aptos"/>
          <w:sz w:val="22"/>
          <w:szCs w:val="22"/>
        </w:rPr>
        <w:t xml:space="preserve">, zoals </w:t>
      </w:r>
      <w:r w:rsidR="00ED2CD7" w:rsidRPr="00BE0914">
        <w:rPr>
          <w:rFonts w:eastAsia="Aptos" w:cs="Aptos"/>
          <w:sz w:val="22"/>
          <w:szCs w:val="22"/>
        </w:rPr>
        <w:t xml:space="preserve">daling van de stikstofemissie via </w:t>
      </w:r>
      <w:r w:rsidR="00A031EE" w:rsidRPr="00BE0914">
        <w:rPr>
          <w:rFonts w:eastAsia="Aptos" w:cs="Aptos"/>
          <w:sz w:val="22"/>
          <w:szCs w:val="22"/>
        </w:rPr>
        <w:t>doelsturing</w:t>
      </w:r>
      <w:r w:rsidR="008574E3" w:rsidRPr="00BE0914">
        <w:rPr>
          <w:rFonts w:eastAsia="Aptos" w:cs="Aptos"/>
          <w:sz w:val="22"/>
          <w:szCs w:val="22"/>
        </w:rPr>
        <w:t xml:space="preserve">. </w:t>
      </w:r>
      <w:r w:rsidRPr="00BE0914">
        <w:rPr>
          <w:rFonts w:eastAsia="Aptos" w:cs="Aptos"/>
          <w:sz w:val="22"/>
          <w:szCs w:val="22"/>
        </w:rPr>
        <w:t xml:space="preserve">Provincies willen graag binnen hun mogelijkheden steun geven aan dit (generieke) pakket van de commissie en een waardevolle eigen bijdrage leveren. </w:t>
      </w:r>
      <w:r w:rsidR="6CCFBD6C" w:rsidRPr="00BE0914">
        <w:rPr>
          <w:rFonts w:eastAsia="Aptos" w:cs="Aptos"/>
          <w:sz w:val="22"/>
          <w:szCs w:val="22"/>
        </w:rPr>
        <w:t xml:space="preserve">Provincies </w:t>
      </w:r>
      <w:r w:rsidR="002B5F78" w:rsidRPr="00BE0914">
        <w:rPr>
          <w:rFonts w:eastAsia="Aptos" w:cs="Aptos"/>
          <w:sz w:val="22"/>
          <w:szCs w:val="22"/>
        </w:rPr>
        <w:t>bieden</w:t>
      </w:r>
      <w:r w:rsidR="6CCFBD6C" w:rsidRPr="00BE0914">
        <w:rPr>
          <w:rFonts w:eastAsia="Aptos" w:cs="Aptos"/>
          <w:sz w:val="22"/>
          <w:szCs w:val="22"/>
        </w:rPr>
        <w:t xml:space="preserve"> de helpende hand en willen een Rijkspakket aan maatregelen steunen</w:t>
      </w:r>
      <w:r w:rsidR="002B5F78" w:rsidRPr="00BE0914">
        <w:rPr>
          <w:rFonts w:eastAsia="Aptos" w:cs="Aptos"/>
          <w:sz w:val="22"/>
          <w:szCs w:val="22"/>
        </w:rPr>
        <w:t>,</w:t>
      </w:r>
      <w:r w:rsidR="6CCFBD6C" w:rsidRPr="00BE0914">
        <w:rPr>
          <w:rFonts w:eastAsia="Aptos" w:cs="Aptos"/>
          <w:sz w:val="22"/>
          <w:szCs w:val="22"/>
        </w:rPr>
        <w:t xml:space="preserve"> als dat </w:t>
      </w:r>
      <w:r w:rsidR="0060191A" w:rsidRPr="00BE0914">
        <w:rPr>
          <w:rFonts w:eastAsia="Aptos" w:cs="Aptos"/>
          <w:sz w:val="22"/>
          <w:szCs w:val="22"/>
        </w:rPr>
        <w:t xml:space="preserve">pakket </w:t>
      </w:r>
      <w:r w:rsidR="6CCFBD6C" w:rsidRPr="00BE0914">
        <w:rPr>
          <w:rFonts w:eastAsia="Aptos" w:cs="Aptos"/>
          <w:sz w:val="22"/>
          <w:szCs w:val="22"/>
        </w:rPr>
        <w:t xml:space="preserve">een oplossing </w:t>
      </w:r>
      <w:r w:rsidR="0060191A" w:rsidRPr="00BE0914">
        <w:rPr>
          <w:rFonts w:eastAsia="Aptos" w:cs="Aptos"/>
          <w:sz w:val="22"/>
          <w:szCs w:val="22"/>
        </w:rPr>
        <w:t>biedt</w:t>
      </w:r>
      <w:r w:rsidR="6CCFBD6C" w:rsidRPr="00BE0914">
        <w:rPr>
          <w:rFonts w:eastAsia="Aptos" w:cs="Aptos"/>
          <w:sz w:val="22"/>
          <w:szCs w:val="22"/>
        </w:rPr>
        <w:t xml:space="preserve"> voor de impasse waarin we terecht zijn gekomen</w:t>
      </w:r>
      <w:r w:rsidR="0060191A" w:rsidRPr="00BE0914">
        <w:rPr>
          <w:rFonts w:eastAsia="Aptos" w:cs="Aptos"/>
          <w:sz w:val="22"/>
          <w:szCs w:val="22"/>
        </w:rPr>
        <w:t>. E</w:t>
      </w:r>
      <w:r w:rsidR="6CCFBD6C" w:rsidRPr="00BE0914">
        <w:rPr>
          <w:rFonts w:eastAsia="Aptos" w:cs="Aptos"/>
          <w:sz w:val="22"/>
          <w:szCs w:val="22"/>
        </w:rPr>
        <w:t xml:space="preserve">n als provincies daarmee </w:t>
      </w:r>
      <w:r w:rsidR="0060191A" w:rsidRPr="00BE0914">
        <w:rPr>
          <w:rFonts w:eastAsia="Aptos" w:cs="Aptos"/>
          <w:sz w:val="22"/>
          <w:szCs w:val="22"/>
        </w:rPr>
        <w:t>ook</w:t>
      </w:r>
      <w:r w:rsidR="6CCFBD6C" w:rsidRPr="00BE0914">
        <w:rPr>
          <w:rFonts w:eastAsia="Aptos" w:cs="Aptos"/>
          <w:sz w:val="22"/>
          <w:szCs w:val="22"/>
        </w:rPr>
        <w:t xml:space="preserve"> hun provinciale rollen </w:t>
      </w:r>
      <w:r w:rsidR="0060191A" w:rsidRPr="00BE0914">
        <w:rPr>
          <w:rFonts w:eastAsia="Aptos" w:cs="Aptos"/>
          <w:sz w:val="22"/>
          <w:szCs w:val="22"/>
        </w:rPr>
        <w:t>weer</w:t>
      </w:r>
      <w:r w:rsidR="6CCFBD6C" w:rsidRPr="00BE0914">
        <w:rPr>
          <w:rFonts w:eastAsia="Aptos" w:cs="Aptos"/>
          <w:sz w:val="22"/>
          <w:szCs w:val="22"/>
        </w:rPr>
        <w:t xml:space="preserve"> kunnen vervullen.</w:t>
      </w:r>
    </w:p>
    <w:p w14:paraId="56860920" w14:textId="0C86CA6E" w:rsidR="00293F06" w:rsidRPr="00BE0914" w:rsidRDefault="6CCFBD6C" w:rsidP="3CA14A87">
      <w:pPr>
        <w:spacing w:after="0"/>
      </w:pPr>
      <w:r w:rsidRPr="00BE0914">
        <w:rPr>
          <w:rFonts w:eastAsia="Aptos" w:cs="Aptos"/>
          <w:sz w:val="22"/>
          <w:szCs w:val="22"/>
        </w:rPr>
        <w:t xml:space="preserve"> </w:t>
      </w:r>
    </w:p>
    <w:p w14:paraId="6452C1CC" w14:textId="0A5B1571" w:rsidR="00293F06" w:rsidRPr="00BE0914" w:rsidRDefault="6CCFBD6C" w:rsidP="3CA14A87">
      <w:pPr>
        <w:spacing w:after="0"/>
      </w:pPr>
      <w:r w:rsidRPr="00BE0914">
        <w:rPr>
          <w:rFonts w:eastAsia="Aptos" w:cs="Aptos"/>
          <w:sz w:val="22"/>
          <w:szCs w:val="22"/>
        </w:rPr>
        <w:t xml:space="preserve">Die helpende hand </w:t>
      </w:r>
      <w:r w:rsidR="0060191A" w:rsidRPr="00BE0914">
        <w:rPr>
          <w:rFonts w:eastAsia="Aptos" w:cs="Aptos"/>
          <w:sz w:val="22"/>
          <w:szCs w:val="22"/>
        </w:rPr>
        <w:t>bieden</w:t>
      </w:r>
      <w:r w:rsidRPr="00BE0914">
        <w:rPr>
          <w:rFonts w:eastAsia="Aptos" w:cs="Aptos"/>
          <w:sz w:val="22"/>
          <w:szCs w:val="22"/>
        </w:rPr>
        <w:t xml:space="preserve"> we </w:t>
      </w:r>
      <w:r w:rsidR="0060191A" w:rsidRPr="00BE0914">
        <w:rPr>
          <w:rFonts w:eastAsia="Aptos" w:cs="Aptos"/>
          <w:sz w:val="22"/>
          <w:szCs w:val="22"/>
        </w:rPr>
        <w:t xml:space="preserve">aan </w:t>
      </w:r>
      <w:r w:rsidRPr="00BE0914">
        <w:rPr>
          <w:rFonts w:eastAsia="Aptos" w:cs="Aptos"/>
          <w:sz w:val="22"/>
          <w:szCs w:val="22"/>
        </w:rPr>
        <w:t>op grond van onze rollen:</w:t>
      </w:r>
    </w:p>
    <w:p w14:paraId="03CFEE1D" w14:textId="4C3E1909" w:rsidR="00293F06" w:rsidRPr="00BE0914" w:rsidRDefault="6CCFBD6C" w:rsidP="0081281C">
      <w:pPr>
        <w:pStyle w:val="Lijstalinea"/>
        <w:numPr>
          <w:ilvl w:val="0"/>
          <w:numId w:val="19"/>
        </w:numPr>
        <w:spacing w:after="0"/>
        <w:ind w:left="360"/>
        <w:rPr>
          <w:rFonts w:eastAsia="Aptos" w:cs="Aptos"/>
          <w:sz w:val="22"/>
          <w:szCs w:val="22"/>
        </w:rPr>
      </w:pPr>
      <w:r w:rsidRPr="00BE0914">
        <w:rPr>
          <w:rFonts w:eastAsia="Aptos" w:cs="Aptos"/>
          <w:sz w:val="22"/>
          <w:szCs w:val="22"/>
        </w:rPr>
        <w:t xml:space="preserve">Als </w:t>
      </w:r>
      <w:r w:rsidRPr="00BE0914">
        <w:rPr>
          <w:rFonts w:eastAsia="Aptos" w:cs="Aptos"/>
          <w:sz w:val="22"/>
          <w:szCs w:val="22"/>
          <w:u w:val="single"/>
        </w:rPr>
        <w:t>bevoegd gezag</w:t>
      </w:r>
      <w:r w:rsidRPr="00BE0914">
        <w:rPr>
          <w:rFonts w:eastAsia="Aptos" w:cs="Aptos"/>
          <w:sz w:val="22"/>
          <w:szCs w:val="22"/>
        </w:rPr>
        <w:t xml:space="preserve"> zetten we onze capaciteit en kennis in om </w:t>
      </w:r>
      <w:r w:rsidR="7A2DE600" w:rsidRPr="00BE0914">
        <w:rPr>
          <w:rFonts w:eastAsia="Aptos" w:cs="Aptos"/>
          <w:sz w:val="22"/>
          <w:szCs w:val="22"/>
        </w:rPr>
        <w:t xml:space="preserve">uitvoering te geven aan de daadwerkelijke vergunningverlening en </w:t>
      </w:r>
      <w:r w:rsidRPr="00BE0914">
        <w:rPr>
          <w:rFonts w:eastAsia="Aptos" w:cs="Aptos"/>
          <w:sz w:val="22"/>
          <w:szCs w:val="22"/>
        </w:rPr>
        <w:t>het rijk te steunen bij de vernieuwing van het stelsel voor vergunningverlening (spoor 1).</w:t>
      </w:r>
    </w:p>
    <w:p w14:paraId="6F96AE87" w14:textId="58C26ABA" w:rsidR="00293F06" w:rsidRPr="00BE0914" w:rsidRDefault="6CCFBD6C" w:rsidP="0081281C">
      <w:pPr>
        <w:pStyle w:val="Lijstalinea"/>
        <w:numPr>
          <w:ilvl w:val="0"/>
          <w:numId w:val="19"/>
        </w:numPr>
        <w:spacing w:after="0"/>
        <w:ind w:left="360"/>
        <w:rPr>
          <w:rFonts w:eastAsia="Aptos" w:cs="Aptos"/>
          <w:sz w:val="22"/>
          <w:szCs w:val="22"/>
        </w:rPr>
      </w:pPr>
      <w:r w:rsidRPr="00BE0914">
        <w:rPr>
          <w:rFonts w:eastAsia="Aptos" w:cs="Aptos"/>
          <w:sz w:val="22"/>
          <w:szCs w:val="22"/>
        </w:rPr>
        <w:t xml:space="preserve">Als </w:t>
      </w:r>
      <w:r w:rsidRPr="00BE0914">
        <w:rPr>
          <w:rFonts w:eastAsia="Aptos" w:cs="Aptos"/>
          <w:sz w:val="22"/>
          <w:szCs w:val="22"/>
          <w:u w:val="single"/>
        </w:rPr>
        <w:t>verantwoordelijke voor natuurbehoud en herstel</w:t>
      </w:r>
      <w:r w:rsidRPr="00BE0914">
        <w:rPr>
          <w:rFonts w:eastAsia="Aptos" w:cs="Aptos"/>
          <w:sz w:val="22"/>
          <w:szCs w:val="22"/>
        </w:rPr>
        <w:t xml:space="preserve"> werken provincies aan de maatregelen die nodig zijn </w:t>
      </w:r>
      <w:r w:rsidR="00F426C6" w:rsidRPr="00BE0914">
        <w:rPr>
          <w:rFonts w:eastAsia="Aptos" w:cs="Aptos"/>
          <w:sz w:val="22"/>
          <w:szCs w:val="22"/>
        </w:rPr>
        <w:t xml:space="preserve">om de </w:t>
      </w:r>
      <w:r w:rsidRPr="00BE0914">
        <w:rPr>
          <w:rFonts w:eastAsia="Aptos" w:cs="Aptos"/>
          <w:sz w:val="22"/>
          <w:szCs w:val="22"/>
        </w:rPr>
        <w:t>instandhoudingsdoelen van de natuur</w:t>
      </w:r>
      <w:r w:rsidR="004F441C" w:rsidRPr="00BE0914">
        <w:rPr>
          <w:rFonts w:eastAsia="Aptos" w:cs="Aptos"/>
          <w:sz w:val="22"/>
          <w:szCs w:val="22"/>
        </w:rPr>
        <w:t xml:space="preserve"> </w:t>
      </w:r>
      <w:r w:rsidR="00F426C6" w:rsidRPr="00BE0914">
        <w:rPr>
          <w:rFonts w:eastAsia="Aptos" w:cs="Aptos"/>
          <w:sz w:val="22"/>
          <w:szCs w:val="22"/>
        </w:rPr>
        <w:t xml:space="preserve">te borgen </w:t>
      </w:r>
      <w:r w:rsidRPr="00BE0914">
        <w:rPr>
          <w:rFonts w:eastAsia="Aptos" w:cs="Aptos"/>
          <w:sz w:val="22"/>
          <w:szCs w:val="22"/>
        </w:rPr>
        <w:t>(spoor 2).</w:t>
      </w:r>
    </w:p>
    <w:p w14:paraId="2097CDC6" w14:textId="2FE53A33" w:rsidR="00293F06" w:rsidRPr="00BE0914" w:rsidRDefault="6CCFBD6C" w:rsidP="0081281C">
      <w:pPr>
        <w:pStyle w:val="Lijstalinea"/>
        <w:numPr>
          <w:ilvl w:val="0"/>
          <w:numId w:val="19"/>
        </w:numPr>
        <w:spacing w:after="0"/>
        <w:ind w:left="360"/>
        <w:rPr>
          <w:rFonts w:eastAsia="Aptos" w:cs="Aptos"/>
          <w:sz w:val="22"/>
          <w:szCs w:val="22"/>
        </w:rPr>
      </w:pPr>
      <w:r w:rsidRPr="00BE0914">
        <w:rPr>
          <w:rFonts w:eastAsia="Aptos" w:cs="Aptos"/>
          <w:sz w:val="22"/>
          <w:szCs w:val="22"/>
        </w:rPr>
        <w:t xml:space="preserve">Als </w:t>
      </w:r>
      <w:r w:rsidRPr="00BE0914">
        <w:rPr>
          <w:rFonts w:eastAsia="Aptos" w:cs="Aptos"/>
          <w:sz w:val="22"/>
          <w:szCs w:val="22"/>
          <w:u w:val="single"/>
        </w:rPr>
        <w:t>gebiedsregisseur</w:t>
      </w:r>
      <w:r w:rsidRPr="00BE0914">
        <w:rPr>
          <w:rFonts w:eastAsia="Aptos" w:cs="Aptos"/>
          <w:sz w:val="22"/>
          <w:szCs w:val="22"/>
        </w:rPr>
        <w:t xml:space="preserve"> denken we met het rijk na over ruimtelijke condities die de opgaven rondom Economie en Natuurherstel kunnen helpen oplossen</w:t>
      </w:r>
      <w:r w:rsidR="004F441C" w:rsidRPr="00BE0914">
        <w:rPr>
          <w:rFonts w:eastAsia="Aptos" w:cs="Aptos"/>
          <w:sz w:val="22"/>
          <w:szCs w:val="22"/>
        </w:rPr>
        <w:t xml:space="preserve"> </w:t>
      </w:r>
      <w:r w:rsidRPr="00BE0914">
        <w:rPr>
          <w:rFonts w:eastAsia="Aptos" w:cs="Aptos"/>
          <w:sz w:val="22"/>
          <w:szCs w:val="22"/>
        </w:rPr>
        <w:t>(spoor 2).</w:t>
      </w:r>
    </w:p>
    <w:p w14:paraId="5A96D54C" w14:textId="74F898CE" w:rsidR="00AB0806" w:rsidRPr="00BE0914" w:rsidRDefault="00AB0806" w:rsidP="00AB0806">
      <w:pPr>
        <w:pStyle w:val="Lijstalinea"/>
        <w:spacing w:after="0"/>
        <w:ind w:left="360"/>
        <w:rPr>
          <w:rFonts w:eastAsia="Aptos" w:cs="Aptos"/>
          <w:sz w:val="22"/>
          <w:szCs w:val="22"/>
        </w:rPr>
      </w:pPr>
    </w:p>
    <w:p w14:paraId="6E0DBE78" w14:textId="39226C9C" w:rsidR="00FB4BCE" w:rsidRPr="00BE0914" w:rsidRDefault="00AB0806" w:rsidP="0081281C">
      <w:pPr>
        <w:pStyle w:val="Lijstalinea"/>
        <w:numPr>
          <w:ilvl w:val="0"/>
          <w:numId w:val="17"/>
        </w:numPr>
        <w:spacing w:after="0"/>
        <w:ind w:left="360"/>
        <w:rPr>
          <w:rFonts w:eastAsia="Aptos" w:cs="Aptos"/>
          <w:b/>
          <w:bCs/>
          <w:sz w:val="22"/>
          <w:szCs w:val="22"/>
          <w:u w:val="single"/>
        </w:rPr>
      </w:pPr>
      <w:r w:rsidRPr="00BE0914">
        <w:rPr>
          <w:rFonts w:eastAsia="Aptos" w:cs="Aptos"/>
          <w:b/>
          <w:bCs/>
          <w:sz w:val="22"/>
          <w:szCs w:val="22"/>
          <w:u w:val="single"/>
        </w:rPr>
        <w:t>Hoe beoordelen provincies een maatregelenpakket</w:t>
      </w:r>
    </w:p>
    <w:p w14:paraId="01C30FE7" w14:textId="1E620ED2" w:rsidR="00BB0999" w:rsidRPr="00BE0914" w:rsidRDefault="00AB02BA" w:rsidP="00677A6A">
      <w:pPr>
        <w:spacing w:after="0"/>
        <w:rPr>
          <w:rFonts w:eastAsia="Aptos" w:cs="Aptos"/>
          <w:sz w:val="22"/>
          <w:szCs w:val="22"/>
        </w:rPr>
      </w:pPr>
      <w:r w:rsidRPr="00BE0914">
        <w:rPr>
          <w:rFonts w:eastAsia="Aptos" w:cs="Aptos"/>
          <w:sz w:val="22"/>
          <w:szCs w:val="22"/>
        </w:rPr>
        <w:t>Net als het Rijk kijken we zonder taboes naar de mogelijke</w:t>
      </w:r>
      <w:r w:rsidR="0040120A" w:rsidRPr="00BE0914">
        <w:rPr>
          <w:rFonts w:eastAsia="Aptos" w:cs="Aptos"/>
          <w:sz w:val="22"/>
          <w:szCs w:val="22"/>
        </w:rPr>
        <w:t xml:space="preserve"> maatregelen</w:t>
      </w:r>
      <w:r w:rsidR="001C3864" w:rsidRPr="00BE0914">
        <w:rPr>
          <w:rFonts w:eastAsia="Aptos" w:cs="Aptos"/>
          <w:sz w:val="22"/>
          <w:szCs w:val="22"/>
        </w:rPr>
        <w:t xml:space="preserve">, maar we zullen wel een </w:t>
      </w:r>
      <w:r w:rsidR="0006178B" w:rsidRPr="00BE0914">
        <w:rPr>
          <w:rFonts w:eastAsia="Aptos" w:cs="Aptos"/>
          <w:sz w:val="22"/>
          <w:szCs w:val="22"/>
        </w:rPr>
        <w:t>weging</w:t>
      </w:r>
      <w:r w:rsidR="001C3864" w:rsidRPr="00BE0914">
        <w:rPr>
          <w:rFonts w:eastAsia="Aptos" w:cs="Aptos"/>
          <w:sz w:val="22"/>
          <w:szCs w:val="22"/>
        </w:rPr>
        <w:t xml:space="preserve"> moeten maken</w:t>
      </w:r>
      <w:r w:rsidR="0006178B" w:rsidRPr="00BE0914">
        <w:rPr>
          <w:rFonts w:eastAsia="Aptos" w:cs="Aptos"/>
          <w:sz w:val="22"/>
          <w:szCs w:val="22"/>
        </w:rPr>
        <w:t xml:space="preserve"> welke maatregelen </w:t>
      </w:r>
      <w:r w:rsidR="007500E2" w:rsidRPr="00BE0914">
        <w:rPr>
          <w:rFonts w:eastAsia="Aptos" w:cs="Aptos"/>
          <w:sz w:val="22"/>
          <w:szCs w:val="22"/>
        </w:rPr>
        <w:t xml:space="preserve">volgens provincies </w:t>
      </w:r>
      <w:r w:rsidR="11340940" w:rsidRPr="00BE0914">
        <w:rPr>
          <w:rFonts w:eastAsia="Aptos" w:cs="Aptos"/>
          <w:sz w:val="22"/>
          <w:szCs w:val="22"/>
        </w:rPr>
        <w:t>de gewenste oplossing voor de impasse bieden</w:t>
      </w:r>
      <w:r w:rsidR="001C3864" w:rsidRPr="00BE0914">
        <w:rPr>
          <w:rFonts w:eastAsia="Aptos" w:cs="Aptos"/>
          <w:sz w:val="22"/>
          <w:szCs w:val="22"/>
        </w:rPr>
        <w:t>.</w:t>
      </w:r>
      <w:r w:rsidR="0040120A" w:rsidRPr="00BE0914">
        <w:rPr>
          <w:rFonts w:eastAsia="Aptos" w:cs="Aptos"/>
          <w:sz w:val="22"/>
          <w:szCs w:val="22"/>
        </w:rPr>
        <w:t xml:space="preserve"> </w:t>
      </w:r>
      <w:r w:rsidR="00677A6A" w:rsidRPr="00BE0914">
        <w:rPr>
          <w:rFonts w:eastAsia="Aptos" w:cs="Aptos"/>
          <w:sz w:val="22"/>
          <w:szCs w:val="22"/>
        </w:rPr>
        <w:t xml:space="preserve">Provincies </w:t>
      </w:r>
      <w:r w:rsidR="007500E2" w:rsidRPr="00BE0914">
        <w:rPr>
          <w:rFonts w:eastAsia="Aptos" w:cs="Aptos"/>
          <w:sz w:val="22"/>
          <w:szCs w:val="22"/>
        </w:rPr>
        <w:t>kijken da</w:t>
      </w:r>
      <w:r w:rsidR="71B2A62B" w:rsidRPr="00BE0914">
        <w:rPr>
          <w:rFonts w:eastAsia="Aptos" w:cs="Aptos"/>
          <w:sz w:val="22"/>
          <w:szCs w:val="22"/>
        </w:rPr>
        <w:t>arvoor</w:t>
      </w:r>
      <w:r w:rsidR="00F65245" w:rsidRPr="00BE0914">
        <w:rPr>
          <w:rFonts w:eastAsia="Aptos" w:cs="Aptos"/>
          <w:sz w:val="22"/>
          <w:szCs w:val="22"/>
        </w:rPr>
        <w:t xml:space="preserve"> </w:t>
      </w:r>
      <w:r w:rsidR="007500E2" w:rsidRPr="00BE0914">
        <w:rPr>
          <w:rFonts w:eastAsia="Aptos" w:cs="Aptos"/>
          <w:sz w:val="22"/>
          <w:szCs w:val="22"/>
        </w:rPr>
        <w:t xml:space="preserve">op basis van onderstaande criteria </w:t>
      </w:r>
      <w:r w:rsidR="00B63717" w:rsidRPr="00BE0914">
        <w:rPr>
          <w:rFonts w:eastAsia="Aptos" w:cs="Aptos"/>
          <w:sz w:val="22"/>
          <w:szCs w:val="22"/>
        </w:rPr>
        <w:t>naar het</w:t>
      </w:r>
      <w:r w:rsidR="00677A6A" w:rsidRPr="00BE0914">
        <w:rPr>
          <w:rFonts w:eastAsia="Aptos" w:cs="Aptos"/>
          <w:sz w:val="22"/>
          <w:szCs w:val="22"/>
        </w:rPr>
        <w:t xml:space="preserve"> maatregelenpakket</w:t>
      </w:r>
      <w:r w:rsidR="00B63717" w:rsidRPr="00BE0914">
        <w:rPr>
          <w:rFonts w:eastAsia="Aptos" w:cs="Aptos"/>
          <w:sz w:val="22"/>
          <w:szCs w:val="22"/>
        </w:rPr>
        <w:t xml:space="preserve"> dat de MCEN voorstelt</w:t>
      </w:r>
      <w:r w:rsidR="00C3215A" w:rsidRPr="00BE0914">
        <w:rPr>
          <w:rFonts w:eastAsia="Aptos" w:cs="Aptos"/>
          <w:sz w:val="22"/>
          <w:szCs w:val="22"/>
        </w:rPr>
        <w:t>, waarbij de criteria bedoeld zijn om een totaalpakket te wegen</w:t>
      </w:r>
      <w:r w:rsidR="0085423B" w:rsidRPr="00BE0914">
        <w:rPr>
          <w:rFonts w:eastAsia="Aptos" w:cs="Aptos"/>
          <w:sz w:val="22"/>
          <w:szCs w:val="22"/>
        </w:rPr>
        <w:t>:</w:t>
      </w:r>
      <w:r w:rsidR="00C3215A" w:rsidRPr="00BE0914">
        <w:rPr>
          <w:rFonts w:eastAsia="Aptos" w:cs="Aptos"/>
          <w:sz w:val="22"/>
          <w:szCs w:val="22"/>
        </w:rPr>
        <w:t xml:space="preserve"> </w:t>
      </w:r>
      <w:r w:rsidR="00BB0999" w:rsidRPr="00BE0914">
        <w:rPr>
          <w:rFonts w:eastAsia="Aptos" w:cs="Aptos"/>
          <w:sz w:val="22"/>
          <w:szCs w:val="22"/>
        </w:rPr>
        <w:t xml:space="preserve"> </w:t>
      </w:r>
    </w:p>
    <w:p w14:paraId="010CA321" w14:textId="77777777" w:rsidR="00390313" w:rsidRPr="00BE0914" w:rsidRDefault="00390313" w:rsidP="0081281C">
      <w:pPr>
        <w:numPr>
          <w:ilvl w:val="0"/>
          <w:numId w:val="36"/>
        </w:numPr>
        <w:spacing w:after="0"/>
        <w:rPr>
          <w:rFonts w:eastAsia="Aptos" w:cs="Aptos"/>
          <w:sz w:val="22"/>
          <w:szCs w:val="22"/>
        </w:rPr>
      </w:pPr>
      <w:r w:rsidRPr="00BE0914">
        <w:rPr>
          <w:rFonts w:eastAsia="Aptos" w:cs="Aptos"/>
          <w:sz w:val="22"/>
          <w:szCs w:val="22"/>
        </w:rPr>
        <w:t>Vergunningverlening voor de zomer weer mogelijk maken </w:t>
      </w:r>
    </w:p>
    <w:p w14:paraId="312AF6D6" w14:textId="27A7E360" w:rsidR="00817759" w:rsidRPr="00BE0914" w:rsidRDefault="00B63717" w:rsidP="0081281C">
      <w:pPr>
        <w:numPr>
          <w:ilvl w:val="0"/>
          <w:numId w:val="36"/>
        </w:numPr>
        <w:spacing w:after="0"/>
        <w:rPr>
          <w:rFonts w:eastAsia="Aptos" w:cs="Aptos"/>
          <w:sz w:val="22"/>
          <w:szCs w:val="22"/>
        </w:rPr>
      </w:pPr>
      <w:bookmarkStart w:id="0" w:name="OLE_LINK1"/>
      <w:r w:rsidRPr="00BE0914">
        <w:rPr>
          <w:rFonts w:eastAsia="Aptos" w:cs="Aptos"/>
          <w:sz w:val="22"/>
          <w:szCs w:val="22"/>
        </w:rPr>
        <w:t>Het l</w:t>
      </w:r>
      <w:r w:rsidR="00817759" w:rsidRPr="00BE0914">
        <w:rPr>
          <w:rFonts w:eastAsia="Aptos" w:cs="Aptos"/>
          <w:sz w:val="22"/>
          <w:szCs w:val="22"/>
        </w:rPr>
        <w:t>eid</w:t>
      </w:r>
      <w:r w:rsidRPr="00BE0914">
        <w:rPr>
          <w:rFonts w:eastAsia="Aptos" w:cs="Aptos"/>
          <w:sz w:val="22"/>
          <w:szCs w:val="22"/>
        </w:rPr>
        <w:t>t</w:t>
      </w:r>
      <w:r w:rsidR="00817759" w:rsidRPr="00BE0914">
        <w:rPr>
          <w:rFonts w:eastAsia="Aptos" w:cs="Aptos"/>
          <w:sz w:val="22"/>
          <w:szCs w:val="22"/>
        </w:rPr>
        <w:t xml:space="preserve"> tot geborgde stikstofreductie en geborgd natuurherstel</w:t>
      </w:r>
    </w:p>
    <w:bookmarkEnd w:id="0"/>
    <w:p w14:paraId="42F2DFBE" w14:textId="4AA29474" w:rsidR="00757898" w:rsidRPr="00BE0914" w:rsidRDefault="003119D4" w:rsidP="00481628">
      <w:pPr>
        <w:numPr>
          <w:ilvl w:val="0"/>
          <w:numId w:val="36"/>
        </w:numPr>
        <w:spacing w:after="0"/>
        <w:rPr>
          <w:rFonts w:eastAsia="Aptos" w:cs="Aptos"/>
          <w:sz w:val="22"/>
          <w:szCs w:val="22"/>
        </w:rPr>
      </w:pPr>
      <w:r w:rsidRPr="00BE0914">
        <w:rPr>
          <w:rFonts w:eastAsia="Aptos" w:cs="Aptos"/>
          <w:sz w:val="22"/>
          <w:szCs w:val="22"/>
        </w:rPr>
        <w:t>Bijdrage uit alle</w:t>
      </w:r>
      <w:r w:rsidR="00817759" w:rsidRPr="00BE0914">
        <w:rPr>
          <w:rFonts w:eastAsia="Aptos" w:cs="Aptos"/>
          <w:sz w:val="22"/>
          <w:szCs w:val="22"/>
        </w:rPr>
        <w:t xml:space="preserve"> sectoren</w:t>
      </w:r>
    </w:p>
    <w:p w14:paraId="584C447C" w14:textId="4F5776C9" w:rsidR="00817759" w:rsidRPr="00BE0914" w:rsidRDefault="00B63717" w:rsidP="0081281C">
      <w:pPr>
        <w:numPr>
          <w:ilvl w:val="0"/>
          <w:numId w:val="36"/>
        </w:numPr>
        <w:spacing w:after="0"/>
        <w:rPr>
          <w:rFonts w:eastAsia="Aptos" w:cs="Aptos"/>
          <w:sz w:val="22"/>
          <w:szCs w:val="22"/>
        </w:rPr>
      </w:pPr>
      <w:r w:rsidRPr="00BE0914">
        <w:rPr>
          <w:rFonts w:eastAsia="Aptos" w:cs="Aptos"/>
          <w:sz w:val="22"/>
          <w:szCs w:val="22"/>
        </w:rPr>
        <w:t xml:space="preserve">Er is </w:t>
      </w:r>
      <w:r w:rsidR="00817759" w:rsidRPr="00BE0914">
        <w:rPr>
          <w:rFonts w:eastAsia="Aptos" w:cs="Aptos"/>
          <w:sz w:val="22"/>
          <w:szCs w:val="22"/>
        </w:rPr>
        <w:t>oog voor integraliteit</w:t>
      </w:r>
    </w:p>
    <w:p w14:paraId="00EC3399" w14:textId="7A2B6A36" w:rsidR="00817759" w:rsidRPr="00BE0914" w:rsidRDefault="003119D4" w:rsidP="0081281C">
      <w:pPr>
        <w:numPr>
          <w:ilvl w:val="0"/>
          <w:numId w:val="36"/>
        </w:numPr>
        <w:spacing w:after="0"/>
        <w:rPr>
          <w:rFonts w:eastAsia="Aptos" w:cs="Aptos"/>
          <w:sz w:val="22"/>
          <w:szCs w:val="22"/>
        </w:rPr>
      </w:pPr>
      <w:r w:rsidRPr="00BE0914">
        <w:rPr>
          <w:rFonts w:eastAsia="Aptos" w:cs="Aptos"/>
          <w:sz w:val="22"/>
          <w:szCs w:val="22"/>
        </w:rPr>
        <w:t>P</w:t>
      </w:r>
      <w:r w:rsidR="00817759" w:rsidRPr="00BE0914">
        <w:rPr>
          <w:rFonts w:eastAsia="Aptos" w:cs="Aptos"/>
          <w:sz w:val="22"/>
          <w:szCs w:val="22"/>
        </w:rPr>
        <w:t>erspectief voor ondernemers</w:t>
      </w:r>
    </w:p>
    <w:p w14:paraId="0084334D" w14:textId="77777777" w:rsidR="00817759" w:rsidRPr="00BE0914" w:rsidRDefault="00817759" w:rsidP="0081281C">
      <w:pPr>
        <w:numPr>
          <w:ilvl w:val="0"/>
          <w:numId w:val="36"/>
        </w:numPr>
        <w:spacing w:after="0"/>
        <w:rPr>
          <w:rFonts w:eastAsia="Aptos" w:cs="Aptos"/>
          <w:b/>
          <w:bCs/>
          <w:sz w:val="22"/>
          <w:szCs w:val="22"/>
        </w:rPr>
      </w:pPr>
      <w:r w:rsidRPr="00BE0914">
        <w:rPr>
          <w:rFonts w:eastAsia="Aptos" w:cs="Aptos"/>
          <w:sz w:val="22"/>
          <w:szCs w:val="22"/>
        </w:rPr>
        <w:t xml:space="preserve">Maatregelen moeten haalbaar en uitvoerbaar zijn. Dit betekent onder meer dat er voldoende middelen zijn om taken uit te kunnen voeren </w:t>
      </w:r>
    </w:p>
    <w:p w14:paraId="6AB0C5B9" w14:textId="5171D6ED" w:rsidR="00817759" w:rsidRPr="00BE0914" w:rsidRDefault="00817759" w:rsidP="0081281C">
      <w:pPr>
        <w:numPr>
          <w:ilvl w:val="0"/>
          <w:numId w:val="36"/>
        </w:numPr>
        <w:spacing w:after="0"/>
        <w:rPr>
          <w:rFonts w:eastAsia="Aptos" w:cs="Aptos"/>
          <w:sz w:val="22"/>
          <w:szCs w:val="22"/>
        </w:rPr>
      </w:pPr>
      <w:r w:rsidRPr="00BE0914">
        <w:rPr>
          <w:rFonts w:eastAsia="Aptos" w:cs="Aptos"/>
          <w:sz w:val="22"/>
          <w:szCs w:val="22"/>
        </w:rPr>
        <w:t xml:space="preserve">Natuurherstel en vergunningverlening </w:t>
      </w:r>
      <w:r w:rsidR="00734EEC" w:rsidRPr="00BE0914">
        <w:rPr>
          <w:rFonts w:eastAsia="Aptos" w:cs="Aptos"/>
          <w:sz w:val="22"/>
          <w:szCs w:val="22"/>
        </w:rPr>
        <w:t>gaan</w:t>
      </w:r>
      <w:r w:rsidRPr="00BE0914">
        <w:rPr>
          <w:rFonts w:eastAsia="Aptos" w:cs="Aptos"/>
          <w:sz w:val="22"/>
          <w:szCs w:val="22"/>
        </w:rPr>
        <w:t xml:space="preserve"> hand in hand </w:t>
      </w:r>
    </w:p>
    <w:p w14:paraId="1A9E2AC1" w14:textId="2BCED9F8" w:rsidR="00817759" w:rsidRPr="00BE0914" w:rsidRDefault="003C795A" w:rsidP="0081281C">
      <w:pPr>
        <w:numPr>
          <w:ilvl w:val="0"/>
          <w:numId w:val="36"/>
        </w:numPr>
        <w:spacing w:after="0"/>
        <w:rPr>
          <w:rFonts w:eastAsia="Aptos" w:cs="Aptos"/>
          <w:sz w:val="22"/>
          <w:szCs w:val="22"/>
        </w:rPr>
      </w:pPr>
      <w:r w:rsidRPr="00BE0914">
        <w:rPr>
          <w:rFonts w:eastAsia="Aptos" w:cs="Aptos"/>
          <w:sz w:val="22"/>
          <w:szCs w:val="22"/>
        </w:rPr>
        <w:t>U</w:t>
      </w:r>
      <w:r w:rsidR="00817759" w:rsidRPr="00BE0914">
        <w:rPr>
          <w:rFonts w:eastAsia="Aptos" w:cs="Aptos"/>
          <w:sz w:val="22"/>
          <w:szCs w:val="22"/>
        </w:rPr>
        <w:t>itlegbaar en begrijpelijk</w:t>
      </w:r>
    </w:p>
    <w:p w14:paraId="4A4EBEBC" w14:textId="77777777" w:rsidR="0040120A" w:rsidRPr="00BE0914" w:rsidRDefault="0040120A" w:rsidP="0040120A">
      <w:pPr>
        <w:spacing w:after="0"/>
        <w:ind w:left="360"/>
        <w:rPr>
          <w:rFonts w:eastAsia="Aptos" w:cs="Aptos"/>
          <w:sz w:val="22"/>
          <w:szCs w:val="22"/>
        </w:rPr>
      </w:pPr>
    </w:p>
    <w:p w14:paraId="0686ECBC" w14:textId="408EF5E2" w:rsidR="00BF0A37" w:rsidRPr="00BE0914" w:rsidRDefault="00787949" w:rsidP="00BF0A37">
      <w:pPr>
        <w:spacing w:after="0"/>
        <w:rPr>
          <w:rFonts w:eastAsia="Aptos" w:cs="Aptos"/>
          <w:sz w:val="22"/>
          <w:szCs w:val="22"/>
        </w:rPr>
      </w:pPr>
      <w:r w:rsidRPr="00BE0914">
        <w:rPr>
          <w:rFonts w:eastAsia="Aptos" w:cs="Aptos"/>
          <w:sz w:val="22"/>
          <w:szCs w:val="22"/>
        </w:rPr>
        <w:t>H</w:t>
      </w:r>
      <w:r w:rsidR="005A529A" w:rsidRPr="00BE0914">
        <w:rPr>
          <w:rFonts w:eastAsia="Aptos" w:cs="Aptos"/>
          <w:sz w:val="22"/>
          <w:szCs w:val="22"/>
        </w:rPr>
        <w:t>et</w:t>
      </w:r>
      <w:r w:rsidR="00677A6A" w:rsidRPr="00BE0914">
        <w:rPr>
          <w:rFonts w:eastAsia="Aptos" w:cs="Aptos"/>
          <w:sz w:val="22"/>
          <w:szCs w:val="22"/>
        </w:rPr>
        <w:t xml:space="preserve"> maatregelenpakket moet toereikend </w:t>
      </w:r>
      <w:r w:rsidRPr="00BE0914">
        <w:rPr>
          <w:rFonts w:eastAsia="Aptos" w:cs="Aptos"/>
          <w:sz w:val="22"/>
          <w:szCs w:val="22"/>
        </w:rPr>
        <w:t>zijn</w:t>
      </w:r>
      <w:r w:rsidR="00677A6A" w:rsidRPr="00BE0914">
        <w:rPr>
          <w:rFonts w:eastAsia="Aptos" w:cs="Aptos"/>
          <w:sz w:val="22"/>
          <w:szCs w:val="22"/>
        </w:rPr>
        <w:t xml:space="preserve"> en juridisch geborgd </w:t>
      </w:r>
      <w:r w:rsidR="005A529A" w:rsidRPr="00BE0914">
        <w:rPr>
          <w:rFonts w:eastAsia="Aptos" w:cs="Aptos"/>
          <w:sz w:val="22"/>
          <w:szCs w:val="22"/>
        </w:rPr>
        <w:t>word</w:t>
      </w:r>
      <w:r w:rsidRPr="00BE0914">
        <w:rPr>
          <w:rFonts w:eastAsia="Aptos" w:cs="Aptos"/>
          <w:sz w:val="22"/>
          <w:szCs w:val="22"/>
        </w:rPr>
        <w:t>en</w:t>
      </w:r>
      <w:r w:rsidR="00677A6A" w:rsidRPr="00BE0914">
        <w:rPr>
          <w:rFonts w:eastAsia="Aptos" w:cs="Aptos"/>
          <w:sz w:val="22"/>
          <w:szCs w:val="22"/>
        </w:rPr>
        <w:t xml:space="preserve"> door wet- en regelgeving en financiële middelen. </w:t>
      </w:r>
      <w:r w:rsidR="00EC0CC8" w:rsidRPr="00BE0914">
        <w:rPr>
          <w:rFonts w:eastAsia="Aptos" w:cs="Aptos"/>
          <w:sz w:val="22"/>
          <w:szCs w:val="22"/>
        </w:rPr>
        <w:t>Spoor 2 en het hierbij horende pakket</w:t>
      </w:r>
      <w:r w:rsidR="13F27CC4" w:rsidRPr="00BE0914">
        <w:rPr>
          <w:rFonts w:eastAsia="Aptos" w:cs="Aptos"/>
          <w:sz w:val="22"/>
          <w:szCs w:val="22"/>
        </w:rPr>
        <w:t xml:space="preserve"> vormt een belangrijke randvoorwaarde en ondersteuning </w:t>
      </w:r>
      <w:r w:rsidR="53803CA9" w:rsidRPr="00BE0914">
        <w:rPr>
          <w:rFonts w:eastAsia="Aptos" w:cs="Aptos"/>
          <w:sz w:val="22"/>
          <w:szCs w:val="22"/>
        </w:rPr>
        <w:t xml:space="preserve">voor de oplossingen in spoor 1 en </w:t>
      </w:r>
      <w:r w:rsidR="31C6025A" w:rsidRPr="00BE0914">
        <w:rPr>
          <w:rFonts w:eastAsia="Aptos" w:cs="Aptos"/>
          <w:sz w:val="22"/>
          <w:szCs w:val="22"/>
        </w:rPr>
        <w:t>maakt</w:t>
      </w:r>
      <w:r w:rsidR="00677A6A" w:rsidRPr="00BE0914">
        <w:rPr>
          <w:rFonts w:eastAsia="Aptos" w:cs="Aptos"/>
          <w:sz w:val="22"/>
          <w:szCs w:val="22"/>
        </w:rPr>
        <w:t xml:space="preserve"> vergunningverlening weer mogelijk</w:t>
      </w:r>
      <w:r w:rsidR="65B66888" w:rsidRPr="00BE0914">
        <w:rPr>
          <w:rFonts w:eastAsia="Aptos" w:cs="Aptos"/>
          <w:sz w:val="22"/>
          <w:szCs w:val="22"/>
        </w:rPr>
        <w:t xml:space="preserve">. </w:t>
      </w:r>
      <w:r w:rsidR="003D7F56" w:rsidRPr="00BE0914">
        <w:rPr>
          <w:rFonts w:eastAsia="Aptos" w:cs="Aptos"/>
          <w:sz w:val="22"/>
          <w:szCs w:val="22"/>
        </w:rPr>
        <w:t xml:space="preserve">De combinatie van maatregelen op spoor 1 en 2 maakt dat </w:t>
      </w:r>
      <w:r w:rsidR="43D08EA7" w:rsidRPr="00BE0914">
        <w:rPr>
          <w:rFonts w:eastAsia="Aptos" w:cs="Aptos"/>
          <w:sz w:val="22"/>
          <w:szCs w:val="22"/>
        </w:rPr>
        <w:t>provincies</w:t>
      </w:r>
      <w:r w:rsidR="00677A6A" w:rsidRPr="00BE0914">
        <w:rPr>
          <w:rFonts w:eastAsia="Aptos" w:cs="Aptos"/>
          <w:sz w:val="22"/>
          <w:szCs w:val="22"/>
        </w:rPr>
        <w:t xml:space="preserve"> handhavings- en intrekkingsverzoeken </w:t>
      </w:r>
      <w:r w:rsidR="003D7F56" w:rsidRPr="00BE0914">
        <w:rPr>
          <w:rFonts w:eastAsia="Aptos" w:cs="Aptos"/>
          <w:sz w:val="22"/>
          <w:szCs w:val="22"/>
        </w:rPr>
        <w:t xml:space="preserve">kunnen </w:t>
      </w:r>
      <w:r w:rsidR="00677A6A" w:rsidRPr="00BE0914">
        <w:rPr>
          <w:rFonts w:eastAsia="Aptos" w:cs="Aptos"/>
          <w:sz w:val="22"/>
          <w:szCs w:val="22"/>
        </w:rPr>
        <w:t>afhouden</w:t>
      </w:r>
      <w:r w:rsidR="000A43FC" w:rsidRPr="00BE0914">
        <w:rPr>
          <w:rFonts w:eastAsia="Aptos" w:cs="Aptos"/>
          <w:sz w:val="22"/>
          <w:szCs w:val="22"/>
        </w:rPr>
        <w:t xml:space="preserve">, </w:t>
      </w:r>
      <w:r w:rsidR="00603309" w:rsidRPr="00BE0914">
        <w:rPr>
          <w:rFonts w:eastAsia="Aptos" w:cs="Aptos"/>
          <w:sz w:val="22"/>
          <w:szCs w:val="22"/>
        </w:rPr>
        <w:t xml:space="preserve">natuur zich kan herstellen en </w:t>
      </w:r>
      <w:r w:rsidR="572EFE33" w:rsidRPr="00BE0914">
        <w:rPr>
          <w:rFonts w:eastAsia="Aptos" w:cs="Aptos"/>
          <w:sz w:val="22"/>
          <w:szCs w:val="22"/>
        </w:rPr>
        <w:t>het Rijk</w:t>
      </w:r>
      <w:r w:rsidR="00677A6A" w:rsidRPr="00BE0914">
        <w:rPr>
          <w:rFonts w:eastAsia="Aptos" w:cs="Aptos"/>
          <w:sz w:val="22"/>
          <w:szCs w:val="22"/>
        </w:rPr>
        <w:t xml:space="preserve"> </w:t>
      </w:r>
      <w:r w:rsidR="00E90DB5" w:rsidRPr="00BE0914">
        <w:rPr>
          <w:rFonts w:eastAsia="Aptos" w:cs="Aptos"/>
          <w:sz w:val="22"/>
          <w:szCs w:val="22"/>
        </w:rPr>
        <w:t xml:space="preserve">voldoet </w:t>
      </w:r>
      <w:r w:rsidR="00677A6A" w:rsidRPr="00BE0914">
        <w:rPr>
          <w:rFonts w:eastAsia="Aptos" w:cs="Aptos"/>
          <w:sz w:val="22"/>
          <w:szCs w:val="22"/>
        </w:rPr>
        <w:t xml:space="preserve">aan de uitspraak van de rechter in de zaak Greenpeace. </w:t>
      </w:r>
      <w:r w:rsidR="00BF0A37" w:rsidRPr="00BE0914">
        <w:rPr>
          <w:rFonts w:eastAsia="Aptos" w:cs="Aptos"/>
          <w:sz w:val="22"/>
          <w:szCs w:val="22"/>
        </w:rPr>
        <w:t>Met het weer mogelijk maken van vergunningverlening komt Nederland dan weer van het slot.</w:t>
      </w:r>
    </w:p>
    <w:p w14:paraId="11810AC4" w14:textId="0134ABD0" w:rsidR="00677A6A" w:rsidRPr="00BE0914" w:rsidRDefault="00677A6A" w:rsidP="00677A6A">
      <w:pPr>
        <w:spacing w:after="0"/>
        <w:rPr>
          <w:rFonts w:eastAsia="Aptos" w:cs="Aptos"/>
          <w:sz w:val="22"/>
          <w:szCs w:val="22"/>
        </w:rPr>
      </w:pPr>
    </w:p>
    <w:p w14:paraId="66160600" w14:textId="50E97461" w:rsidR="6CCFBD6C" w:rsidRPr="00BE0914" w:rsidRDefault="6CCFBD6C" w:rsidP="0081281C">
      <w:pPr>
        <w:pStyle w:val="Lijstalinea"/>
        <w:numPr>
          <w:ilvl w:val="0"/>
          <w:numId w:val="17"/>
        </w:numPr>
        <w:spacing w:after="0"/>
        <w:ind w:left="360"/>
        <w:rPr>
          <w:rFonts w:eastAsia="Aptos" w:cs="Aptos"/>
          <w:b/>
          <w:bCs/>
          <w:sz w:val="22"/>
          <w:szCs w:val="22"/>
          <w:u w:val="single"/>
        </w:rPr>
      </w:pPr>
      <w:r w:rsidRPr="00BE0914">
        <w:rPr>
          <w:rFonts w:eastAsia="Aptos" w:cs="Aptos"/>
          <w:b/>
          <w:bCs/>
          <w:sz w:val="22"/>
          <w:szCs w:val="22"/>
          <w:u w:val="single"/>
        </w:rPr>
        <w:t>Ondersteuning van</w:t>
      </w:r>
      <w:r w:rsidR="615A0998" w:rsidRPr="00BE0914">
        <w:rPr>
          <w:rFonts w:eastAsia="Aptos" w:cs="Aptos"/>
          <w:b/>
          <w:bCs/>
          <w:sz w:val="22"/>
          <w:szCs w:val="22"/>
          <w:u w:val="single"/>
        </w:rPr>
        <w:t xml:space="preserve"> het</w:t>
      </w:r>
      <w:r w:rsidRPr="00BE0914">
        <w:rPr>
          <w:rFonts w:eastAsia="Aptos" w:cs="Aptos"/>
          <w:b/>
          <w:bCs/>
          <w:sz w:val="22"/>
          <w:szCs w:val="22"/>
          <w:u w:val="single"/>
        </w:rPr>
        <w:t xml:space="preserve"> maatregelenpakket</w:t>
      </w:r>
      <w:r w:rsidR="00FB4BCE" w:rsidRPr="00BE0914">
        <w:rPr>
          <w:rFonts w:eastAsia="Aptos" w:cs="Aptos"/>
          <w:b/>
          <w:bCs/>
          <w:sz w:val="22"/>
          <w:szCs w:val="22"/>
          <w:u w:val="single"/>
        </w:rPr>
        <w:t xml:space="preserve"> op vier sporen</w:t>
      </w:r>
    </w:p>
    <w:p w14:paraId="56E7625C" w14:textId="34122D23" w:rsidR="00FB4BCE" w:rsidRPr="00BE0914" w:rsidRDefault="26C91DBD" w:rsidP="00FB4BCE">
      <w:pPr>
        <w:spacing w:after="0"/>
        <w:rPr>
          <w:rFonts w:eastAsia="Aptos" w:cs="Aptos"/>
          <w:sz w:val="22"/>
          <w:szCs w:val="22"/>
        </w:rPr>
      </w:pPr>
      <w:r w:rsidRPr="00BE0914">
        <w:rPr>
          <w:rFonts w:eastAsia="Aptos" w:cs="Aptos"/>
          <w:sz w:val="22"/>
          <w:szCs w:val="22"/>
        </w:rPr>
        <w:t xml:space="preserve">Aanvullend hebben provincies voor spoor 1 en 2 in beeld gebracht </w:t>
      </w:r>
      <w:r w:rsidR="2C874992" w:rsidRPr="00BE0914">
        <w:rPr>
          <w:rFonts w:eastAsia="Aptos" w:cs="Aptos"/>
          <w:sz w:val="22"/>
          <w:szCs w:val="22"/>
        </w:rPr>
        <w:t>welke maatregelen zij van belang vind</w:t>
      </w:r>
      <w:r w:rsidR="115A2792" w:rsidRPr="00BE0914">
        <w:rPr>
          <w:rFonts w:eastAsia="Aptos" w:cs="Aptos"/>
          <w:sz w:val="22"/>
          <w:szCs w:val="22"/>
        </w:rPr>
        <w:t>en</w:t>
      </w:r>
      <w:r w:rsidR="672066AD" w:rsidRPr="00BE0914">
        <w:rPr>
          <w:rFonts w:eastAsia="Aptos" w:cs="Aptos"/>
          <w:sz w:val="22"/>
          <w:szCs w:val="22"/>
        </w:rPr>
        <w:t xml:space="preserve">. </w:t>
      </w:r>
      <w:r w:rsidR="1920F0CD" w:rsidRPr="00BE0914">
        <w:rPr>
          <w:rFonts w:eastAsia="Aptos" w:cs="Aptos"/>
          <w:sz w:val="22"/>
          <w:szCs w:val="22"/>
        </w:rPr>
        <w:t xml:space="preserve">Provincies </w:t>
      </w:r>
      <w:r w:rsidR="496686E1" w:rsidRPr="00BE0914">
        <w:rPr>
          <w:rFonts w:eastAsia="Aptos" w:cs="Aptos"/>
          <w:sz w:val="22"/>
          <w:szCs w:val="22"/>
        </w:rPr>
        <w:t>verwachten</w:t>
      </w:r>
      <w:r w:rsidR="1920F0CD" w:rsidRPr="00BE0914">
        <w:rPr>
          <w:rFonts w:eastAsia="Aptos" w:cs="Aptos"/>
          <w:sz w:val="22"/>
          <w:szCs w:val="22"/>
        </w:rPr>
        <w:t xml:space="preserve"> dat </w:t>
      </w:r>
      <w:r w:rsidR="66CAC6DF" w:rsidRPr="00BE0914">
        <w:rPr>
          <w:rFonts w:eastAsia="Aptos" w:cs="Aptos"/>
          <w:sz w:val="22"/>
          <w:szCs w:val="22"/>
        </w:rPr>
        <w:t xml:space="preserve">het Rijk voor </w:t>
      </w:r>
      <w:r w:rsidR="23937978" w:rsidRPr="00BE0914">
        <w:rPr>
          <w:rFonts w:eastAsia="Aptos" w:cs="Aptos"/>
          <w:sz w:val="22"/>
          <w:szCs w:val="22"/>
        </w:rPr>
        <w:t xml:space="preserve">een deel van </w:t>
      </w:r>
      <w:r w:rsidR="48607B58" w:rsidRPr="00BE0914">
        <w:rPr>
          <w:rFonts w:eastAsia="Aptos" w:cs="Aptos"/>
          <w:sz w:val="22"/>
          <w:szCs w:val="22"/>
        </w:rPr>
        <w:t xml:space="preserve">de maatregelen in spoor 1, </w:t>
      </w:r>
      <w:r w:rsidR="1BECBAE1" w:rsidRPr="00BE0914">
        <w:rPr>
          <w:rFonts w:eastAsia="Aptos" w:cs="Aptos"/>
          <w:sz w:val="22"/>
          <w:szCs w:val="22"/>
        </w:rPr>
        <w:t>voor zover</w:t>
      </w:r>
      <w:r w:rsidR="0007FB5C" w:rsidRPr="00BE0914">
        <w:rPr>
          <w:rFonts w:eastAsia="Aptos" w:cs="Aptos"/>
          <w:sz w:val="22"/>
          <w:szCs w:val="22"/>
        </w:rPr>
        <w:t xml:space="preserve"> </w:t>
      </w:r>
      <w:r w:rsidR="5107AD7C" w:rsidRPr="00BE0914">
        <w:rPr>
          <w:rFonts w:eastAsia="Aptos" w:cs="Aptos"/>
          <w:sz w:val="22"/>
          <w:szCs w:val="22"/>
        </w:rPr>
        <w:t xml:space="preserve">een </w:t>
      </w:r>
      <w:r w:rsidR="2F363C4F" w:rsidRPr="00BE0914">
        <w:rPr>
          <w:rFonts w:eastAsia="Aptos" w:cs="Aptos"/>
          <w:sz w:val="22"/>
          <w:szCs w:val="22"/>
        </w:rPr>
        <w:t xml:space="preserve">inzet nodig is </w:t>
      </w:r>
      <w:r w:rsidR="503E596F" w:rsidRPr="00BE0914">
        <w:rPr>
          <w:rFonts w:eastAsia="Aptos" w:cs="Aptos"/>
          <w:sz w:val="22"/>
          <w:szCs w:val="22"/>
        </w:rPr>
        <w:t>in Europ</w:t>
      </w:r>
      <w:r w:rsidR="0C209287" w:rsidRPr="00BE0914">
        <w:rPr>
          <w:rFonts w:eastAsia="Aptos" w:cs="Aptos"/>
          <w:sz w:val="22"/>
          <w:szCs w:val="22"/>
        </w:rPr>
        <w:t>a</w:t>
      </w:r>
      <w:r w:rsidR="503E596F" w:rsidRPr="00BE0914">
        <w:rPr>
          <w:rFonts w:eastAsia="Aptos" w:cs="Aptos"/>
          <w:sz w:val="22"/>
          <w:szCs w:val="22"/>
        </w:rPr>
        <w:t xml:space="preserve">, </w:t>
      </w:r>
      <w:r w:rsidR="66CAC6DF" w:rsidRPr="00BE0914">
        <w:rPr>
          <w:rFonts w:eastAsia="Aptos" w:cs="Aptos"/>
          <w:sz w:val="22"/>
          <w:szCs w:val="22"/>
        </w:rPr>
        <w:t>in spoor 4 een passende strategie uitwerk</w:t>
      </w:r>
      <w:r w:rsidR="5ACB89B9" w:rsidRPr="00BE0914">
        <w:rPr>
          <w:rFonts w:eastAsia="Aptos" w:cs="Aptos"/>
          <w:sz w:val="22"/>
          <w:szCs w:val="22"/>
        </w:rPr>
        <w:t>t</w:t>
      </w:r>
      <w:r w:rsidR="4804F333" w:rsidRPr="00BE0914">
        <w:rPr>
          <w:rFonts w:eastAsia="Aptos" w:cs="Aptos"/>
          <w:sz w:val="22"/>
          <w:szCs w:val="22"/>
        </w:rPr>
        <w:t xml:space="preserve">, en zullen die strategie </w:t>
      </w:r>
      <w:r w:rsidR="1C16CA10" w:rsidRPr="00BE0914">
        <w:rPr>
          <w:rFonts w:eastAsia="Aptos" w:cs="Aptos"/>
          <w:sz w:val="22"/>
          <w:szCs w:val="22"/>
        </w:rPr>
        <w:t xml:space="preserve">in beginsel </w:t>
      </w:r>
      <w:r w:rsidR="4804F333" w:rsidRPr="00BE0914">
        <w:rPr>
          <w:rFonts w:eastAsia="Aptos" w:cs="Aptos"/>
          <w:sz w:val="22"/>
          <w:szCs w:val="22"/>
        </w:rPr>
        <w:t>steunen.</w:t>
      </w:r>
      <w:r w:rsidR="503E596F" w:rsidRPr="00BE0914">
        <w:rPr>
          <w:rFonts w:eastAsia="Aptos" w:cs="Aptos"/>
          <w:sz w:val="22"/>
          <w:szCs w:val="22"/>
        </w:rPr>
        <w:t xml:space="preserve"> </w:t>
      </w:r>
    </w:p>
    <w:p w14:paraId="012AA677" w14:textId="77777777" w:rsidR="003C314D" w:rsidRPr="00BE0914" w:rsidRDefault="003C314D" w:rsidP="00FB4BCE">
      <w:pPr>
        <w:spacing w:after="0"/>
        <w:rPr>
          <w:rFonts w:eastAsia="Aptos" w:cs="Aptos"/>
          <w:b/>
          <w:bCs/>
          <w:sz w:val="22"/>
          <w:szCs w:val="22"/>
          <w:u w:val="single"/>
        </w:rPr>
      </w:pPr>
    </w:p>
    <w:p w14:paraId="01760794" w14:textId="23D8DFBA" w:rsidR="6F5A957E" w:rsidRPr="00BE0914" w:rsidRDefault="6CCFBD6C" w:rsidP="0081281C">
      <w:pPr>
        <w:pStyle w:val="Lijstalinea"/>
        <w:numPr>
          <w:ilvl w:val="0"/>
          <w:numId w:val="28"/>
        </w:numPr>
        <w:spacing w:after="0"/>
        <w:ind w:left="360"/>
        <w:rPr>
          <w:rFonts w:eastAsia="Aptos" w:cs="Aptos"/>
          <w:b/>
          <w:bCs/>
          <w:sz w:val="22"/>
          <w:szCs w:val="22"/>
          <w:u w:val="single"/>
        </w:rPr>
      </w:pPr>
      <w:r w:rsidRPr="00BE0914">
        <w:rPr>
          <w:rFonts w:eastAsia="Aptos" w:cs="Aptos"/>
          <w:b/>
          <w:bCs/>
          <w:sz w:val="22"/>
          <w:szCs w:val="22"/>
          <w:u w:val="single"/>
        </w:rPr>
        <w:t>Spoor 1</w:t>
      </w:r>
      <w:r w:rsidR="00014AA9" w:rsidRPr="00BE0914">
        <w:rPr>
          <w:rFonts w:eastAsia="Aptos" w:cs="Aptos"/>
          <w:b/>
          <w:bCs/>
          <w:sz w:val="22"/>
          <w:szCs w:val="22"/>
          <w:u w:val="single"/>
        </w:rPr>
        <w:t xml:space="preserve"> – </w:t>
      </w:r>
      <w:r w:rsidR="2834B71B" w:rsidRPr="00BE0914">
        <w:rPr>
          <w:rFonts w:eastAsia="Aptos" w:cs="Aptos"/>
          <w:b/>
          <w:bCs/>
          <w:sz w:val="22"/>
          <w:szCs w:val="22"/>
          <w:u w:val="single"/>
        </w:rPr>
        <w:t>Wat is er mogelijk (te maken) binnen de vergunningverlening</w:t>
      </w:r>
      <w:r w:rsidR="008372F4" w:rsidRPr="00BE0914">
        <w:rPr>
          <w:rFonts w:eastAsia="Aptos" w:cs="Aptos"/>
          <w:b/>
          <w:bCs/>
          <w:sz w:val="22"/>
          <w:szCs w:val="22"/>
          <w:u w:val="single"/>
        </w:rPr>
        <w:t>?</w:t>
      </w:r>
      <w:r w:rsidR="2834B71B" w:rsidRPr="00BE0914">
        <w:rPr>
          <w:rFonts w:eastAsia="Aptos" w:cs="Aptos"/>
          <w:b/>
          <w:bCs/>
          <w:sz w:val="22"/>
          <w:szCs w:val="22"/>
          <w:u w:val="single"/>
        </w:rPr>
        <w:t xml:space="preserve"> </w:t>
      </w:r>
    </w:p>
    <w:p w14:paraId="25C375F6" w14:textId="36FD0786" w:rsidR="0B959EB9" w:rsidRPr="00BE0914" w:rsidRDefault="0B959EB9" w:rsidP="34C4A4A1">
      <w:pPr>
        <w:rPr>
          <w:rFonts w:eastAsia="Aptos" w:cs="Aptos"/>
          <w:sz w:val="22"/>
          <w:szCs w:val="22"/>
        </w:rPr>
      </w:pPr>
      <w:r w:rsidRPr="00BE0914">
        <w:rPr>
          <w:rFonts w:eastAsia="Aptos" w:cs="Aptos"/>
          <w:sz w:val="22"/>
          <w:szCs w:val="22"/>
        </w:rPr>
        <w:t>De provincies willen de vergunningverlening voor de zomer van het slot met een combinatie van</w:t>
      </w:r>
      <w:r w:rsidR="00CA1503" w:rsidRPr="00BE0914">
        <w:rPr>
          <w:rFonts w:eastAsia="Aptos" w:cs="Aptos"/>
          <w:sz w:val="22"/>
          <w:szCs w:val="22"/>
        </w:rPr>
        <w:t xml:space="preserve"> maatregelen uit d</w:t>
      </w:r>
      <w:r w:rsidRPr="00BE0914">
        <w:rPr>
          <w:rFonts w:eastAsia="Aptos" w:cs="Aptos"/>
          <w:sz w:val="22"/>
          <w:szCs w:val="22"/>
        </w:rPr>
        <w:t xml:space="preserve">e sporen 1 en 2 van de MCEN. </w:t>
      </w:r>
      <w:r w:rsidR="7997F8BF" w:rsidRPr="00BE0914">
        <w:rPr>
          <w:rFonts w:eastAsia="Aptos" w:cs="Aptos"/>
          <w:sz w:val="22"/>
          <w:szCs w:val="22"/>
        </w:rPr>
        <w:t>In spoor 2 moet een geborgd en toereikend maatregelpakket</w:t>
      </w:r>
      <w:r w:rsidR="007B554D" w:rsidRPr="00BE0914">
        <w:rPr>
          <w:rFonts w:eastAsia="Aptos" w:cs="Aptos"/>
          <w:sz w:val="22"/>
          <w:szCs w:val="22"/>
        </w:rPr>
        <w:t>,</w:t>
      </w:r>
      <w:r w:rsidR="7997F8BF" w:rsidRPr="00BE0914">
        <w:rPr>
          <w:rFonts w:eastAsia="Aptos" w:cs="Aptos"/>
          <w:sz w:val="22"/>
          <w:szCs w:val="22"/>
        </w:rPr>
        <w:t xml:space="preserve"> </w:t>
      </w:r>
      <w:r w:rsidR="36D352C3" w:rsidRPr="00BE0914">
        <w:rPr>
          <w:rFonts w:eastAsia="Aptos" w:cs="Aptos"/>
          <w:sz w:val="22"/>
          <w:szCs w:val="22"/>
        </w:rPr>
        <w:t>dat bewezen effectief is</w:t>
      </w:r>
      <w:r w:rsidR="007B554D" w:rsidRPr="00BE0914">
        <w:rPr>
          <w:rFonts w:eastAsia="Aptos" w:cs="Aptos"/>
          <w:sz w:val="22"/>
          <w:szCs w:val="22"/>
        </w:rPr>
        <w:t>,</w:t>
      </w:r>
      <w:r w:rsidR="7997F8BF" w:rsidRPr="00BE0914">
        <w:rPr>
          <w:rFonts w:eastAsia="Aptos" w:cs="Aptos"/>
          <w:sz w:val="22"/>
          <w:szCs w:val="22"/>
        </w:rPr>
        <w:t xml:space="preserve"> ervoor zorgen dat </w:t>
      </w:r>
      <w:r w:rsidR="73C7E0E7" w:rsidRPr="00BE0914">
        <w:rPr>
          <w:rFonts w:eastAsia="Aptos" w:cs="Aptos"/>
          <w:sz w:val="22"/>
          <w:szCs w:val="22"/>
        </w:rPr>
        <w:t xml:space="preserve">in spoor 1 </w:t>
      </w:r>
      <w:proofErr w:type="spellStart"/>
      <w:r w:rsidR="7997F8BF" w:rsidRPr="00BE0914">
        <w:rPr>
          <w:rFonts w:eastAsia="Aptos" w:cs="Aptos"/>
          <w:sz w:val="22"/>
          <w:szCs w:val="22"/>
        </w:rPr>
        <w:t>additionaliteit</w:t>
      </w:r>
      <w:proofErr w:type="spellEnd"/>
      <w:r w:rsidR="7997F8BF" w:rsidRPr="00BE0914">
        <w:rPr>
          <w:rFonts w:eastAsia="Aptos" w:cs="Aptos"/>
          <w:sz w:val="22"/>
          <w:szCs w:val="22"/>
        </w:rPr>
        <w:t xml:space="preserve"> kan worden onderbouwd</w:t>
      </w:r>
      <w:r w:rsidR="7E98BF19" w:rsidRPr="00BE0914">
        <w:rPr>
          <w:rFonts w:eastAsia="Aptos" w:cs="Aptos"/>
          <w:sz w:val="22"/>
          <w:szCs w:val="22"/>
        </w:rPr>
        <w:t>,</w:t>
      </w:r>
      <w:r w:rsidR="7BBDC0F4" w:rsidRPr="00BE0914">
        <w:rPr>
          <w:rFonts w:eastAsia="Aptos" w:cs="Aptos"/>
          <w:sz w:val="22"/>
          <w:szCs w:val="22"/>
        </w:rPr>
        <w:t xml:space="preserve"> want dan</w:t>
      </w:r>
      <w:r w:rsidR="7E98BF19" w:rsidRPr="00BE0914">
        <w:rPr>
          <w:rFonts w:eastAsia="Aptos" w:cs="Aptos"/>
          <w:sz w:val="22"/>
          <w:szCs w:val="22"/>
        </w:rPr>
        <w:t xml:space="preserve"> </w:t>
      </w:r>
      <w:r w:rsidR="4FFF7C46" w:rsidRPr="00BE0914">
        <w:rPr>
          <w:rFonts w:eastAsia="Aptos" w:cs="Aptos"/>
          <w:sz w:val="22"/>
          <w:szCs w:val="22"/>
        </w:rPr>
        <w:t>kunnen</w:t>
      </w:r>
      <w:r w:rsidR="7E98BF19" w:rsidRPr="00BE0914">
        <w:rPr>
          <w:rFonts w:eastAsia="Aptos" w:cs="Aptos"/>
          <w:sz w:val="22"/>
          <w:szCs w:val="22"/>
        </w:rPr>
        <w:t xml:space="preserve"> initiatiefnemers weer intern en extern salderen om hun projecten vergund te krijgen. </w:t>
      </w:r>
      <w:r w:rsidR="1CA99420" w:rsidRPr="00BE0914">
        <w:rPr>
          <w:rFonts w:eastAsia="Aptos" w:cs="Aptos"/>
          <w:sz w:val="22"/>
          <w:szCs w:val="22"/>
        </w:rPr>
        <w:t>Verder</w:t>
      </w:r>
      <w:r w:rsidR="7E98BF19" w:rsidRPr="00BE0914">
        <w:rPr>
          <w:rFonts w:eastAsia="Aptos" w:cs="Aptos"/>
          <w:sz w:val="22"/>
          <w:szCs w:val="22"/>
        </w:rPr>
        <w:t xml:space="preserve"> willen de provincies in spoor 1 bestaande opties voor vergunningverlening</w:t>
      </w:r>
      <w:r w:rsidR="71A6FE6D" w:rsidRPr="00BE0914">
        <w:rPr>
          <w:rFonts w:eastAsia="Aptos" w:cs="Aptos"/>
          <w:sz w:val="22"/>
          <w:szCs w:val="22"/>
        </w:rPr>
        <w:t xml:space="preserve"> voortvarend benutten,</w:t>
      </w:r>
      <w:r w:rsidR="38DDD216" w:rsidRPr="00BE0914">
        <w:rPr>
          <w:rFonts w:eastAsia="Aptos" w:cs="Aptos"/>
          <w:sz w:val="22"/>
          <w:szCs w:val="22"/>
        </w:rPr>
        <w:t xml:space="preserve"> zoals de ecologische beoordeling en ADC-procedure</w:t>
      </w:r>
      <w:r w:rsidR="226E4926" w:rsidRPr="00BE0914">
        <w:rPr>
          <w:rFonts w:eastAsia="Aptos" w:cs="Aptos"/>
          <w:sz w:val="22"/>
          <w:szCs w:val="22"/>
        </w:rPr>
        <w:t>.</w:t>
      </w:r>
      <w:r w:rsidR="7E98BF19" w:rsidRPr="00BE0914">
        <w:rPr>
          <w:rFonts w:eastAsia="Aptos" w:cs="Aptos"/>
          <w:sz w:val="22"/>
          <w:szCs w:val="22"/>
        </w:rPr>
        <w:t xml:space="preserve"> </w:t>
      </w:r>
      <w:r w:rsidR="7DF52C60" w:rsidRPr="00BE0914">
        <w:rPr>
          <w:rFonts w:eastAsia="Aptos" w:cs="Aptos"/>
          <w:sz w:val="22"/>
          <w:szCs w:val="22"/>
        </w:rPr>
        <w:t>E</w:t>
      </w:r>
      <w:r w:rsidR="546CBD33" w:rsidRPr="00BE0914">
        <w:rPr>
          <w:rFonts w:eastAsia="Aptos" w:cs="Aptos"/>
          <w:sz w:val="22"/>
          <w:szCs w:val="22"/>
        </w:rPr>
        <w:t>n ook</w:t>
      </w:r>
      <w:r w:rsidR="6BF6A59D" w:rsidRPr="00BE0914">
        <w:rPr>
          <w:rFonts w:eastAsia="Aptos" w:cs="Aptos"/>
          <w:sz w:val="22"/>
          <w:szCs w:val="22"/>
        </w:rPr>
        <w:t xml:space="preserve"> een aantal nieuwe opties</w:t>
      </w:r>
      <w:r w:rsidR="24AADBF0" w:rsidRPr="00BE0914">
        <w:rPr>
          <w:rFonts w:eastAsia="Aptos" w:cs="Aptos"/>
          <w:sz w:val="22"/>
          <w:szCs w:val="22"/>
        </w:rPr>
        <w:t xml:space="preserve"> toepassen</w:t>
      </w:r>
      <w:r w:rsidR="6BF6A59D" w:rsidRPr="00BE0914">
        <w:rPr>
          <w:rFonts w:eastAsia="Aptos" w:cs="Aptos"/>
          <w:sz w:val="22"/>
          <w:szCs w:val="22"/>
        </w:rPr>
        <w:t>.</w:t>
      </w:r>
      <w:r w:rsidR="7E98BF19" w:rsidRPr="00BE0914">
        <w:rPr>
          <w:rFonts w:eastAsia="Aptos" w:cs="Aptos"/>
          <w:sz w:val="22"/>
          <w:szCs w:val="22"/>
        </w:rPr>
        <w:t xml:space="preserve"> Dat</w:t>
      </w:r>
      <w:r w:rsidR="62B4FA89" w:rsidRPr="00BE0914">
        <w:rPr>
          <w:rFonts w:eastAsia="Aptos" w:cs="Aptos"/>
          <w:sz w:val="22"/>
          <w:szCs w:val="22"/>
        </w:rPr>
        <w:t xml:space="preserve"> is nodig o</w:t>
      </w:r>
      <w:r w:rsidR="002E0D2C" w:rsidRPr="00BE0914">
        <w:rPr>
          <w:rFonts w:eastAsia="Aptos" w:cs="Aptos"/>
          <w:sz w:val="22"/>
          <w:szCs w:val="22"/>
        </w:rPr>
        <w:t>m w</w:t>
      </w:r>
      <w:r w:rsidR="0289C3A4" w:rsidRPr="00BE0914">
        <w:rPr>
          <w:rFonts w:eastAsia="Aptos" w:cs="Aptos"/>
          <w:sz w:val="22"/>
          <w:szCs w:val="22"/>
        </w:rPr>
        <w:t>el weer vergunningen te kunnen verstrekken, vooral ook voor</w:t>
      </w:r>
      <w:r w:rsidR="62B4FA89" w:rsidRPr="00BE0914">
        <w:rPr>
          <w:rFonts w:eastAsia="Aptos" w:cs="Aptos"/>
          <w:sz w:val="22"/>
          <w:szCs w:val="22"/>
        </w:rPr>
        <w:t xml:space="preserve"> maatregelen in spoor 2</w:t>
      </w:r>
      <w:r w:rsidR="55A788D5" w:rsidRPr="00BE0914">
        <w:rPr>
          <w:rFonts w:eastAsia="Aptos" w:cs="Aptos"/>
          <w:sz w:val="22"/>
          <w:szCs w:val="22"/>
        </w:rPr>
        <w:t>,</w:t>
      </w:r>
      <w:r w:rsidR="62B4FA89" w:rsidRPr="00BE0914">
        <w:rPr>
          <w:rFonts w:eastAsia="Aptos" w:cs="Aptos"/>
          <w:sz w:val="22"/>
          <w:szCs w:val="22"/>
        </w:rPr>
        <w:t xml:space="preserve"> zoals innovatie</w:t>
      </w:r>
      <w:r w:rsidR="68490B69" w:rsidRPr="00BE0914">
        <w:rPr>
          <w:rFonts w:eastAsia="Aptos" w:cs="Aptos"/>
          <w:sz w:val="22"/>
          <w:szCs w:val="22"/>
        </w:rPr>
        <w:t>projecten</w:t>
      </w:r>
      <w:r w:rsidR="62B4FA89" w:rsidRPr="00BE0914">
        <w:rPr>
          <w:rFonts w:eastAsia="Aptos" w:cs="Aptos"/>
          <w:sz w:val="22"/>
          <w:szCs w:val="22"/>
        </w:rPr>
        <w:t>.</w:t>
      </w:r>
    </w:p>
    <w:p w14:paraId="3CA10D59" w14:textId="3E307D05" w:rsidR="65EB1086" w:rsidRPr="00BE0914" w:rsidRDefault="65EB1086" w:rsidP="00CA1503">
      <w:pPr>
        <w:pStyle w:val="Lijstalinea"/>
        <w:numPr>
          <w:ilvl w:val="0"/>
          <w:numId w:val="34"/>
        </w:numPr>
        <w:spacing w:after="0"/>
        <w:rPr>
          <w:rFonts w:eastAsia="Aptos" w:cs="Aptos"/>
          <w:i/>
          <w:iCs/>
          <w:sz w:val="22"/>
          <w:szCs w:val="22"/>
          <w:u w:val="single"/>
        </w:rPr>
      </w:pPr>
      <w:r w:rsidRPr="00BE0914">
        <w:rPr>
          <w:rFonts w:eastAsia="Aptos" w:cs="Aptos"/>
          <w:i/>
          <w:iCs/>
          <w:sz w:val="22"/>
          <w:szCs w:val="22"/>
          <w:u w:val="single"/>
        </w:rPr>
        <w:t>Nieuwe opties</w:t>
      </w:r>
      <w:r w:rsidR="0CA0139B" w:rsidRPr="00BE0914">
        <w:rPr>
          <w:rFonts w:eastAsia="Aptos" w:cs="Aptos"/>
          <w:i/>
          <w:iCs/>
          <w:sz w:val="22"/>
          <w:szCs w:val="22"/>
          <w:u w:val="single"/>
        </w:rPr>
        <w:t xml:space="preserve"> voor vergunningverlening</w:t>
      </w:r>
      <w:r w:rsidRPr="00BE0914">
        <w:rPr>
          <w:rFonts w:eastAsia="Aptos" w:cs="Aptos"/>
          <w:i/>
          <w:iCs/>
          <w:sz w:val="22"/>
          <w:szCs w:val="22"/>
          <w:u w:val="single"/>
        </w:rPr>
        <w:t xml:space="preserve"> benutten binnen spoor 1</w:t>
      </w:r>
    </w:p>
    <w:p w14:paraId="4FC52A31" w14:textId="2FB6099F" w:rsidR="3FBE630F" w:rsidRPr="00BE0914" w:rsidRDefault="3FBE630F" w:rsidP="34C4A4A1">
      <w:pPr>
        <w:rPr>
          <w:rFonts w:eastAsia="Aptos" w:cs="Aptos"/>
          <w:sz w:val="22"/>
          <w:szCs w:val="22"/>
        </w:rPr>
      </w:pPr>
      <w:r w:rsidRPr="00BE0914">
        <w:rPr>
          <w:rFonts w:eastAsia="Aptos" w:cs="Aptos"/>
          <w:sz w:val="22"/>
          <w:szCs w:val="22"/>
        </w:rPr>
        <w:t xml:space="preserve">Binnen spoor </w:t>
      </w:r>
      <w:r w:rsidR="5B791849" w:rsidRPr="00BE0914">
        <w:rPr>
          <w:rFonts w:eastAsia="Aptos" w:cs="Aptos"/>
          <w:sz w:val="22"/>
          <w:szCs w:val="22"/>
        </w:rPr>
        <w:t>1 willen de provincies voor de zomer in ieder geval de wetenschappelijk onderbouwde rekenkundige ondergrens van 1 mol/ha/j</w:t>
      </w:r>
      <w:r w:rsidR="7ABA99C8" w:rsidRPr="00BE0914">
        <w:rPr>
          <w:rFonts w:eastAsia="Aptos" w:cs="Aptos"/>
          <w:sz w:val="22"/>
          <w:szCs w:val="22"/>
        </w:rPr>
        <w:t>aar</w:t>
      </w:r>
      <w:r w:rsidR="5B791849" w:rsidRPr="00BE0914">
        <w:rPr>
          <w:rFonts w:eastAsia="Aptos" w:cs="Aptos"/>
          <w:sz w:val="22"/>
          <w:szCs w:val="22"/>
        </w:rPr>
        <w:t xml:space="preserve"> </w:t>
      </w:r>
      <w:r w:rsidR="1B14A211" w:rsidRPr="00BE0914">
        <w:rPr>
          <w:rFonts w:eastAsia="Aptos" w:cs="Aptos"/>
          <w:sz w:val="22"/>
          <w:szCs w:val="22"/>
        </w:rPr>
        <w:t>t</w:t>
      </w:r>
      <w:r w:rsidR="5B791849" w:rsidRPr="00BE0914">
        <w:rPr>
          <w:rFonts w:eastAsia="Aptos" w:cs="Aptos"/>
          <w:sz w:val="22"/>
          <w:szCs w:val="22"/>
        </w:rPr>
        <w:t>oepassen</w:t>
      </w:r>
      <w:r w:rsidR="09C986AD" w:rsidRPr="00BE0914">
        <w:rPr>
          <w:rFonts w:eastAsia="Aptos" w:cs="Aptos"/>
          <w:sz w:val="22"/>
          <w:szCs w:val="22"/>
        </w:rPr>
        <w:t>.</w:t>
      </w:r>
      <w:r w:rsidR="1C1DD148" w:rsidRPr="00BE0914">
        <w:rPr>
          <w:rFonts w:eastAsia="Aptos" w:cs="Aptos"/>
          <w:sz w:val="22"/>
          <w:szCs w:val="22"/>
        </w:rPr>
        <w:t xml:space="preserve"> Dat moet</w:t>
      </w:r>
      <w:r w:rsidR="5B791849" w:rsidRPr="00BE0914">
        <w:rPr>
          <w:rFonts w:eastAsia="Aptos" w:cs="Aptos"/>
          <w:sz w:val="22"/>
          <w:szCs w:val="22"/>
        </w:rPr>
        <w:t xml:space="preserve"> o</w:t>
      </w:r>
      <w:r w:rsidR="748CEBFC" w:rsidRPr="00BE0914">
        <w:rPr>
          <w:rFonts w:eastAsia="Aptos" w:cs="Aptos"/>
          <w:sz w:val="22"/>
          <w:szCs w:val="22"/>
        </w:rPr>
        <w:t>m schijnzekerheid</w:t>
      </w:r>
      <w:r w:rsidR="652EB265" w:rsidRPr="00BE0914">
        <w:rPr>
          <w:rFonts w:eastAsia="Aptos" w:cs="Aptos"/>
          <w:sz w:val="22"/>
          <w:szCs w:val="22"/>
        </w:rPr>
        <w:t xml:space="preserve"> bij depositieberekeningen te voorkomen. </w:t>
      </w:r>
      <w:r w:rsidR="40F8D4FF" w:rsidRPr="00BE0914">
        <w:rPr>
          <w:rFonts w:eastAsia="Aptos" w:cs="Aptos"/>
          <w:sz w:val="22"/>
          <w:szCs w:val="22"/>
        </w:rPr>
        <w:t>V</w:t>
      </w:r>
      <w:r w:rsidR="652EB265" w:rsidRPr="00BE0914">
        <w:rPr>
          <w:rFonts w:eastAsia="Aptos" w:cs="Aptos"/>
          <w:sz w:val="22"/>
          <w:szCs w:val="22"/>
        </w:rPr>
        <w:t xml:space="preserve">oor projecten </w:t>
      </w:r>
      <w:r w:rsidR="034B1F75" w:rsidRPr="00BE0914">
        <w:rPr>
          <w:rFonts w:eastAsia="Aptos" w:cs="Aptos"/>
          <w:sz w:val="22"/>
          <w:szCs w:val="22"/>
        </w:rPr>
        <w:t xml:space="preserve">op het vlak van woningbouw en andere opgaven </w:t>
      </w:r>
      <w:r w:rsidR="652EB265" w:rsidRPr="00BE0914">
        <w:rPr>
          <w:rFonts w:eastAsia="Aptos" w:cs="Aptos"/>
          <w:sz w:val="22"/>
          <w:szCs w:val="22"/>
        </w:rPr>
        <w:t xml:space="preserve">met een depositie tot 1 mol </w:t>
      </w:r>
      <w:r w:rsidR="038A3F85" w:rsidRPr="00BE0914">
        <w:rPr>
          <w:rFonts w:eastAsia="Aptos" w:cs="Aptos"/>
          <w:sz w:val="22"/>
          <w:szCs w:val="22"/>
        </w:rPr>
        <w:t xml:space="preserve">is dan </w:t>
      </w:r>
      <w:r w:rsidR="652EB265" w:rsidRPr="00BE0914">
        <w:rPr>
          <w:rFonts w:eastAsia="Aptos" w:cs="Aptos"/>
          <w:sz w:val="22"/>
          <w:szCs w:val="22"/>
        </w:rPr>
        <w:t>geen natuurvergunning meer nodig</w:t>
      </w:r>
      <w:r w:rsidR="0F0206A3" w:rsidRPr="00BE0914">
        <w:rPr>
          <w:rFonts w:eastAsia="Aptos" w:cs="Aptos"/>
          <w:sz w:val="22"/>
          <w:szCs w:val="22"/>
        </w:rPr>
        <w:t xml:space="preserve"> en</w:t>
      </w:r>
      <w:r w:rsidR="652EB265" w:rsidRPr="00BE0914">
        <w:rPr>
          <w:rFonts w:eastAsia="Aptos" w:cs="Aptos"/>
          <w:sz w:val="22"/>
          <w:szCs w:val="22"/>
        </w:rPr>
        <w:t xml:space="preserve"> </w:t>
      </w:r>
      <w:r w:rsidR="73F828BF" w:rsidRPr="00BE0914">
        <w:rPr>
          <w:rFonts w:eastAsia="Aptos" w:cs="Aptos"/>
          <w:sz w:val="22"/>
          <w:szCs w:val="22"/>
        </w:rPr>
        <w:t xml:space="preserve">zijn </w:t>
      </w:r>
      <w:r w:rsidR="652EB265" w:rsidRPr="00BE0914">
        <w:rPr>
          <w:rFonts w:eastAsia="Aptos" w:cs="Aptos"/>
          <w:sz w:val="22"/>
          <w:szCs w:val="22"/>
        </w:rPr>
        <w:t>ook de PAS-melders</w:t>
      </w:r>
      <w:r w:rsidR="3180B84A" w:rsidRPr="00BE0914">
        <w:rPr>
          <w:rFonts w:eastAsia="Aptos" w:cs="Aptos"/>
          <w:sz w:val="22"/>
          <w:szCs w:val="22"/>
        </w:rPr>
        <w:t xml:space="preserve"> </w:t>
      </w:r>
      <w:r w:rsidR="652EB265" w:rsidRPr="00BE0914">
        <w:rPr>
          <w:rFonts w:eastAsia="Aptos" w:cs="Aptos"/>
          <w:sz w:val="22"/>
          <w:szCs w:val="22"/>
        </w:rPr>
        <w:t>grotendeels</w:t>
      </w:r>
      <w:r w:rsidR="5BABCE6C" w:rsidRPr="00BE0914">
        <w:rPr>
          <w:rFonts w:eastAsia="Aptos" w:cs="Aptos"/>
          <w:sz w:val="22"/>
          <w:szCs w:val="22"/>
        </w:rPr>
        <w:t xml:space="preserve"> geholpen. Voor de depositie onder de</w:t>
      </w:r>
      <w:r w:rsidR="003A1086" w:rsidRPr="00BE0914">
        <w:rPr>
          <w:rFonts w:eastAsia="Aptos" w:cs="Aptos"/>
          <w:sz w:val="22"/>
          <w:szCs w:val="22"/>
        </w:rPr>
        <w:t xml:space="preserve"> grens van</w:t>
      </w:r>
      <w:r w:rsidR="5BABCE6C" w:rsidRPr="00BE0914">
        <w:rPr>
          <w:rFonts w:eastAsia="Aptos" w:cs="Aptos"/>
          <w:sz w:val="22"/>
          <w:szCs w:val="22"/>
        </w:rPr>
        <w:t xml:space="preserve"> 1</w:t>
      </w:r>
      <w:r w:rsidR="003A1086" w:rsidRPr="00BE0914">
        <w:rPr>
          <w:rFonts w:eastAsia="Aptos" w:cs="Aptos"/>
          <w:sz w:val="22"/>
          <w:szCs w:val="22"/>
        </w:rPr>
        <w:t xml:space="preserve">,00 </w:t>
      </w:r>
      <w:r w:rsidR="5BABCE6C" w:rsidRPr="00BE0914">
        <w:rPr>
          <w:rFonts w:eastAsia="Aptos" w:cs="Aptos"/>
          <w:sz w:val="22"/>
          <w:szCs w:val="22"/>
        </w:rPr>
        <w:t xml:space="preserve">mol </w:t>
      </w:r>
      <w:r w:rsidR="587AF9A2" w:rsidRPr="00BE0914">
        <w:rPr>
          <w:rFonts w:eastAsia="Aptos" w:cs="Aptos"/>
          <w:sz w:val="22"/>
          <w:szCs w:val="22"/>
        </w:rPr>
        <w:t>is</w:t>
      </w:r>
      <w:r w:rsidR="5BABCE6C" w:rsidRPr="00BE0914">
        <w:rPr>
          <w:rFonts w:eastAsia="Aptos" w:cs="Aptos"/>
          <w:sz w:val="22"/>
          <w:szCs w:val="22"/>
        </w:rPr>
        <w:t xml:space="preserve"> de overheid verantwoordelijk, net als voor deposities op meer dan 25 km van projecten</w:t>
      </w:r>
      <w:r w:rsidR="260D909F" w:rsidRPr="00BE0914">
        <w:rPr>
          <w:rFonts w:eastAsia="Aptos" w:cs="Aptos"/>
          <w:sz w:val="22"/>
          <w:szCs w:val="22"/>
        </w:rPr>
        <w:t>.</w:t>
      </w:r>
      <w:r w:rsidR="260D909F" w:rsidRPr="00BE0914">
        <w:rPr>
          <w:rFonts w:ascii="Aptos" w:eastAsia="Aptos" w:hAnsi="Aptos" w:cs="Aptos"/>
          <w:sz w:val="22"/>
          <w:szCs w:val="22"/>
        </w:rPr>
        <w:t xml:space="preserve"> </w:t>
      </w:r>
      <w:r w:rsidR="26068B20" w:rsidRPr="00BE0914">
        <w:rPr>
          <w:rFonts w:ascii="Aptos" w:eastAsia="Aptos" w:hAnsi="Aptos" w:cs="Aptos"/>
          <w:sz w:val="22"/>
          <w:szCs w:val="22"/>
        </w:rPr>
        <w:t>Voor deze verantwoordelijkheid van de overheid dient het maatregelpakket voor</w:t>
      </w:r>
      <w:r w:rsidR="009B3326" w:rsidRPr="00BE0914">
        <w:rPr>
          <w:rFonts w:ascii="Aptos" w:eastAsia="Aptos" w:hAnsi="Aptos" w:cs="Aptos"/>
          <w:sz w:val="22"/>
          <w:szCs w:val="22"/>
        </w:rPr>
        <w:t xml:space="preserve"> geborgde </w:t>
      </w:r>
      <w:r w:rsidR="26068B20" w:rsidRPr="00BE0914">
        <w:rPr>
          <w:rFonts w:ascii="Aptos" w:eastAsia="Aptos" w:hAnsi="Aptos" w:cs="Aptos"/>
          <w:sz w:val="22"/>
          <w:szCs w:val="22"/>
        </w:rPr>
        <w:t xml:space="preserve">stikstofdaling en </w:t>
      </w:r>
      <w:r w:rsidR="009B3326" w:rsidRPr="00BE0914">
        <w:rPr>
          <w:rFonts w:ascii="Aptos" w:eastAsia="Aptos" w:hAnsi="Aptos" w:cs="Aptos"/>
          <w:sz w:val="22"/>
          <w:szCs w:val="22"/>
        </w:rPr>
        <w:t xml:space="preserve">geborgd </w:t>
      </w:r>
      <w:r w:rsidR="26068B20" w:rsidRPr="00BE0914">
        <w:rPr>
          <w:rFonts w:ascii="Aptos" w:eastAsia="Aptos" w:hAnsi="Aptos" w:cs="Aptos"/>
          <w:sz w:val="22"/>
          <w:szCs w:val="22"/>
        </w:rPr>
        <w:t>natuurherstel in spoor 2.</w:t>
      </w:r>
    </w:p>
    <w:p w14:paraId="6F48BCF0" w14:textId="6F60C990" w:rsidR="00D27FC1" w:rsidRPr="00BE0914" w:rsidRDefault="5A163353" w:rsidP="34C4A4A1">
      <w:pPr>
        <w:rPr>
          <w:rFonts w:eastAsia="Aptos" w:cs="Aptos"/>
          <w:sz w:val="22"/>
          <w:szCs w:val="22"/>
        </w:rPr>
      </w:pPr>
      <w:r w:rsidRPr="00BE0914">
        <w:rPr>
          <w:rFonts w:eastAsia="Aptos" w:cs="Aptos"/>
          <w:sz w:val="22"/>
          <w:szCs w:val="22"/>
        </w:rPr>
        <w:t xml:space="preserve">Binnen spoor 1 willen de provincies tijdelijke projecten – </w:t>
      </w:r>
      <w:r w:rsidR="6FBD964A" w:rsidRPr="00BE0914">
        <w:rPr>
          <w:rFonts w:eastAsia="Aptos" w:cs="Aptos"/>
          <w:sz w:val="22"/>
          <w:szCs w:val="22"/>
        </w:rPr>
        <w:t xml:space="preserve">met een duur </w:t>
      </w:r>
      <w:r w:rsidRPr="00BE0914">
        <w:rPr>
          <w:rFonts w:eastAsia="Aptos" w:cs="Aptos"/>
          <w:sz w:val="22"/>
          <w:szCs w:val="22"/>
        </w:rPr>
        <w:t>tot 4 maanden</w:t>
      </w:r>
      <w:r w:rsidR="7926CC49" w:rsidRPr="00BE0914">
        <w:rPr>
          <w:rFonts w:eastAsia="Aptos" w:cs="Aptos"/>
          <w:sz w:val="22"/>
          <w:szCs w:val="22"/>
        </w:rPr>
        <w:t xml:space="preserve"> </w:t>
      </w:r>
      <w:r w:rsidRPr="00BE0914">
        <w:rPr>
          <w:rFonts w:eastAsia="Aptos" w:cs="Aptos"/>
          <w:sz w:val="22"/>
          <w:szCs w:val="22"/>
        </w:rPr>
        <w:t>– uitzonderen van vergunningplicht.</w:t>
      </w:r>
      <w:r w:rsidR="2C21CF2D" w:rsidRPr="00BE0914">
        <w:rPr>
          <w:rFonts w:eastAsia="Aptos" w:cs="Aptos"/>
          <w:sz w:val="22"/>
          <w:szCs w:val="22"/>
        </w:rPr>
        <w:t xml:space="preserve"> Dit betreft bijvoorbeeld kleine bouwprojecten of evenementen. </w:t>
      </w:r>
      <w:r w:rsidRPr="00BE0914">
        <w:rPr>
          <w:rFonts w:eastAsia="Aptos" w:cs="Aptos"/>
          <w:sz w:val="22"/>
          <w:szCs w:val="22"/>
        </w:rPr>
        <w:t xml:space="preserve">Dat kan </w:t>
      </w:r>
      <w:r w:rsidR="2A6D9B30" w:rsidRPr="00BE0914">
        <w:rPr>
          <w:rFonts w:eastAsia="Aptos" w:cs="Aptos"/>
          <w:sz w:val="22"/>
          <w:szCs w:val="22"/>
        </w:rPr>
        <w:t>op basis van</w:t>
      </w:r>
      <w:r w:rsidRPr="00BE0914">
        <w:rPr>
          <w:rFonts w:eastAsia="Aptos" w:cs="Aptos"/>
          <w:sz w:val="22"/>
          <w:szCs w:val="22"/>
        </w:rPr>
        <w:t xml:space="preserve"> een</w:t>
      </w:r>
      <w:r w:rsidR="2540AF43" w:rsidRPr="00BE0914">
        <w:rPr>
          <w:rFonts w:eastAsia="Aptos" w:cs="Aptos"/>
          <w:sz w:val="22"/>
          <w:szCs w:val="22"/>
        </w:rPr>
        <w:t xml:space="preserve"> gepubliceerde</w:t>
      </w:r>
      <w:r w:rsidRPr="00BE0914">
        <w:rPr>
          <w:rFonts w:eastAsia="Aptos" w:cs="Aptos"/>
          <w:sz w:val="22"/>
          <w:szCs w:val="22"/>
        </w:rPr>
        <w:t xml:space="preserve"> wetenschappelijke </w:t>
      </w:r>
      <w:r w:rsidR="15A9FB7F" w:rsidRPr="00BE0914">
        <w:rPr>
          <w:rFonts w:eastAsia="Aptos" w:cs="Aptos"/>
          <w:sz w:val="22"/>
          <w:szCs w:val="22"/>
        </w:rPr>
        <w:t>analyse</w:t>
      </w:r>
      <w:r w:rsidR="591B9442" w:rsidRPr="00BE0914">
        <w:rPr>
          <w:rFonts w:eastAsia="Aptos" w:cs="Aptos"/>
          <w:sz w:val="22"/>
          <w:szCs w:val="22"/>
        </w:rPr>
        <w:t>.</w:t>
      </w:r>
      <w:r w:rsidRPr="00BE0914">
        <w:rPr>
          <w:rFonts w:eastAsia="Aptos" w:cs="Aptos"/>
          <w:sz w:val="22"/>
          <w:szCs w:val="22"/>
        </w:rPr>
        <w:t xml:space="preserve"> </w:t>
      </w:r>
      <w:r w:rsidR="1F9BA4D5" w:rsidRPr="00BE0914">
        <w:rPr>
          <w:rFonts w:eastAsia="Aptos" w:cs="Aptos"/>
          <w:sz w:val="22"/>
          <w:szCs w:val="22"/>
        </w:rPr>
        <w:t>Die analyse stelt dat AERIUS-Calculator rekent met een 10-jaars weer- en windgemiddelde, modelleert de landinrichting en de ontwikkeling daarvan en onderbouwt dat de kans te groot is dat de weersomstandigheden bij kortdurende projecten – tot 4 maanden – zo van het model van afwijkt dat de depositieberekening te onnauwkeurig is.</w:t>
      </w:r>
    </w:p>
    <w:p w14:paraId="15F6234B" w14:textId="2B890D4F" w:rsidR="644E76C2" w:rsidRPr="00BE0914" w:rsidRDefault="644E76C2" w:rsidP="34C4A4A1">
      <w:pPr>
        <w:rPr>
          <w:rFonts w:eastAsia="Aptos" w:cs="Aptos"/>
          <w:sz w:val="22"/>
          <w:szCs w:val="22"/>
        </w:rPr>
      </w:pPr>
      <w:r w:rsidRPr="00BE0914">
        <w:rPr>
          <w:rFonts w:eastAsia="Aptos" w:cs="Aptos"/>
          <w:sz w:val="22"/>
          <w:szCs w:val="22"/>
        </w:rPr>
        <w:t>B</w:t>
      </w:r>
      <w:r w:rsidR="5701DF03" w:rsidRPr="00BE0914">
        <w:rPr>
          <w:rFonts w:eastAsia="Aptos" w:cs="Aptos"/>
          <w:sz w:val="22"/>
          <w:szCs w:val="22"/>
        </w:rPr>
        <w:t>innen spoor 1 willen</w:t>
      </w:r>
      <w:r w:rsidR="5E842C0A" w:rsidRPr="00BE0914">
        <w:rPr>
          <w:rFonts w:eastAsia="Aptos" w:cs="Aptos"/>
          <w:sz w:val="22"/>
          <w:szCs w:val="22"/>
        </w:rPr>
        <w:t xml:space="preserve"> de provincies </w:t>
      </w:r>
      <w:r w:rsidR="51104D46" w:rsidRPr="00BE0914">
        <w:rPr>
          <w:rFonts w:eastAsia="Aptos" w:cs="Aptos"/>
          <w:sz w:val="22"/>
          <w:szCs w:val="22"/>
        </w:rPr>
        <w:t>tot slot</w:t>
      </w:r>
      <w:r w:rsidR="5E842C0A" w:rsidRPr="00BE0914">
        <w:rPr>
          <w:rFonts w:eastAsia="Aptos" w:cs="Aptos"/>
          <w:sz w:val="22"/>
          <w:szCs w:val="22"/>
        </w:rPr>
        <w:t xml:space="preserve"> </w:t>
      </w:r>
      <w:r w:rsidR="2D145C26" w:rsidRPr="00BE0914">
        <w:rPr>
          <w:rFonts w:eastAsia="Aptos" w:cs="Aptos"/>
          <w:sz w:val="22"/>
          <w:szCs w:val="22"/>
        </w:rPr>
        <w:t xml:space="preserve">proberen </w:t>
      </w:r>
      <w:r w:rsidR="5701DF03" w:rsidRPr="00BE0914">
        <w:rPr>
          <w:rFonts w:eastAsia="Aptos" w:cs="Aptos"/>
          <w:sz w:val="22"/>
          <w:szCs w:val="22"/>
        </w:rPr>
        <w:t>projecten met veel stikstofwinst</w:t>
      </w:r>
      <w:r w:rsidR="56C4C165" w:rsidRPr="00BE0914">
        <w:rPr>
          <w:rFonts w:eastAsia="Aptos" w:cs="Aptos"/>
          <w:sz w:val="22"/>
          <w:szCs w:val="22"/>
        </w:rPr>
        <w:t xml:space="preserve"> aan</w:t>
      </w:r>
      <w:r w:rsidR="5DBF4202" w:rsidRPr="00BE0914">
        <w:rPr>
          <w:rFonts w:eastAsia="Aptos" w:cs="Aptos"/>
          <w:sz w:val="22"/>
          <w:szCs w:val="22"/>
        </w:rPr>
        <w:t xml:space="preserve"> te </w:t>
      </w:r>
      <w:r w:rsidR="56C4C165" w:rsidRPr="00BE0914">
        <w:rPr>
          <w:rFonts w:eastAsia="Aptos" w:cs="Aptos"/>
          <w:sz w:val="22"/>
          <w:szCs w:val="22"/>
        </w:rPr>
        <w:t>merken</w:t>
      </w:r>
      <w:r w:rsidR="5701DF03" w:rsidRPr="00BE0914">
        <w:rPr>
          <w:rFonts w:eastAsia="Aptos" w:cs="Aptos"/>
          <w:sz w:val="22"/>
          <w:szCs w:val="22"/>
        </w:rPr>
        <w:t xml:space="preserve"> als passende maatregel</w:t>
      </w:r>
      <w:r w:rsidR="26C1D774" w:rsidRPr="00BE0914">
        <w:rPr>
          <w:rFonts w:eastAsia="Aptos" w:cs="Aptos"/>
          <w:sz w:val="22"/>
          <w:szCs w:val="22"/>
        </w:rPr>
        <w:t xml:space="preserve"> of beheermaatregel</w:t>
      </w:r>
      <w:r w:rsidR="0D8ECE04" w:rsidRPr="00BE0914">
        <w:rPr>
          <w:rFonts w:eastAsia="Aptos" w:cs="Aptos"/>
          <w:sz w:val="22"/>
          <w:szCs w:val="22"/>
        </w:rPr>
        <w:t>.</w:t>
      </w:r>
      <w:r w:rsidR="00007097" w:rsidRPr="00BE0914">
        <w:rPr>
          <w:rFonts w:eastAsia="Aptos" w:cs="Aptos"/>
          <w:sz w:val="22"/>
          <w:szCs w:val="22"/>
        </w:rPr>
        <w:t xml:space="preserve"> Een </w:t>
      </w:r>
      <w:r w:rsidR="15A1AFC8" w:rsidRPr="00BE0914">
        <w:rPr>
          <w:rFonts w:eastAsia="Aptos" w:cs="Aptos"/>
          <w:sz w:val="22"/>
          <w:szCs w:val="22"/>
        </w:rPr>
        <w:t xml:space="preserve">eerste </w:t>
      </w:r>
      <w:r w:rsidR="00007097" w:rsidRPr="00BE0914">
        <w:rPr>
          <w:rFonts w:eastAsia="Aptos" w:cs="Aptos"/>
          <w:sz w:val="22"/>
          <w:szCs w:val="22"/>
        </w:rPr>
        <w:t xml:space="preserve">voorbeeld </w:t>
      </w:r>
      <w:r w:rsidR="002C73A2" w:rsidRPr="00BE0914">
        <w:rPr>
          <w:rFonts w:eastAsia="Aptos" w:cs="Aptos"/>
          <w:sz w:val="22"/>
          <w:szCs w:val="22"/>
        </w:rPr>
        <w:t>hiervan</w:t>
      </w:r>
      <w:r w:rsidR="1913264D" w:rsidRPr="00BE0914">
        <w:rPr>
          <w:rFonts w:eastAsia="Aptos" w:cs="Aptos"/>
          <w:sz w:val="22"/>
          <w:szCs w:val="22"/>
        </w:rPr>
        <w:t xml:space="preserve"> zijn deelnemers aan de stoppersregelingen, waar sprake is van een stikstofafname van 85% (15% </w:t>
      </w:r>
      <w:r w:rsidR="1913264D" w:rsidRPr="00BE0914">
        <w:rPr>
          <w:rFonts w:eastAsia="Aptos" w:cs="Aptos"/>
          <w:sz w:val="22"/>
          <w:szCs w:val="22"/>
        </w:rPr>
        <w:lastRenderedPageBreak/>
        <w:t>van hun stikstofruimte mogen zij behouden</w:t>
      </w:r>
      <w:r w:rsidR="213AB459" w:rsidRPr="00BE0914">
        <w:rPr>
          <w:rFonts w:eastAsia="Aptos" w:cs="Aptos"/>
          <w:sz w:val="22"/>
          <w:szCs w:val="22"/>
        </w:rPr>
        <w:t xml:space="preserve"> voor andere activiteiten dan veehouderij op dezelfde locatie).</w:t>
      </w:r>
      <w:r w:rsidR="002C73A2" w:rsidRPr="00BE0914">
        <w:rPr>
          <w:rFonts w:eastAsia="Aptos" w:cs="Aptos"/>
          <w:sz w:val="22"/>
          <w:szCs w:val="22"/>
        </w:rPr>
        <w:t xml:space="preserve"> </w:t>
      </w:r>
      <w:r w:rsidR="0D8ECE04" w:rsidRPr="00BE0914">
        <w:rPr>
          <w:rFonts w:eastAsia="Aptos" w:cs="Aptos"/>
          <w:sz w:val="22"/>
          <w:szCs w:val="22"/>
        </w:rPr>
        <w:t xml:space="preserve"> </w:t>
      </w:r>
      <w:r w:rsidR="45915955" w:rsidRPr="00BE0914">
        <w:rPr>
          <w:rFonts w:eastAsia="Aptos" w:cs="Aptos"/>
          <w:sz w:val="22"/>
          <w:szCs w:val="22"/>
        </w:rPr>
        <w:t xml:space="preserve">Hier zal ruimte om te experimenteren moeten worden genomen, </w:t>
      </w:r>
      <w:r w:rsidR="0753AC01" w:rsidRPr="00BE0914">
        <w:rPr>
          <w:rFonts w:eastAsia="Aptos" w:cs="Aptos"/>
          <w:sz w:val="22"/>
          <w:szCs w:val="22"/>
        </w:rPr>
        <w:t>o</w:t>
      </w:r>
      <w:r w:rsidR="0D8ECE04" w:rsidRPr="00BE0914">
        <w:rPr>
          <w:rFonts w:eastAsia="Aptos" w:cs="Aptos"/>
          <w:sz w:val="22"/>
          <w:szCs w:val="22"/>
        </w:rPr>
        <w:t>mdat niet vaststaat dat di</w:t>
      </w:r>
      <w:r w:rsidR="284B8404" w:rsidRPr="00BE0914">
        <w:rPr>
          <w:rFonts w:eastAsia="Aptos" w:cs="Aptos"/>
          <w:sz w:val="22"/>
          <w:szCs w:val="22"/>
        </w:rPr>
        <w:t>t</w:t>
      </w:r>
      <w:r w:rsidR="0D8ECE04" w:rsidRPr="00BE0914">
        <w:rPr>
          <w:rFonts w:eastAsia="Aptos" w:cs="Aptos"/>
          <w:sz w:val="22"/>
          <w:szCs w:val="22"/>
        </w:rPr>
        <w:t xml:space="preserve"> juridisch houdbaar</w:t>
      </w:r>
      <w:r w:rsidR="49C94C9C" w:rsidRPr="00BE0914">
        <w:rPr>
          <w:rFonts w:eastAsia="Aptos" w:cs="Aptos"/>
          <w:sz w:val="22"/>
          <w:szCs w:val="22"/>
        </w:rPr>
        <w:t xml:space="preserve"> is</w:t>
      </w:r>
      <w:r w:rsidR="1176C26B" w:rsidRPr="00BE0914">
        <w:rPr>
          <w:rFonts w:eastAsia="Aptos" w:cs="Aptos"/>
          <w:sz w:val="22"/>
          <w:szCs w:val="22"/>
        </w:rPr>
        <w:t>.</w:t>
      </w:r>
      <w:r w:rsidR="49C94C9C" w:rsidRPr="00BE0914">
        <w:rPr>
          <w:rFonts w:eastAsia="Aptos" w:cs="Aptos"/>
          <w:sz w:val="22"/>
          <w:szCs w:val="22"/>
        </w:rPr>
        <w:t xml:space="preserve"> De provincies vragen het Rijk</w:t>
      </w:r>
      <w:r w:rsidR="00B77952" w:rsidRPr="00BE0914">
        <w:rPr>
          <w:rFonts w:eastAsia="Aptos" w:cs="Aptos"/>
          <w:sz w:val="22"/>
          <w:szCs w:val="22"/>
        </w:rPr>
        <w:t xml:space="preserve"> in algemene zin</w:t>
      </w:r>
      <w:r w:rsidR="49C94C9C" w:rsidRPr="00BE0914">
        <w:rPr>
          <w:rFonts w:eastAsia="Aptos" w:cs="Aptos"/>
          <w:sz w:val="22"/>
          <w:szCs w:val="22"/>
        </w:rPr>
        <w:t xml:space="preserve"> </w:t>
      </w:r>
      <w:r w:rsidR="492A9A08" w:rsidRPr="00BE0914">
        <w:rPr>
          <w:rFonts w:eastAsia="Aptos" w:cs="Aptos"/>
          <w:sz w:val="22"/>
          <w:szCs w:val="22"/>
        </w:rPr>
        <w:t>om</w:t>
      </w:r>
      <w:r w:rsidR="49C94C9C" w:rsidRPr="00BE0914">
        <w:rPr>
          <w:rFonts w:eastAsia="Aptos" w:cs="Aptos"/>
          <w:sz w:val="22"/>
          <w:szCs w:val="22"/>
        </w:rPr>
        <w:t xml:space="preserve"> ruimte</w:t>
      </w:r>
      <w:r w:rsidR="00CA62FF" w:rsidRPr="00BE0914">
        <w:rPr>
          <w:rFonts w:eastAsia="Aptos" w:cs="Aptos"/>
          <w:sz w:val="22"/>
          <w:szCs w:val="22"/>
        </w:rPr>
        <w:t xml:space="preserve"> </w:t>
      </w:r>
      <w:r w:rsidR="1BC75E95" w:rsidRPr="00BE0914">
        <w:rPr>
          <w:rFonts w:eastAsia="Aptos" w:cs="Aptos"/>
          <w:sz w:val="22"/>
          <w:szCs w:val="22"/>
        </w:rPr>
        <w:t>voor experimenten</w:t>
      </w:r>
      <w:r w:rsidR="49C94C9C" w:rsidRPr="00BE0914">
        <w:rPr>
          <w:rFonts w:eastAsia="Aptos" w:cs="Aptos"/>
          <w:sz w:val="22"/>
          <w:szCs w:val="22"/>
        </w:rPr>
        <w:t xml:space="preserve"> te </w:t>
      </w:r>
      <w:r w:rsidR="210261DB" w:rsidRPr="00BE0914">
        <w:rPr>
          <w:rFonts w:eastAsia="Aptos" w:cs="Aptos"/>
          <w:sz w:val="22"/>
          <w:szCs w:val="22"/>
        </w:rPr>
        <w:t>ondersteunen</w:t>
      </w:r>
      <w:r w:rsidR="49C94C9C" w:rsidRPr="00BE0914">
        <w:rPr>
          <w:rFonts w:eastAsia="Aptos" w:cs="Aptos"/>
          <w:sz w:val="22"/>
          <w:szCs w:val="22"/>
        </w:rPr>
        <w:t xml:space="preserve"> met een stroppenpot.</w:t>
      </w:r>
    </w:p>
    <w:p w14:paraId="4E1A0B04" w14:textId="3D1C0255" w:rsidR="7968FD0C" w:rsidRPr="00BE0914" w:rsidRDefault="7968FD0C" w:rsidP="005220E7">
      <w:pPr>
        <w:pStyle w:val="Lijstalinea"/>
        <w:numPr>
          <w:ilvl w:val="0"/>
          <w:numId w:val="34"/>
        </w:numPr>
        <w:spacing w:after="0"/>
        <w:rPr>
          <w:rFonts w:eastAsia="Aptos" w:cs="Aptos"/>
          <w:i/>
          <w:iCs/>
          <w:sz w:val="22"/>
          <w:szCs w:val="22"/>
          <w:u w:val="single"/>
        </w:rPr>
      </w:pPr>
      <w:r w:rsidRPr="00BE0914">
        <w:rPr>
          <w:rFonts w:eastAsia="Aptos" w:cs="Aptos"/>
          <w:i/>
          <w:iCs/>
          <w:sz w:val="22"/>
          <w:szCs w:val="22"/>
          <w:u w:val="single"/>
        </w:rPr>
        <w:t>Het belang van een noodzakelijke systeemwijziging voor vergunningverlening</w:t>
      </w:r>
    </w:p>
    <w:p w14:paraId="17789F81" w14:textId="1B5410FB" w:rsidR="6F5A957E" w:rsidRPr="00BE0914" w:rsidRDefault="7968FD0C" w:rsidP="34C4A4A1">
      <w:pPr>
        <w:rPr>
          <w:rFonts w:eastAsia="Aptos" w:cs="Aptos"/>
          <w:sz w:val="22"/>
          <w:szCs w:val="22"/>
        </w:rPr>
      </w:pPr>
      <w:r w:rsidRPr="00BE0914">
        <w:rPr>
          <w:rFonts w:eastAsia="Aptos" w:cs="Aptos"/>
          <w:sz w:val="22"/>
          <w:szCs w:val="22"/>
        </w:rPr>
        <w:t>De provincies roepen de MCEN op om in spoor 1 snel te starten met een systeemwijziging voor de natuurvergunningverlening.</w:t>
      </w:r>
      <w:r w:rsidR="59B49B67" w:rsidRPr="00BE0914">
        <w:rPr>
          <w:rFonts w:eastAsia="Aptos" w:cs="Aptos"/>
          <w:sz w:val="22"/>
          <w:szCs w:val="22"/>
        </w:rPr>
        <w:t xml:space="preserve"> Daarbij willen we van depositiesturing naar doelsturing gericht op emissiereductie</w:t>
      </w:r>
      <w:r w:rsidR="7053E008" w:rsidRPr="00BE0914">
        <w:rPr>
          <w:rFonts w:eastAsia="Aptos" w:cs="Aptos"/>
          <w:sz w:val="22"/>
          <w:szCs w:val="22"/>
        </w:rPr>
        <w:t xml:space="preserve">, met </w:t>
      </w:r>
      <w:r w:rsidR="59B49B67" w:rsidRPr="00BE0914">
        <w:rPr>
          <w:rFonts w:eastAsia="Aptos" w:cs="Aptos"/>
          <w:sz w:val="22"/>
          <w:szCs w:val="22"/>
        </w:rPr>
        <w:t>algemene regels voor de meeste activiteiten</w:t>
      </w:r>
      <w:r w:rsidR="13C7D084" w:rsidRPr="00BE0914">
        <w:rPr>
          <w:rFonts w:eastAsia="Aptos" w:cs="Aptos"/>
          <w:sz w:val="22"/>
          <w:szCs w:val="22"/>
        </w:rPr>
        <w:t xml:space="preserve"> en</w:t>
      </w:r>
      <w:r w:rsidR="35FE3DFB" w:rsidRPr="00BE0914">
        <w:rPr>
          <w:rFonts w:eastAsia="Aptos" w:cs="Aptos"/>
          <w:sz w:val="22"/>
          <w:szCs w:val="22"/>
        </w:rPr>
        <w:t xml:space="preserve"> alleen nog natuurvergunningen voor de grootste uitstoters die er werkelijk toe doen.</w:t>
      </w:r>
      <w:r w:rsidR="39E55150" w:rsidRPr="00BE0914">
        <w:rPr>
          <w:rFonts w:eastAsia="Aptos" w:cs="Aptos"/>
          <w:sz w:val="22"/>
          <w:szCs w:val="22"/>
        </w:rPr>
        <w:t xml:space="preserve"> De provincies </w:t>
      </w:r>
      <w:r w:rsidR="20690951" w:rsidRPr="00BE0914">
        <w:rPr>
          <w:rFonts w:eastAsia="Aptos" w:cs="Aptos"/>
          <w:sz w:val="22"/>
          <w:szCs w:val="22"/>
        </w:rPr>
        <w:t>adviseren</w:t>
      </w:r>
      <w:r w:rsidR="39E55150" w:rsidRPr="00BE0914">
        <w:rPr>
          <w:rFonts w:eastAsia="Aptos" w:cs="Aptos"/>
          <w:sz w:val="22"/>
          <w:szCs w:val="22"/>
        </w:rPr>
        <w:t xml:space="preserve"> om de Vlaamse stikstofaanpak als voorbeeld te nemen</w:t>
      </w:r>
      <w:r w:rsidR="726C3455" w:rsidRPr="00BE0914">
        <w:rPr>
          <w:rFonts w:eastAsia="Aptos" w:cs="Aptos"/>
          <w:sz w:val="22"/>
          <w:szCs w:val="22"/>
        </w:rPr>
        <w:t xml:space="preserve">. </w:t>
      </w:r>
      <w:r w:rsidR="00791AB2" w:rsidRPr="00BE0914">
        <w:rPr>
          <w:rFonts w:eastAsia="Aptos" w:cs="Aptos"/>
          <w:sz w:val="22"/>
          <w:szCs w:val="22"/>
        </w:rPr>
        <w:t>Deze</w:t>
      </w:r>
      <w:r w:rsidR="726C3455" w:rsidRPr="00BE0914">
        <w:rPr>
          <w:rFonts w:eastAsia="Aptos" w:cs="Aptos"/>
          <w:sz w:val="22"/>
          <w:szCs w:val="22"/>
        </w:rPr>
        <w:t xml:space="preserve"> </w:t>
      </w:r>
      <w:r w:rsidR="1D82F5A2" w:rsidRPr="00BE0914">
        <w:rPr>
          <w:rFonts w:eastAsia="Aptos" w:cs="Aptos"/>
          <w:sz w:val="22"/>
          <w:szCs w:val="22"/>
        </w:rPr>
        <w:t>a</w:t>
      </w:r>
      <w:r w:rsidR="726C3455" w:rsidRPr="00BE0914">
        <w:rPr>
          <w:rFonts w:eastAsia="Aptos" w:cs="Aptos"/>
          <w:sz w:val="22"/>
          <w:szCs w:val="22"/>
        </w:rPr>
        <w:t>anpak</w:t>
      </w:r>
      <w:r w:rsidR="4DC0CB11" w:rsidRPr="00BE0914">
        <w:rPr>
          <w:rFonts w:eastAsia="Aptos" w:cs="Aptos"/>
          <w:sz w:val="22"/>
          <w:szCs w:val="22"/>
        </w:rPr>
        <w:t xml:space="preserve"> stuurt op </w:t>
      </w:r>
      <w:r w:rsidR="726C3455" w:rsidRPr="00BE0914">
        <w:rPr>
          <w:rFonts w:eastAsia="Aptos" w:cs="Aptos"/>
          <w:sz w:val="22"/>
          <w:szCs w:val="22"/>
        </w:rPr>
        <w:t>emissiereductie</w:t>
      </w:r>
      <w:r w:rsidR="6B04E438" w:rsidRPr="00BE0914">
        <w:rPr>
          <w:rFonts w:eastAsia="Aptos" w:cs="Aptos"/>
          <w:sz w:val="22"/>
          <w:szCs w:val="22"/>
        </w:rPr>
        <w:t xml:space="preserve"> en borgt </w:t>
      </w:r>
      <w:r w:rsidR="07793508" w:rsidRPr="00BE0914">
        <w:rPr>
          <w:rFonts w:eastAsia="Aptos" w:cs="Aptos"/>
          <w:sz w:val="22"/>
          <w:szCs w:val="22"/>
        </w:rPr>
        <w:t>dat</w:t>
      </w:r>
      <w:r w:rsidR="6B04E438" w:rsidRPr="00BE0914">
        <w:rPr>
          <w:rFonts w:eastAsia="Aptos" w:cs="Aptos"/>
          <w:sz w:val="22"/>
          <w:szCs w:val="22"/>
        </w:rPr>
        <w:t xml:space="preserve"> de</w:t>
      </w:r>
      <w:r w:rsidR="3E53D05D" w:rsidRPr="00BE0914">
        <w:rPr>
          <w:rFonts w:eastAsia="Aptos" w:cs="Aptos"/>
          <w:sz w:val="22"/>
          <w:szCs w:val="22"/>
        </w:rPr>
        <w:t xml:space="preserve"> nationale</w:t>
      </w:r>
      <w:r w:rsidR="6B04E438" w:rsidRPr="00BE0914">
        <w:rPr>
          <w:rFonts w:eastAsia="Aptos" w:cs="Aptos"/>
          <w:sz w:val="22"/>
          <w:szCs w:val="22"/>
        </w:rPr>
        <w:t xml:space="preserve"> emissieplafonds</w:t>
      </w:r>
      <w:r w:rsidR="263B94BA" w:rsidRPr="00BE0914">
        <w:rPr>
          <w:rFonts w:eastAsia="Aptos" w:cs="Aptos"/>
          <w:sz w:val="22"/>
          <w:szCs w:val="22"/>
        </w:rPr>
        <w:t xml:space="preserve"> voor ammoniak en stikstofoxiden </w:t>
      </w:r>
      <w:r w:rsidR="6B04E438" w:rsidRPr="00BE0914">
        <w:rPr>
          <w:rFonts w:eastAsia="Aptos" w:cs="Aptos"/>
          <w:sz w:val="22"/>
          <w:szCs w:val="22"/>
        </w:rPr>
        <w:t xml:space="preserve">in </w:t>
      </w:r>
      <w:r w:rsidR="726C3455" w:rsidRPr="00BE0914">
        <w:rPr>
          <w:rFonts w:eastAsia="Aptos" w:cs="Aptos"/>
          <w:sz w:val="22"/>
          <w:szCs w:val="22"/>
        </w:rPr>
        <w:t>2030</w:t>
      </w:r>
      <w:r w:rsidR="6C01E1E5" w:rsidRPr="00BE0914">
        <w:rPr>
          <w:rFonts w:eastAsia="Aptos" w:cs="Aptos"/>
          <w:sz w:val="22"/>
          <w:szCs w:val="22"/>
        </w:rPr>
        <w:t xml:space="preserve"> worden bereikt</w:t>
      </w:r>
      <w:r w:rsidR="78AAAFC9" w:rsidRPr="00BE0914">
        <w:rPr>
          <w:rFonts w:eastAsia="Aptos" w:cs="Aptos"/>
          <w:sz w:val="22"/>
          <w:szCs w:val="22"/>
        </w:rPr>
        <w:t>.</w:t>
      </w:r>
      <w:r w:rsidR="058DEE9E" w:rsidRPr="00BE0914">
        <w:rPr>
          <w:rFonts w:eastAsia="Aptos" w:cs="Aptos"/>
          <w:sz w:val="22"/>
          <w:szCs w:val="22"/>
        </w:rPr>
        <w:t xml:space="preserve"> </w:t>
      </w:r>
      <w:r w:rsidR="4FF5509E" w:rsidRPr="00BE0914">
        <w:rPr>
          <w:rFonts w:eastAsia="Aptos" w:cs="Aptos"/>
          <w:sz w:val="22"/>
          <w:szCs w:val="22"/>
        </w:rPr>
        <w:t>B</w:t>
      </w:r>
      <w:r w:rsidR="058DEE9E" w:rsidRPr="00BE0914">
        <w:rPr>
          <w:rFonts w:eastAsia="Aptos" w:cs="Aptos"/>
          <w:sz w:val="22"/>
          <w:szCs w:val="22"/>
        </w:rPr>
        <w:t>edrijfsspecifieke doelsturing staat in de Vlaamse aanpak centraal</w:t>
      </w:r>
      <w:r w:rsidR="000B0E38" w:rsidRPr="00BE0914">
        <w:rPr>
          <w:rFonts w:eastAsia="Aptos" w:cs="Aptos"/>
          <w:sz w:val="22"/>
          <w:szCs w:val="22"/>
        </w:rPr>
        <w:t xml:space="preserve">, waarbij is nagedacht over ambitieuze, maar haalbare differentiatie van doelen per sector. </w:t>
      </w:r>
      <w:r w:rsidR="28F3F083" w:rsidRPr="00BE0914">
        <w:rPr>
          <w:rFonts w:eastAsia="Aptos" w:cs="Aptos"/>
          <w:sz w:val="22"/>
          <w:szCs w:val="22"/>
        </w:rPr>
        <w:t xml:space="preserve">Omdat de Vlaamse aanpak doelbereik borgt, zit de vergunningverlening </w:t>
      </w:r>
      <w:r w:rsidR="5F148826" w:rsidRPr="00BE0914">
        <w:rPr>
          <w:rFonts w:eastAsia="Aptos" w:cs="Aptos"/>
          <w:sz w:val="22"/>
          <w:szCs w:val="22"/>
        </w:rPr>
        <w:t>daar</w:t>
      </w:r>
      <w:r w:rsidR="28F3F083" w:rsidRPr="00BE0914">
        <w:rPr>
          <w:rFonts w:eastAsia="Aptos" w:cs="Aptos"/>
          <w:sz w:val="22"/>
          <w:szCs w:val="22"/>
        </w:rPr>
        <w:t xml:space="preserve"> niet op slot (spoor 1);</w:t>
      </w:r>
      <w:r w:rsidR="5CA7BF77" w:rsidRPr="00BE0914">
        <w:rPr>
          <w:rFonts w:eastAsia="Aptos" w:cs="Aptos"/>
          <w:sz w:val="22"/>
          <w:szCs w:val="22"/>
        </w:rPr>
        <w:t xml:space="preserve"> daarbij is duidelijk dat de </w:t>
      </w:r>
      <w:r w:rsidR="276FBA10" w:rsidRPr="00BE0914">
        <w:rPr>
          <w:rFonts w:eastAsia="Aptos" w:cs="Aptos"/>
          <w:sz w:val="22"/>
          <w:szCs w:val="22"/>
        </w:rPr>
        <w:t xml:space="preserve">geborgde </w:t>
      </w:r>
      <w:r w:rsidR="5CA7BF77" w:rsidRPr="00BE0914">
        <w:rPr>
          <w:rFonts w:eastAsia="Aptos" w:cs="Aptos"/>
          <w:sz w:val="22"/>
          <w:szCs w:val="22"/>
        </w:rPr>
        <w:t xml:space="preserve">Vlaamse aanpak met doelsturing een belangrijke bouwsteen </w:t>
      </w:r>
      <w:r w:rsidR="43BE9F9C" w:rsidRPr="00BE0914">
        <w:rPr>
          <w:rFonts w:eastAsia="Aptos" w:cs="Aptos"/>
          <w:sz w:val="22"/>
          <w:szCs w:val="22"/>
        </w:rPr>
        <w:t>kan zijn</w:t>
      </w:r>
      <w:r w:rsidR="5CA7BF77" w:rsidRPr="00BE0914">
        <w:rPr>
          <w:rFonts w:eastAsia="Aptos" w:cs="Aptos"/>
          <w:sz w:val="22"/>
          <w:szCs w:val="22"/>
        </w:rPr>
        <w:t xml:space="preserve"> </w:t>
      </w:r>
      <w:r w:rsidR="6212F2C9" w:rsidRPr="00BE0914">
        <w:rPr>
          <w:rFonts w:eastAsia="Aptos" w:cs="Aptos"/>
          <w:sz w:val="22"/>
          <w:szCs w:val="22"/>
        </w:rPr>
        <w:t>voor</w:t>
      </w:r>
      <w:r w:rsidR="5CA7BF77" w:rsidRPr="00BE0914">
        <w:rPr>
          <w:rFonts w:eastAsia="Aptos" w:cs="Aptos"/>
          <w:sz w:val="22"/>
          <w:szCs w:val="22"/>
        </w:rPr>
        <w:t xml:space="preserve"> spoor 2 van de MCEN</w:t>
      </w:r>
      <w:r w:rsidR="00791AB2" w:rsidRPr="00BE0914">
        <w:rPr>
          <w:rFonts w:eastAsia="Aptos" w:cs="Aptos"/>
          <w:sz w:val="22"/>
          <w:szCs w:val="22"/>
        </w:rPr>
        <w:t xml:space="preserve"> en koppelt aan de rollen die provincies hebben in het ruimtelijk spoor en als gebiedsregisseur. </w:t>
      </w:r>
    </w:p>
    <w:p w14:paraId="4BFE2D55" w14:textId="1459D655" w:rsidR="00461FCE" w:rsidRPr="00BE0914" w:rsidRDefault="00DA1E4F" w:rsidP="0081281C">
      <w:pPr>
        <w:pStyle w:val="Lijstalinea"/>
        <w:numPr>
          <w:ilvl w:val="0"/>
          <w:numId w:val="28"/>
        </w:numPr>
        <w:spacing w:after="0"/>
        <w:ind w:left="360"/>
        <w:rPr>
          <w:rFonts w:eastAsia="Aptos" w:cs="Aptos"/>
          <w:b/>
          <w:bCs/>
          <w:sz w:val="22"/>
          <w:szCs w:val="22"/>
          <w:u w:val="single"/>
        </w:rPr>
      </w:pPr>
      <w:r w:rsidRPr="00BE0914">
        <w:rPr>
          <w:rFonts w:eastAsia="Aptos" w:cs="Aptos"/>
          <w:b/>
          <w:bCs/>
          <w:sz w:val="22"/>
          <w:szCs w:val="22"/>
          <w:u w:val="single"/>
        </w:rPr>
        <w:t xml:space="preserve">Spoor 2 </w:t>
      </w:r>
      <w:r w:rsidR="00461FCE" w:rsidRPr="00BE0914">
        <w:rPr>
          <w:rFonts w:eastAsia="Aptos" w:cs="Aptos"/>
          <w:b/>
          <w:bCs/>
          <w:sz w:val="22"/>
          <w:szCs w:val="22"/>
          <w:u w:val="single"/>
        </w:rPr>
        <w:t xml:space="preserve">– </w:t>
      </w:r>
      <w:r w:rsidR="00ED3EE0" w:rsidRPr="00BE0914">
        <w:rPr>
          <w:rFonts w:eastAsia="Aptos" w:cs="Aptos"/>
          <w:b/>
          <w:bCs/>
          <w:sz w:val="22"/>
          <w:szCs w:val="22"/>
          <w:u w:val="single"/>
        </w:rPr>
        <w:t xml:space="preserve">maatregelenpakket dat leidt tot </w:t>
      </w:r>
      <w:r w:rsidR="00461FCE" w:rsidRPr="00BE0914">
        <w:rPr>
          <w:rFonts w:eastAsia="Aptos" w:cs="Aptos"/>
          <w:b/>
          <w:bCs/>
          <w:sz w:val="22"/>
          <w:szCs w:val="22"/>
          <w:u w:val="single"/>
        </w:rPr>
        <w:t>geborgd</w:t>
      </w:r>
      <w:r w:rsidR="00ED3EE0" w:rsidRPr="00BE0914">
        <w:rPr>
          <w:rFonts w:eastAsia="Aptos" w:cs="Aptos"/>
          <w:b/>
          <w:bCs/>
          <w:sz w:val="22"/>
          <w:szCs w:val="22"/>
          <w:u w:val="single"/>
        </w:rPr>
        <w:t>e</w:t>
      </w:r>
      <w:r w:rsidR="00461FCE" w:rsidRPr="00BE0914">
        <w:rPr>
          <w:rFonts w:eastAsia="Aptos" w:cs="Aptos"/>
          <w:b/>
          <w:bCs/>
          <w:sz w:val="22"/>
          <w:szCs w:val="22"/>
          <w:u w:val="single"/>
        </w:rPr>
        <w:t xml:space="preserve"> </w:t>
      </w:r>
      <w:r w:rsidR="0014719A" w:rsidRPr="00BE0914">
        <w:rPr>
          <w:rFonts w:eastAsia="Aptos" w:cs="Aptos"/>
          <w:b/>
          <w:bCs/>
          <w:sz w:val="22"/>
          <w:szCs w:val="22"/>
          <w:u w:val="single"/>
        </w:rPr>
        <w:t>emissiereductie</w:t>
      </w:r>
      <w:r w:rsidR="00461FCE" w:rsidRPr="00BE0914">
        <w:rPr>
          <w:rFonts w:eastAsia="Aptos" w:cs="Aptos"/>
          <w:b/>
          <w:bCs/>
          <w:sz w:val="22"/>
          <w:szCs w:val="22"/>
          <w:u w:val="single"/>
        </w:rPr>
        <w:t xml:space="preserve"> en</w:t>
      </w:r>
      <w:r w:rsidR="00ED3EE0" w:rsidRPr="00BE0914">
        <w:rPr>
          <w:rFonts w:eastAsia="Aptos" w:cs="Aptos"/>
          <w:b/>
          <w:bCs/>
          <w:sz w:val="22"/>
          <w:szCs w:val="22"/>
          <w:u w:val="single"/>
        </w:rPr>
        <w:t xml:space="preserve"> geborgd</w:t>
      </w:r>
      <w:r w:rsidR="00461FCE" w:rsidRPr="00BE0914">
        <w:rPr>
          <w:rFonts w:eastAsia="Aptos" w:cs="Aptos"/>
          <w:b/>
          <w:bCs/>
          <w:sz w:val="22"/>
          <w:szCs w:val="22"/>
          <w:u w:val="single"/>
        </w:rPr>
        <w:t xml:space="preserve"> natu</w:t>
      </w:r>
      <w:r w:rsidR="0014719A" w:rsidRPr="00BE0914">
        <w:rPr>
          <w:rFonts w:eastAsia="Aptos" w:cs="Aptos"/>
          <w:b/>
          <w:bCs/>
          <w:sz w:val="22"/>
          <w:szCs w:val="22"/>
          <w:u w:val="single"/>
        </w:rPr>
        <w:t>urherstel</w:t>
      </w:r>
    </w:p>
    <w:p w14:paraId="5583DFFD" w14:textId="26C8B0CA" w:rsidR="0014719A" w:rsidRPr="00BE0914" w:rsidRDefault="004C6771" w:rsidP="00B0544C">
      <w:pPr>
        <w:rPr>
          <w:rFonts w:eastAsiaTheme="minorEastAsia"/>
          <w:sz w:val="22"/>
          <w:szCs w:val="22"/>
        </w:rPr>
      </w:pPr>
      <w:r w:rsidRPr="00BE0914">
        <w:rPr>
          <w:rFonts w:eastAsiaTheme="minorEastAsia"/>
          <w:sz w:val="22"/>
          <w:szCs w:val="22"/>
        </w:rPr>
        <w:t xml:space="preserve">Onze bijdrage past bij onze rollen en taken </w:t>
      </w:r>
      <w:r w:rsidR="569CC675" w:rsidRPr="00BE0914">
        <w:rPr>
          <w:rFonts w:eastAsiaTheme="minorEastAsia"/>
          <w:sz w:val="22"/>
          <w:szCs w:val="22"/>
        </w:rPr>
        <w:t>en</w:t>
      </w:r>
      <w:r w:rsidRPr="00BE0914">
        <w:rPr>
          <w:rFonts w:eastAsiaTheme="minorEastAsia"/>
          <w:sz w:val="22"/>
          <w:szCs w:val="22"/>
        </w:rPr>
        <w:t xml:space="preserve"> is complementair aan de maatregelen die het Rijk neemt. Het Rijk is verantwoordelijk voor geborgde emissiereductie. Daarbinnen is een provinciale </w:t>
      </w:r>
      <w:proofErr w:type="spellStart"/>
      <w:r w:rsidR="00ED3EE0" w:rsidRPr="00BE0914">
        <w:rPr>
          <w:rFonts w:eastAsiaTheme="minorEastAsia"/>
          <w:sz w:val="22"/>
          <w:szCs w:val="22"/>
        </w:rPr>
        <w:t>gebiedsspecifiek</w:t>
      </w:r>
      <w:r w:rsidR="0C0AD20E" w:rsidRPr="00BE0914">
        <w:rPr>
          <w:rFonts w:eastAsiaTheme="minorEastAsia"/>
          <w:sz w:val="22"/>
          <w:szCs w:val="22"/>
        </w:rPr>
        <w:t>e</w:t>
      </w:r>
      <w:proofErr w:type="spellEnd"/>
      <w:r w:rsidR="00ED3EE0" w:rsidRPr="00BE0914">
        <w:rPr>
          <w:rFonts w:eastAsiaTheme="minorEastAsia"/>
          <w:sz w:val="22"/>
          <w:szCs w:val="22"/>
        </w:rPr>
        <w:t xml:space="preserve"> </w:t>
      </w:r>
      <w:r w:rsidRPr="00BE0914">
        <w:rPr>
          <w:rFonts w:eastAsiaTheme="minorEastAsia"/>
          <w:sz w:val="22"/>
          <w:szCs w:val="22"/>
        </w:rPr>
        <w:t xml:space="preserve">bijdrage tot maximaal </w:t>
      </w:r>
      <w:r w:rsidR="00A53472" w:rsidRPr="00BE0914">
        <w:rPr>
          <w:rFonts w:eastAsiaTheme="minorEastAsia"/>
          <w:sz w:val="22"/>
          <w:szCs w:val="22"/>
        </w:rPr>
        <w:t>15</w:t>
      </w:r>
      <w:r w:rsidRPr="00BE0914">
        <w:rPr>
          <w:rFonts w:eastAsiaTheme="minorEastAsia"/>
          <w:sz w:val="22"/>
          <w:szCs w:val="22"/>
        </w:rPr>
        <w:t xml:space="preserve"> procent emissiereductie mogelijk</w:t>
      </w:r>
      <w:r w:rsidR="00414711" w:rsidRPr="00BE0914">
        <w:rPr>
          <w:rStyle w:val="Voetnootmarkering"/>
          <w:rFonts w:eastAsiaTheme="minorEastAsia"/>
          <w:sz w:val="22"/>
          <w:szCs w:val="22"/>
        </w:rPr>
        <w:footnoteReference w:id="2"/>
      </w:r>
      <w:r w:rsidRPr="00BE0914">
        <w:rPr>
          <w:rFonts w:eastAsiaTheme="minorEastAsia"/>
          <w:sz w:val="22"/>
          <w:szCs w:val="22"/>
        </w:rPr>
        <w:t xml:space="preserve">. Daarmee leveren wij een bijdrage om vergunningverlening </w:t>
      </w:r>
      <w:r w:rsidR="00C01A66" w:rsidRPr="00BE0914">
        <w:rPr>
          <w:rFonts w:eastAsiaTheme="minorEastAsia"/>
          <w:sz w:val="22"/>
          <w:szCs w:val="22"/>
        </w:rPr>
        <w:t xml:space="preserve">weer </w:t>
      </w:r>
      <w:r w:rsidRPr="00BE0914">
        <w:rPr>
          <w:rFonts w:eastAsiaTheme="minorEastAsia"/>
          <w:sz w:val="22"/>
          <w:szCs w:val="22"/>
        </w:rPr>
        <w:t xml:space="preserve">mogelijk te maken. Daarnaast is onze inzet op geborgd natuurherstel noodzakelijk voor de middellange termijn. In onze bijdrage hebben wij oog voor de </w:t>
      </w:r>
      <w:proofErr w:type="spellStart"/>
      <w:r w:rsidRPr="00BE0914">
        <w:rPr>
          <w:rFonts w:eastAsiaTheme="minorEastAsia"/>
          <w:sz w:val="22"/>
          <w:szCs w:val="22"/>
        </w:rPr>
        <w:t>gebiedsspecifieke</w:t>
      </w:r>
      <w:proofErr w:type="spellEnd"/>
      <w:r w:rsidRPr="00BE0914">
        <w:rPr>
          <w:rFonts w:eastAsiaTheme="minorEastAsia"/>
          <w:sz w:val="22"/>
          <w:szCs w:val="22"/>
        </w:rPr>
        <w:t xml:space="preserve"> kenmerken</w:t>
      </w:r>
      <w:r w:rsidR="00B0544C" w:rsidRPr="00BE0914">
        <w:rPr>
          <w:rFonts w:eastAsiaTheme="minorEastAsia"/>
          <w:sz w:val="22"/>
          <w:szCs w:val="22"/>
        </w:rPr>
        <w:t xml:space="preserve">. </w:t>
      </w:r>
      <w:r w:rsidR="007D61FE" w:rsidRPr="00BE0914">
        <w:rPr>
          <w:rFonts w:eastAsiaTheme="minorEastAsia"/>
          <w:sz w:val="22"/>
          <w:szCs w:val="22"/>
        </w:rPr>
        <w:t xml:space="preserve">Provincies </w:t>
      </w:r>
      <w:r w:rsidR="002835CB" w:rsidRPr="00BE0914">
        <w:rPr>
          <w:rFonts w:eastAsiaTheme="minorEastAsia"/>
          <w:sz w:val="22"/>
          <w:szCs w:val="22"/>
        </w:rPr>
        <w:t xml:space="preserve">kunnen alleen een verantwoordelijkheid nemen voor </w:t>
      </w:r>
      <w:r w:rsidR="00173962" w:rsidRPr="00BE0914">
        <w:rPr>
          <w:rFonts w:eastAsiaTheme="minorEastAsia"/>
          <w:sz w:val="22"/>
          <w:szCs w:val="22"/>
        </w:rPr>
        <w:t xml:space="preserve">emissies waarvan de bron bekend is en waarbij </w:t>
      </w:r>
      <w:r w:rsidR="003A13EF" w:rsidRPr="00BE0914">
        <w:rPr>
          <w:rFonts w:eastAsiaTheme="minorEastAsia"/>
          <w:sz w:val="22"/>
          <w:szCs w:val="22"/>
        </w:rPr>
        <w:t>(kust-)</w:t>
      </w:r>
      <w:r w:rsidR="00173962" w:rsidRPr="00BE0914">
        <w:rPr>
          <w:rFonts w:eastAsiaTheme="minorEastAsia"/>
          <w:sz w:val="22"/>
          <w:szCs w:val="22"/>
        </w:rPr>
        <w:t xml:space="preserve">provincies ook beschikken over </w:t>
      </w:r>
      <w:r w:rsidR="52A3C1E2" w:rsidRPr="00BE0914">
        <w:rPr>
          <w:rFonts w:eastAsiaTheme="minorEastAsia"/>
          <w:sz w:val="22"/>
          <w:szCs w:val="22"/>
        </w:rPr>
        <w:t xml:space="preserve">de mogelijkheid </w:t>
      </w:r>
      <w:r w:rsidR="00173962" w:rsidRPr="00BE0914">
        <w:rPr>
          <w:rFonts w:eastAsiaTheme="minorEastAsia"/>
          <w:sz w:val="22"/>
          <w:szCs w:val="22"/>
        </w:rPr>
        <w:t xml:space="preserve">om </w:t>
      </w:r>
      <w:r w:rsidR="280F3525" w:rsidRPr="00BE0914">
        <w:rPr>
          <w:rFonts w:eastAsiaTheme="minorEastAsia"/>
          <w:sz w:val="22"/>
          <w:szCs w:val="22"/>
        </w:rPr>
        <w:t>gerichte (</w:t>
      </w:r>
      <w:proofErr w:type="spellStart"/>
      <w:r w:rsidR="280F3525" w:rsidRPr="00BE0914">
        <w:rPr>
          <w:rFonts w:eastAsiaTheme="minorEastAsia"/>
          <w:sz w:val="22"/>
          <w:szCs w:val="22"/>
        </w:rPr>
        <w:t>emissiereducerende</w:t>
      </w:r>
      <w:proofErr w:type="spellEnd"/>
      <w:r w:rsidR="280F3525" w:rsidRPr="00BE0914">
        <w:rPr>
          <w:rFonts w:eastAsiaTheme="minorEastAsia"/>
          <w:sz w:val="22"/>
          <w:szCs w:val="22"/>
        </w:rPr>
        <w:t xml:space="preserve">) </w:t>
      </w:r>
      <w:r w:rsidR="005B473C" w:rsidRPr="00BE0914">
        <w:rPr>
          <w:rFonts w:eastAsiaTheme="minorEastAsia"/>
          <w:sz w:val="22"/>
          <w:szCs w:val="22"/>
        </w:rPr>
        <w:t xml:space="preserve">maatregelen bij die bron te nemen. </w:t>
      </w:r>
      <w:r w:rsidR="000C61D6" w:rsidRPr="00BE0914">
        <w:rPr>
          <w:rFonts w:eastAsiaTheme="minorEastAsia"/>
          <w:sz w:val="22"/>
          <w:szCs w:val="22"/>
        </w:rPr>
        <w:t xml:space="preserve">De provincies </w:t>
      </w:r>
      <w:r w:rsidR="001C1099" w:rsidRPr="00BE0914">
        <w:rPr>
          <w:rFonts w:eastAsiaTheme="minorEastAsia"/>
          <w:sz w:val="22"/>
          <w:szCs w:val="22"/>
        </w:rPr>
        <w:t xml:space="preserve">zien </w:t>
      </w:r>
      <w:r w:rsidR="000C61D6" w:rsidRPr="00BE0914">
        <w:rPr>
          <w:rFonts w:eastAsiaTheme="minorEastAsia"/>
          <w:sz w:val="22"/>
          <w:szCs w:val="22"/>
        </w:rPr>
        <w:t>een</w:t>
      </w:r>
      <w:r w:rsidR="001C1099" w:rsidRPr="00BE0914">
        <w:rPr>
          <w:rFonts w:eastAsiaTheme="minorEastAsia"/>
          <w:sz w:val="22"/>
          <w:szCs w:val="22"/>
        </w:rPr>
        <w:t xml:space="preserve"> mogelijke</w:t>
      </w:r>
      <w:r w:rsidR="000C61D6" w:rsidRPr="00BE0914">
        <w:rPr>
          <w:rFonts w:eastAsiaTheme="minorEastAsia"/>
          <w:sz w:val="22"/>
          <w:szCs w:val="22"/>
        </w:rPr>
        <w:t xml:space="preserve"> bijdrage aan het programma van maatregelen van de ministeriële commissie Economie &amp; Natuurherstel vanuit vier </w:t>
      </w:r>
      <w:r w:rsidR="001C1099" w:rsidRPr="00BE0914">
        <w:rPr>
          <w:rFonts w:eastAsiaTheme="minorEastAsia"/>
          <w:sz w:val="22"/>
          <w:szCs w:val="22"/>
        </w:rPr>
        <w:t>thema’s</w:t>
      </w:r>
      <w:r w:rsidR="000C61D6" w:rsidRPr="00BE0914">
        <w:rPr>
          <w:rFonts w:eastAsiaTheme="minorEastAsia"/>
          <w:sz w:val="22"/>
          <w:szCs w:val="22"/>
        </w:rPr>
        <w:t>:</w:t>
      </w:r>
    </w:p>
    <w:p w14:paraId="7802144F" w14:textId="1CD32019" w:rsidR="000C61D6" w:rsidRPr="00BE0914" w:rsidRDefault="00DA1E4F" w:rsidP="0081281C">
      <w:pPr>
        <w:pStyle w:val="Lijstalinea"/>
        <w:numPr>
          <w:ilvl w:val="0"/>
          <w:numId w:val="34"/>
        </w:numPr>
        <w:spacing w:after="0"/>
        <w:rPr>
          <w:rFonts w:eastAsia="Aptos" w:cs="Aptos"/>
          <w:i/>
          <w:iCs/>
          <w:sz w:val="22"/>
          <w:szCs w:val="22"/>
          <w:u w:val="single"/>
        </w:rPr>
      </w:pPr>
      <w:bookmarkStart w:id="1" w:name="OLE_LINK2"/>
      <w:r w:rsidRPr="00BE0914">
        <w:rPr>
          <w:rFonts w:eastAsia="Aptos" w:cs="Aptos"/>
          <w:i/>
          <w:iCs/>
          <w:sz w:val="22"/>
          <w:szCs w:val="22"/>
          <w:u w:val="single"/>
        </w:rPr>
        <w:t>Gerichte emissiereductie</w:t>
      </w:r>
    </w:p>
    <w:p w14:paraId="1EBC3EF2" w14:textId="6F190BE0" w:rsidR="00835DA1" w:rsidRPr="00BE0914" w:rsidRDefault="001A5FAC" w:rsidP="00835DA1">
      <w:pPr>
        <w:pStyle w:val="Lijstalinea"/>
        <w:spacing w:after="0"/>
        <w:ind w:left="360"/>
        <w:rPr>
          <w:rFonts w:eastAsia="Aptos" w:cs="Aptos"/>
          <w:sz w:val="22"/>
          <w:szCs w:val="22"/>
        </w:rPr>
      </w:pPr>
      <w:r w:rsidRPr="00BE0914">
        <w:rPr>
          <w:rFonts w:eastAsia="Aptos" w:cs="Aptos"/>
          <w:sz w:val="22"/>
          <w:szCs w:val="22"/>
        </w:rPr>
        <w:t xml:space="preserve">Het Rijk heeft berekend dat om tot 50% emissiereductie ten opzichte van 2019 te komen, er een opgave van circa 38,5 kiloton NH3 en 60 kiloton </w:t>
      </w:r>
      <w:proofErr w:type="spellStart"/>
      <w:r w:rsidRPr="00BE0914">
        <w:rPr>
          <w:rFonts w:eastAsia="Aptos" w:cs="Aptos"/>
          <w:sz w:val="22"/>
          <w:szCs w:val="22"/>
        </w:rPr>
        <w:t>NOx</w:t>
      </w:r>
      <w:proofErr w:type="spellEnd"/>
      <w:r w:rsidRPr="00BE0914">
        <w:rPr>
          <w:rFonts w:eastAsia="Aptos" w:cs="Aptos"/>
          <w:sz w:val="22"/>
          <w:szCs w:val="22"/>
        </w:rPr>
        <w:t xml:space="preserve"> nodig is. Het Rijk is</w:t>
      </w:r>
      <w:r w:rsidR="1EE32784" w:rsidRPr="00BE0914">
        <w:rPr>
          <w:rFonts w:eastAsia="Aptos" w:cs="Aptos"/>
          <w:sz w:val="22"/>
          <w:szCs w:val="22"/>
        </w:rPr>
        <w:t xml:space="preserve"> in eerste instantie </w:t>
      </w:r>
      <w:r w:rsidRPr="00BE0914">
        <w:rPr>
          <w:rFonts w:eastAsia="Aptos" w:cs="Aptos"/>
          <w:sz w:val="22"/>
          <w:szCs w:val="22"/>
        </w:rPr>
        <w:t>verantwoordelijk voor deze emissiereductie</w:t>
      </w:r>
      <w:r w:rsidR="00CD307B" w:rsidRPr="00BE0914">
        <w:rPr>
          <w:rFonts w:eastAsia="Aptos" w:cs="Aptos"/>
          <w:sz w:val="22"/>
          <w:szCs w:val="22"/>
        </w:rPr>
        <w:t xml:space="preserve"> en het gewenste percentage</w:t>
      </w:r>
      <w:r w:rsidRPr="00BE0914">
        <w:rPr>
          <w:rFonts w:eastAsia="Aptos" w:cs="Aptos"/>
          <w:sz w:val="22"/>
          <w:szCs w:val="22"/>
        </w:rPr>
        <w:t>. Daarbinnen kunnen provincies een specifieke, gebiedsgerichte bijdrage leveren</w:t>
      </w:r>
      <w:r w:rsidR="006E486C" w:rsidRPr="00BE0914">
        <w:rPr>
          <w:rFonts w:eastAsia="Aptos" w:cs="Aptos"/>
          <w:sz w:val="22"/>
          <w:szCs w:val="22"/>
        </w:rPr>
        <w:t xml:space="preserve"> die</w:t>
      </w:r>
      <w:r w:rsidRPr="00BE0914">
        <w:rPr>
          <w:rFonts w:eastAsia="Aptos" w:cs="Aptos"/>
          <w:sz w:val="22"/>
          <w:szCs w:val="22"/>
        </w:rPr>
        <w:t xml:space="preserve"> leidt tot </w:t>
      </w:r>
      <w:r w:rsidRPr="00BE0914">
        <w:rPr>
          <w:rFonts w:eastAsia="Aptos" w:cs="Aptos"/>
          <w:sz w:val="22"/>
          <w:szCs w:val="22"/>
        </w:rPr>
        <w:lastRenderedPageBreak/>
        <w:t xml:space="preserve">aanvullende, specifieke reducties voor urgente </w:t>
      </w:r>
      <w:proofErr w:type="spellStart"/>
      <w:r w:rsidRPr="00BE0914">
        <w:rPr>
          <w:rFonts w:eastAsia="Aptos" w:cs="Aptos"/>
          <w:sz w:val="22"/>
          <w:szCs w:val="22"/>
        </w:rPr>
        <w:t>habitats</w:t>
      </w:r>
      <w:proofErr w:type="spellEnd"/>
      <w:r w:rsidRPr="00BE0914">
        <w:rPr>
          <w:rFonts w:eastAsia="Aptos" w:cs="Aptos"/>
          <w:sz w:val="22"/>
          <w:szCs w:val="22"/>
        </w:rPr>
        <w:t xml:space="preserve">. </w:t>
      </w:r>
      <w:r w:rsidR="00CF571A" w:rsidRPr="00BE0914">
        <w:rPr>
          <w:rFonts w:eastAsia="Aptos" w:cs="Aptos"/>
          <w:sz w:val="22"/>
          <w:szCs w:val="22"/>
        </w:rPr>
        <w:t>Provincies</w:t>
      </w:r>
      <w:r w:rsidR="003711C1" w:rsidRPr="00BE0914">
        <w:rPr>
          <w:rFonts w:eastAsia="Aptos" w:cs="Aptos"/>
          <w:sz w:val="22"/>
          <w:szCs w:val="22"/>
        </w:rPr>
        <w:t xml:space="preserve"> </w:t>
      </w:r>
      <w:r w:rsidR="00155011" w:rsidRPr="00BE0914">
        <w:rPr>
          <w:rFonts w:eastAsia="Aptos" w:cs="Aptos"/>
          <w:sz w:val="22"/>
          <w:szCs w:val="22"/>
        </w:rPr>
        <w:t>leveren</w:t>
      </w:r>
      <w:r w:rsidR="00CF571A" w:rsidRPr="00BE0914">
        <w:rPr>
          <w:rFonts w:eastAsia="Aptos" w:cs="Aptos"/>
          <w:sz w:val="22"/>
          <w:szCs w:val="22"/>
        </w:rPr>
        <w:t xml:space="preserve"> </w:t>
      </w:r>
      <w:r w:rsidR="006E486C" w:rsidRPr="00BE0914">
        <w:rPr>
          <w:rFonts w:eastAsia="Aptos" w:cs="Aptos"/>
          <w:sz w:val="22"/>
          <w:szCs w:val="22"/>
        </w:rPr>
        <w:t xml:space="preserve">haar </w:t>
      </w:r>
      <w:r w:rsidR="00CF571A" w:rsidRPr="00BE0914">
        <w:rPr>
          <w:rFonts w:eastAsia="Aptos" w:cs="Aptos"/>
          <w:sz w:val="22"/>
          <w:szCs w:val="22"/>
        </w:rPr>
        <w:t xml:space="preserve">bijdrage </w:t>
      </w:r>
      <w:r w:rsidR="005D4D51" w:rsidRPr="00BE0914">
        <w:rPr>
          <w:rFonts w:eastAsia="Aptos" w:cs="Aptos"/>
          <w:sz w:val="22"/>
          <w:szCs w:val="22"/>
        </w:rPr>
        <w:t xml:space="preserve">vanuit </w:t>
      </w:r>
      <w:r w:rsidR="00121BF0" w:rsidRPr="00BE0914">
        <w:rPr>
          <w:rFonts w:eastAsia="Aptos" w:cs="Aptos"/>
          <w:sz w:val="22"/>
          <w:szCs w:val="22"/>
        </w:rPr>
        <w:t xml:space="preserve">het ruimtelijk mogelijk maken van </w:t>
      </w:r>
      <w:r w:rsidR="35C465D3" w:rsidRPr="00BE0914">
        <w:rPr>
          <w:rFonts w:eastAsia="Aptos" w:cs="Aptos"/>
          <w:sz w:val="22"/>
          <w:szCs w:val="22"/>
        </w:rPr>
        <w:t>(landbouw)</w:t>
      </w:r>
      <w:r w:rsidR="00121BF0" w:rsidRPr="00BE0914">
        <w:rPr>
          <w:rFonts w:eastAsia="Aptos" w:cs="Aptos"/>
          <w:sz w:val="22"/>
          <w:szCs w:val="22"/>
        </w:rPr>
        <w:t>innovatie</w:t>
      </w:r>
      <w:r w:rsidR="0DF16EDB" w:rsidRPr="00BE0914">
        <w:rPr>
          <w:rFonts w:eastAsia="Aptos" w:cs="Aptos"/>
          <w:sz w:val="22"/>
          <w:szCs w:val="22"/>
        </w:rPr>
        <w:t>s</w:t>
      </w:r>
      <w:r w:rsidR="00121BF0" w:rsidRPr="00BE0914">
        <w:rPr>
          <w:rFonts w:eastAsia="Aptos" w:cs="Aptos"/>
          <w:sz w:val="22"/>
          <w:szCs w:val="22"/>
        </w:rPr>
        <w:t xml:space="preserve">, </w:t>
      </w:r>
      <w:r w:rsidR="005D3BE3" w:rsidRPr="00BE0914">
        <w:rPr>
          <w:rFonts w:eastAsia="Aptos" w:cs="Aptos"/>
          <w:sz w:val="22"/>
          <w:szCs w:val="22"/>
        </w:rPr>
        <w:t>extensivering</w:t>
      </w:r>
      <w:r w:rsidR="003C6A25" w:rsidRPr="00BE0914">
        <w:rPr>
          <w:rFonts w:eastAsia="Aptos" w:cs="Aptos"/>
          <w:sz w:val="22"/>
          <w:szCs w:val="22"/>
        </w:rPr>
        <w:t xml:space="preserve"> en verduurzaming van </w:t>
      </w:r>
      <w:r w:rsidR="005D4D51" w:rsidRPr="00BE0914">
        <w:rPr>
          <w:rFonts w:eastAsia="Aptos" w:cs="Aptos"/>
          <w:sz w:val="22"/>
          <w:szCs w:val="22"/>
        </w:rPr>
        <w:t xml:space="preserve">landbouw, industrie en mobiliteit. </w:t>
      </w:r>
      <w:r w:rsidR="00E8348C" w:rsidRPr="00BE0914">
        <w:rPr>
          <w:rFonts w:eastAsia="Aptos" w:cs="Aptos"/>
          <w:sz w:val="22"/>
          <w:szCs w:val="22"/>
        </w:rPr>
        <w:t>P</w:t>
      </w:r>
      <w:r w:rsidR="0035347F" w:rsidRPr="00BE0914">
        <w:rPr>
          <w:rFonts w:eastAsia="Aptos" w:cs="Aptos"/>
          <w:sz w:val="22"/>
          <w:szCs w:val="22"/>
        </w:rPr>
        <w:t xml:space="preserve">rovincies blijven </w:t>
      </w:r>
      <w:r w:rsidR="00E8348C" w:rsidRPr="00BE0914">
        <w:rPr>
          <w:rFonts w:eastAsia="Aptos" w:cs="Aptos"/>
          <w:sz w:val="22"/>
          <w:szCs w:val="22"/>
        </w:rPr>
        <w:t>daarnaast</w:t>
      </w:r>
      <w:r w:rsidR="0035347F" w:rsidRPr="00BE0914">
        <w:rPr>
          <w:rFonts w:eastAsia="Aptos" w:cs="Aptos"/>
          <w:sz w:val="22"/>
          <w:szCs w:val="22"/>
        </w:rPr>
        <w:t xml:space="preserve"> </w:t>
      </w:r>
      <w:r w:rsidR="00776D21" w:rsidRPr="00BE0914">
        <w:rPr>
          <w:rFonts w:eastAsia="Aptos" w:cs="Aptos"/>
          <w:sz w:val="22"/>
          <w:szCs w:val="22"/>
        </w:rPr>
        <w:t xml:space="preserve">inzetten op </w:t>
      </w:r>
      <w:r w:rsidR="00605C3E" w:rsidRPr="00BE0914">
        <w:rPr>
          <w:rFonts w:eastAsia="Aptos" w:cs="Aptos"/>
          <w:sz w:val="22"/>
          <w:szCs w:val="22"/>
        </w:rPr>
        <w:t>bestaande</w:t>
      </w:r>
      <w:r w:rsidR="00776D21" w:rsidRPr="00BE0914">
        <w:rPr>
          <w:rFonts w:eastAsia="Aptos" w:cs="Aptos"/>
          <w:sz w:val="22"/>
          <w:szCs w:val="22"/>
        </w:rPr>
        <w:t xml:space="preserve"> en lopende afspraken en regelingen zoals </w:t>
      </w:r>
      <w:r w:rsidR="001067EA" w:rsidRPr="00BE0914">
        <w:rPr>
          <w:rFonts w:eastAsia="Aptos" w:cs="Aptos"/>
          <w:sz w:val="22"/>
          <w:szCs w:val="22"/>
        </w:rPr>
        <w:t>be</w:t>
      </w:r>
      <w:r w:rsidR="00DF4641" w:rsidRPr="00BE0914">
        <w:rPr>
          <w:rFonts w:eastAsia="Aptos" w:cs="Aptos"/>
          <w:sz w:val="22"/>
          <w:szCs w:val="22"/>
        </w:rPr>
        <w:t>ë</w:t>
      </w:r>
      <w:r w:rsidR="001067EA" w:rsidRPr="00BE0914">
        <w:rPr>
          <w:rFonts w:eastAsia="Aptos" w:cs="Aptos"/>
          <w:sz w:val="22"/>
          <w:szCs w:val="22"/>
        </w:rPr>
        <w:t>indigingsregelingen,</w:t>
      </w:r>
      <w:r w:rsidR="00776D21" w:rsidRPr="00BE0914">
        <w:rPr>
          <w:rFonts w:eastAsia="Aptos" w:cs="Aptos"/>
          <w:sz w:val="22"/>
          <w:szCs w:val="22"/>
        </w:rPr>
        <w:t xml:space="preserve"> innovatie</w:t>
      </w:r>
      <w:r w:rsidR="006C2F91" w:rsidRPr="00BE0914">
        <w:rPr>
          <w:rFonts w:eastAsia="Aptos" w:cs="Aptos"/>
          <w:sz w:val="22"/>
          <w:szCs w:val="22"/>
        </w:rPr>
        <w:t>-</w:t>
      </w:r>
      <w:r w:rsidR="00211BC8" w:rsidRPr="00BE0914">
        <w:rPr>
          <w:rFonts w:eastAsia="Aptos" w:cs="Aptos"/>
          <w:sz w:val="22"/>
          <w:szCs w:val="22"/>
        </w:rPr>
        <w:t xml:space="preserve"> en </w:t>
      </w:r>
      <w:r w:rsidR="001067EA" w:rsidRPr="00BE0914">
        <w:rPr>
          <w:rFonts w:eastAsia="Aptos" w:cs="Aptos"/>
          <w:sz w:val="22"/>
          <w:szCs w:val="22"/>
        </w:rPr>
        <w:t xml:space="preserve">verduurzamingsafspraken met </w:t>
      </w:r>
      <w:r w:rsidR="00644C18" w:rsidRPr="00BE0914">
        <w:rPr>
          <w:rFonts w:eastAsia="Aptos" w:cs="Aptos"/>
          <w:sz w:val="22"/>
          <w:szCs w:val="22"/>
        </w:rPr>
        <w:t xml:space="preserve">landbouw en </w:t>
      </w:r>
      <w:r w:rsidR="00776D21" w:rsidRPr="00BE0914">
        <w:rPr>
          <w:rFonts w:eastAsia="Aptos" w:cs="Aptos"/>
          <w:sz w:val="22"/>
          <w:szCs w:val="22"/>
        </w:rPr>
        <w:t>industrie</w:t>
      </w:r>
      <w:r w:rsidR="004D02EE" w:rsidRPr="00BE0914">
        <w:rPr>
          <w:rFonts w:eastAsia="Aptos" w:cs="Aptos"/>
          <w:sz w:val="22"/>
          <w:szCs w:val="22"/>
        </w:rPr>
        <w:t xml:space="preserve">, die tevens bijdragen </w:t>
      </w:r>
      <w:r w:rsidR="006C2F91" w:rsidRPr="00BE0914">
        <w:rPr>
          <w:rFonts w:eastAsia="Aptos" w:cs="Aptos"/>
          <w:sz w:val="22"/>
          <w:szCs w:val="22"/>
        </w:rPr>
        <w:t>aan stikstofreductie</w:t>
      </w:r>
      <w:r w:rsidR="575E52D3" w:rsidRPr="00BE0914">
        <w:rPr>
          <w:rFonts w:eastAsia="Aptos" w:cs="Aptos"/>
          <w:sz w:val="22"/>
          <w:szCs w:val="22"/>
        </w:rPr>
        <w:t xml:space="preserve"> en hiermee aan natuurherstel</w:t>
      </w:r>
      <w:r w:rsidR="00211BC8" w:rsidRPr="00BE0914">
        <w:rPr>
          <w:rFonts w:eastAsia="Aptos" w:cs="Aptos"/>
          <w:sz w:val="22"/>
          <w:szCs w:val="22"/>
        </w:rPr>
        <w:t>.</w:t>
      </w:r>
    </w:p>
    <w:bookmarkEnd w:id="1"/>
    <w:p w14:paraId="79EDB5DC" w14:textId="4F3EEDDF" w:rsidR="00534CAA" w:rsidRPr="00BE0914" w:rsidRDefault="00E813C0" w:rsidP="009A7FEA">
      <w:pPr>
        <w:pStyle w:val="Lijstalinea"/>
        <w:numPr>
          <w:ilvl w:val="0"/>
          <w:numId w:val="34"/>
        </w:numPr>
        <w:spacing w:after="0"/>
        <w:rPr>
          <w:rFonts w:eastAsia="Aptos" w:cs="Aptos"/>
          <w:i/>
          <w:iCs/>
          <w:sz w:val="22"/>
          <w:szCs w:val="22"/>
          <w:u w:val="single"/>
        </w:rPr>
      </w:pPr>
      <w:r w:rsidRPr="00BE0914">
        <w:rPr>
          <w:rFonts w:eastAsia="Aptos" w:cs="Aptos"/>
          <w:i/>
          <w:iCs/>
          <w:sz w:val="22"/>
          <w:szCs w:val="22"/>
          <w:u w:val="single"/>
        </w:rPr>
        <w:t>Geborgd n</w:t>
      </w:r>
      <w:r w:rsidR="00DA1E4F" w:rsidRPr="00BE0914">
        <w:rPr>
          <w:rFonts w:eastAsia="Aptos" w:cs="Aptos"/>
          <w:i/>
          <w:iCs/>
          <w:sz w:val="22"/>
          <w:szCs w:val="22"/>
          <w:u w:val="single"/>
        </w:rPr>
        <w:t>atuurherstel</w:t>
      </w:r>
    </w:p>
    <w:p w14:paraId="2C5FA1DE" w14:textId="08324F36" w:rsidR="007673BF" w:rsidRPr="00BE0914" w:rsidRDefault="02E01D7A" w:rsidP="00835DA1">
      <w:pPr>
        <w:pStyle w:val="Lijstalinea"/>
        <w:spacing w:after="0"/>
        <w:ind w:left="360"/>
        <w:rPr>
          <w:rFonts w:eastAsia="Aptos" w:cs="Aptos"/>
          <w:sz w:val="22"/>
          <w:szCs w:val="22"/>
        </w:rPr>
      </w:pPr>
      <w:r w:rsidRPr="00BE0914">
        <w:rPr>
          <w:rFonts w:eastAsia="Aptos" w:cs="Aptos"/>
          <w:sz w:val="22"/>
          <w:szCs w:val="22"/>
        </w:rPr>
        <w:t xml:space="preserve">Provincies blijven inzetten op uitvoering van bestaande afspraken zoals gemaakt in het Natuurpact (2013), </w:t>
      </w:r>
      <w:r w:rsidR="702F5C8B" w:rsidRPr="00BE0914">
        <w:rPr>
          <w:rFonts w:eastAsia="Aptos" w:cs="Aptos"/>
          <w:sz w:val="22"/>
          <w:szCs w:val="22"/>
        </w:rPr>
        <w:t>uitvoering NNN en Programma natuur</w:t>
      </w:r>
      <w:r w:rsidR="57BB6C3D" w:rsidRPr="00BE0914">
        <w:rPr>
          <w:rFonts w:eastAsia="Aptos" w:cs="Aptos"/>
          <w:sz w:val="22"/>
          <w:szCs w:val="22"/>
        </w:rPr>
        <w:t xml:space="preserve"> en versnellen deze waar haalbaar</w:t>
      </w:r>
      <w:r w:rsidR="702F5C8B" w:rsidRPr="00BE0914">
        <w:rPr>
          <w:rFonts w:eastAsia="Aptos" w:cs="Aptos"/>
          <w:sz w:val="22"/>
          <w:szCs w:val="22"/>
        </w:rPr>
        <w:t xml:space="preserve">. Aanvullend </w:t>
      </w:r>
      <w:r w:rsidR="2CFD6CB4" w:rsidRPr="00BE0914">
        <w:rPr>
          <w:rFonts w:eastAsia="Aptos" w:cs="Aptos"/>
          <w:sz w:val="22"/>
          <w:szCs w:val="22"/>
        </w:rPr>
        <w:t>leveren</w:t>
      </w:r>
      <w:r w:rsidR="702F5C8B" w:rsidRPr="00BE0914">
        <w:rPr>
          <w:rFonts w:eastAsia="Aptos" w:cs="Aptos"/>
          <w:sz w:val="22"/>
          <w:szCs w:val="22"/>
        </w:rPr>
        <w:t xml:space="preserve"> provincies een bijdrage op </w:t>
      </w:r>
      <w:r w:rsidR="15768C02" w:rsidRPr="00BE0914">
        <w:rPr>
          <w:rFonts w:eastAsia="Aptos" w:cs="Aptos"/>
          <w:sz w:val="22"/>
          <w:szCs w:val="22"/>
        </w:rPr>
        <w:t xml:space="preserve">het versterken van de aanpak van drukfactoren in de omgeving van Natura 2000-gebieden, waarbij het logisch is om de koppeling te leggen met het ruimtelijk spoor (zonering). Ook </w:t>
      </w:r>
      <w:r w:rsidR="2CFD6CB4" w:rsidRPr="00BE0914">
        <w:rPr>
          <w:rFonts w:eastAsia="Aptos" w:cs="Aptos"/>
          <w:sz w:val="22"/>
          <w:szCs w:val="22"/>
        </w:rPr>
        <w:t>zetten p</w:t>
      </w:r>
      <w:r w:rsidR="15768C02" w:rsidRPr="00BE0914">
        <w:rPr>
          <w:rFonts w:eastAsia="Aptos" w:cs="Aptos"/>
          <w:sz w:val="22"/>
          <w:szCs w:val="22"/>
        </w:rPr>
        <w:t xml:space="preserve">rovincies </w:t>
      </w:r>
      <w:r w:rsidR="2CFD6CB4" w:rsidRPr="00BE0914">
        <w:rPr>
          <w:rFonts w:eastAsia="Aptos" w:cs="Aptos"/>
          <w:sz w:val="22"/>
          <w:szCs w:val="22"/>
        </w:rPr>
        <w:t xml:space="preserve">zich in om </w:t>
      </w:r>
      <w:r w:rsidR="3FBDABA6" w:rsidRPr="00BE0914">
        <w:rPr>
          <w:rFonts w:eastAsia="Aptos" w:cs="Aptos"/>
          <w:sz w:val="22"/>
          <w:szCs w:val="22"/>
        </w:rPr>
        <w:t xml:space="preserve">afspraken </w:t>
      </w:r>
      <w:r w:rsidR="2CFD6CB4" w:rsidRPr="00BE0914">
        <w:rPr>
          <w:rFonts w:eastAsia="Aptos" w:cs="Aptos"/>
          <w:sz w:val="22"/>
          <w:szCs w:val="22"/>
        </w:rPr>
        <w:t>over natuurbeheer te</w:t>
      </w:r>
      <w:r w:rsidR="3FBDABA6" w:rsidRPr="00BE0914">
        <w:rPr>
          <w:rFonts w:eastAsia="Aptos" w:cs="Aptos"/>
          <w:sz w:val="22"/>
          <w:szCs w:val="22"/>
        </w:rPr>
        <w:t xml:space="preserve"> versnelle</w:t>
      </w:r>
      <w:r w:rsidR="26C35BCA" w:rsidRPr="00BE0914">
        <w:rPr>
          <w:rFonts w:eastAsia="Aptos" w:cs="Aptos"/>
          <w:sz w:val="22"/>
          <w:szCs w:val="22"/>
        </w:rPr>
        <w:t>n</w:t>
      </w:r>
      <w:r w:rsidR="3FBDABA6" w:rsidRPr="00BE0914">
        <w:rPr>
          <w:rFonts w:eastAsia="Aptos" w:cs="Aptos"/>
          <w:sz w:val="22"/>
          <w:szCs w:val="22"/>
        </w:rPr>
        <w:t xml:space="preserve"> e</w:t>
      </w:r>
      <w:r w:rsidR="26C35BCA" w:rsidRPr="00BE0914">
        <w:rPr>
          <w:rFonts w:eastAsia="Aptos" w:cs="Aptos"/>
          <w:sz w:val="22"/>
          <w:szCs w:val="22"/>
        </w:rPr>
        <w:t>n</w:t>
      </w:r>
      <w:r w:rsidR="3FBDABA6" w:rsidRPr="00BE0914">
        <w:rPr>
          <w:rFonts w:eastAsia="Aptos" w:cs="Aptos"/>
          <w:sz w:val="22"/>
          <w:szCs w:val="22"/>
        </w:rPr>
        <w:t xml:space="preserve"> te verbeteren. </w:t>
      </w:r>
      <w:r w:rsidR="07F8EBBB" w:rsidRPr="00BE0914">
        <w:rPr>
          <w:rFonts w:eastAsia="Aptos" w:cs="Aptos"/>
          <w:sz w:val="22"/>
          <w:szCs w:val="22"/>
        </w:rPr>
        <w:t>Tenslotte kunnen provincies bijdragen aan de aanpak van andere drukfactoren, zoals invasieve exoten, wanneer daarvoor de middelen beschikbaar zijn.</w:t>
      </w:r>
      <w:r w:rsidR="79A5FC3A" w:rsidRPr="00BE0914">
        <w:rPr>
          <w:rFonts w:eastAsia="Aptos" w:cs="Aptos"/>
          <w:sz w:val="22"/>
          <w:szCs w:val="22"/>
        </w:rPr>
        <w:t xml:space="preserve"> Door zoneringsbeleid te koppelen aan</w:t>
      </w:r>
      <w:r w:rsidR="0C579AFE" w:rsidRPr="00BE0914">
        <w:rPr>
          <w:rFonts w:eastAsia="Aptos" w:cs="Aptos"/>
          <w:sz w:val="22"/>
          <w:szCs w:val="22"/>
        </w:rPr>
        <w:t xml:space="preserve"> natuurherstel</w:t>
      </w:r>
      <w:r w:rsidR="61AA33A3" w:rsidRPr="00BE0914">
        <w:rPr>
          <w:rFonts w:eastAsia="Aptos" w:cs="Aptos"/>
          <w:sz w:val="22"/>
          <w:szCs w:val="22"/>
        </w:rPr>
        <w:t xml:space="preserve">, </w:t>
      </w:r>
      <w:r w:rsidR="79A5FC3A" w:rsidRPr="00BE0914">
        <w:rPr>
          <w:rFonts w:eastAsia="Aptos" w:cs="Aptos"/>
          <w:sz w:val="22"/>
          <w:szCs w:val="22"/>
        </w:rPr>
        <w:t xml:space="preserve">generieke geborgde daling en wetgeving in spoor 1, zou in gebieden buiten de zone </w:t>
      </w:r>
      <w:r w:rsidR="61AA33A3" w:rsidRPr="00BE0914">
        <w:rPr>
          <w:rFonts w:eastAsia="Aptos" w:cs="Aptos"/>
          <w:sz w:val="22"/>
          <w:szCs w:val="22"/>
        </w:rPr>
        <w:t>mogelijk</w:t>
      </w:r>
      <w:r w:rsidR="79A5FC3A" w:rsidRPr="00BE0914">
        <w:rPr>
          <w:rFonts w:eastAsia="Aptos" w:cs="Aptos"/>
          <w:sz w:val="22"/>
          <w:szCs w:val="22"/>
        </w:rPr>
        <w:t xml:space="preserve"> eerder vergunningverlening </w:t>
      </w:r>
      <w:r w:rsidR="15BA3E1A" w:rsidRPr="00BE0914">
        <w:rPr>
          <w:rFonts w:eastAsia="Aptos" w:cs="Aptos"/>
          <w:sz w:val="22"/>
          <w:szCs w:val="22"/>
        </w:rPr>
        <w:t>op gang kunnen komen</w:t>
      </w:r>
      <w:r w:rsidR="79A5FC3A" w:rsidRPr="00BE0914">
        <w:rPr>
          <w:rFonts w:eastAsia="Aptos" w:cs="Aptos"/>
          <w:sz w:val="22"/>
          <w:szCs w:val="22"/>
        </w:rPr>
        <w:t>.</w:t>
      </w:r>
    </w:p>
    <w:p w14:paraId="61050557" w14:textId="66D6044B" w:rsidR="4F667DB2" w:rsidRPr="00BE0914" w:rsidRDefault="4F667DB2" w:rsidP="004F64EF">
      <w:pPr>
        <w:pStyle w:val="Lijstalinea"/>
        <w:numPr>
          <w:ilvl w:val="0"/>
          <w:numId w:val="34"/>
        </w:numPr>
        <w:spacing w:after="0"/>
        <w:rPr>
          <w:rFonts w:eastAsia="Aptos" w:cs="Aptos"/>
          <w:i/>
          <w:u w:val="single"/>
        </w:rPr>
      </w:pPr>
      <w:r w:rsidRPr="00BE0914">
        <w:rPr>
          <w:rFonts w:eastAsia="Aptos" w:cs="Aptos"/>
          <w:i/>
          <w:iCs/>
          <w:sz w:val="22"/>
          <w:szCs w:val="22"/>
          <w:u w:val="single"/>
        </w:rPr>
        <w:t>Ruimtelijk zoneringsbeleid</w:t>
      </w:r>
    </w:p>
    <w:p w14:paraId="10FFCC4F" w14:textId="0602603C" w:rsidR="4F667DB2" w:rsidRPr="00BE0914" w:rsidRDefault="4F667DB2" w:rsidP="2D76D634">
      <w:pPr>
        <w:pStyle w:val="Lijstalinea"/>
        <w:spacing w:after="0"/>
        <w:ind w:left="360"/>
        <w:rPr>
          <w:rFonts w:eastAsia="Aptos" w:cs="Aptos"/>
          <w:sz w:val="22"/>
          <w:szCs w:val="22"/>
        </w:rPr>
      </w:pPr>
      <w:r w:rsidRPr="00BE0914">
        <w:rPr>
          <w:rFonts w:eastAsia="Aptos" w:cs="Aptos"/>
          <w:sz w:val="22"/>
          <w:szCs w:val="22"/>
        </w:rPr>
        <w:t xml:space="preserve">Provincies hebben een rol als gebiedsregisseur en zijn verantwoordelijk voor ruimtelijk beleid. Vanuit deze rol zetten provincies in op zonering rond urgente </w:t>
      </w:r>
      <w:proofErr w:type="spellStart"/>
      <w:r w:rsidRPr="00BE0914">
        <w:rPr>
          <w:rFonts w:eastAsia="Aptos" w:cs="Aptos"/>
          <w:sz w:val="22"/>
          <w:szCs w:val="22"/>
        </w:rPr>
        <w:t>habitats</w:t>
      </w:r>
      <w:proofErr w:type="spellEnd"/>
      <w:r w:rsidRPr="00BE0914">
        <w:rPr>
          <w:rFonts w:eastAsia="Aptos" w:cs="Aptos"/>
          <w:sz w:val="22"/>
          <w:szCs w:val="22"/>
        </w:rPr>
        <w:t xml:space="preserve"> of rond Natura 2000-gebieden</w:t>
      </w:r>
      <w:r w:rsidR="006C6C1E" w:rsidRPr="00BE0914">
        <w:rPr>
          <w:rFonts w:eastAsia="Aptos" w:cs="Aptos"/>
          <w:sz w:val="22"/>
          <w:szCs w:val="22"/>
        </w:rPr>
        <w:t>, voor gebieden waar zonering meerwaarde heeft.</w:t>
      </w:r>
      <w:r w:rsidRPr="00BE0914">
        <w:rPr>
          <w:rFonts w:eastAsia="Aptos" w:cs="Aptos"/>
          <w:sz w:val="22"/>
          <w:szCs w:val="22"/>
        </w:rPr>
        <w:t xml:space="preserve"> </w:t>
      </w:r>
      <w:r w:rsidR="0735712C" w:rsidRPr="00BE0914">
        <w:rPr>
          <w:rFonts w:eastAsia="Aptos" w:cs="Aptos"/>
          <w:sz w:val="22"/>
          <w:szCs w:val="22"/>
        </w:rPr>
        <w:t xml:space="preserve">Provincies hebben de ruimte om </w:t>
      </w:r>
      <w:r w:rsidR="151137EB" w:rsidRPr="00BE0914">
        <w:rPr>
          <w:rFonts w:eastAsia="Aptos" w:cs="Aptos"/>
          <w:sz w:val="22"/>
          <w:szCs w:val="22"/>
        </w:rPr>
        <w:t xml:space="preserve">zonering </w:t>
      </w:r>
      <w:r w:rsidR="0735712C" w:rsidRPr="00BE0914">
        <w:rPr>
          <w:rFonts w:eastAsia="Aptos" w:cs="Aptos"/>
          <w:sz w:val="22"/>
          <w:szCs w:val="22"/>
        </w:rPr>
        <w:t>gebiedsgericht</w:t>
      </w:r>
      <w:r w:rsidR="0CB8E5EC" w:rsidRPr="00BE0914">
        <w:rPr>
          <w:rFonts w:eastAsia="Aptos" w:cs="Aptos"/>
          <w:sz w:val="22"/>
          <w:szCs w:val="22"/>
        </w:rPr>
        <w:t xml:space="preserve"> uit te werken </w:t>
      </w:r>
      <w:r w:rsidR="0735712C" w:rsidRPr="00BE0914">
        <w:rPr>
          <w:rFonts w:eastAsia="Aptos" w:cs="Aptos"/>
          <w:sz w:val="22"/>
          <w:szCs w:val="22"/>
        </w:rPr>
        <w:t>en maken een eigenstandige afweging</w:t>
      </w:r>
      <w:r w:rsidR="5CF97F0A" w:rsidRPr="00BE0914">
        <w:rPr>
          <w:rFonts w:eastAsia="Aptos" w:cs="Aptos"/>
          <w:sz w:val="22"/>
          <w:szCs w:val="22"/>
        </w:rPr>
        <w:t xml:space="preserve"> in de invulling van een dergelijke aanpak</w:t>
      </w:r>
      <w:r w:rsidR="0735712C" w:rsidRPr="00BE0914">
        <w:rPr>
          <w:rFonts w:eastAsia="Aptos" w:cs="Aptos"/>
          <w:sz w:val="22"/>
          <w:szCs w:val="22"/>
        </w:rPr>
        <w:t>.</w:t>
      </w:r>
      <w:r w:rsidRPr="00BE0914">
        <w:rPr>
          <w:rFonts w:eastAsia="Aptos" w:cs="Aptos"/>
          <w:sz w:val="22"/>
          <w:szCs w:val="22"/>
        </w:rPr>
        <w:t xml:space="preserve"> Uit de scenarioanalyses blijkt dat een zonering rondom </w:t>
      </w:r>
      <w:r w:rsidR="00143D51" w:rsidRPr="00BE0914">
        <w:rPr>
          <w:rFonts w:eastAsia="Aptos" w:cs="Aptos"/>
          <w:sz w:val="22"/>
          <w:szCs w:val="22"/>
        </w:rPr>
        <w:t xml:space="preserve">stikstofgevoelige </w:t>
      </w:r>
      <w:r w:rsidRPr="00BE0914">
        <w:rPr>
          <w:rFonts w:eastAsia="Aptos" w:cs="Aptos"/>
          <w:sz w:val="22"/>
          <w:szCs w:val="22"/>
        </w:rPr>
        <w:t xml:space="preserve">Natura 2000-gebieden </w:t>
      </w:r>
      <w:r w:rsidR="7BF6E6F7" w:rsidRPr="00BE0914">
        <w:rPr>
          <w:rFonts w:eastAsia="Aptos" w:cs="Aptos"/>
          <w:sz w:val="22"/>
          <w:szCs w:val="22"/>
        </w:rPr>
        <w:t xml:space="preserve">kan leiden </w:t>
      </w:r>
      <w:r w:rsidRPr="00BE0914">
        <w:rPr>
          <w:rFonts w:eastAsia="Aptos" w:cs="Aptos"/>
          <w:sz w:val="22"/>
          <w:szCs w:val="22"/>
        </w:rPr>
        <w:t xml:space="preserve">tot een </w:t>
      </w:r>
      <w:r w:rsidR="007F24DD" w:rsidRPr="00BE0914">
        <w:rPr>
          <w:rFonts w:eastAsia="Aptos" w:cs="Aptos"/>
          <w:sz w:val="22"/>
          <w:szCs w:val="22"/>
        </w:rPr>
        <w:t>depositie</w:t>
      </w:r>
      <w:r w:rsidR="009D0D28" w:rsidRPr="00BE0914">
        <w:rPr>
          <w:rFonts w:eastAsia="Aptos" w:cs="Aptos"/>
          <w:sz w:val="22"/>
          <w:szCs w:val="22"/>
        </w:rPr>
        <w:t>reductie</w:t>
      </w:r>
      <w:r w:rsidR="00434E00" w:rsidRPr="00BE0914">
        <w:rPr>
          <w:rFonts w:eastAsia="Aptos" w:cs="Aptos"/>
          <w:sz w:val="22"/>
          <w:szCs w:val="22"/>
        </w:rPr>
        <w:t xml:space="preserve">. De </w:t>
      </w:r>
      <w:r w:rsidR="00571858" w:rsidRPr="00BE0914">
        <w:rPr>
          <w:rFonts w:eastAsia="Aptos" w:cs="Aptos"/>
          <w:sz w:val="22"/>
          <w:szCs w:val="22"/>
        </w:rPr>
        <w:t>depositiereductie</w:t>
      </w:r>
      <w:r w:rsidR="00434E00" w:rsidRPr="00BE0914">
        <w:rPr>
          <w:rFonts w:eastAsia="Aptos" w:cs="Aptos"/>
          <w:sz w:val="22"/>
          <w:szCs w:val="22"/>
        </w:rPr>
        <w:t xml:space="preserve"> is </w:t>
      </w:r>
      <w:r w:rsidR="004F729A" w:rsidRPr="00BE0914">
        <w:rPr>
          <w:rFonts w:eastAsia="Aptos" w:cs="Aptos"/>
          <w:sz w:val="22"/>
          <w:szCs w:val="22"/>
        </w:rPr>
        <w:t>maximaal</w:t>
      </w:r>
      <w:r w:rsidRPr="00BE0914">
        <w:rPr>
          <w:rFonts w:eastAsia="Aptos" w:cs="Aptos"/>
          <w:sz w:val="22"/>
          <w:szCs w:val="22"/>
        </w:rPr>
        <w:t xml:space="preserve"> </w:t>
      </w:r>
      <w:r w:rsidR="00BE1D32" w:rsidRPr="00BE0914">
        <w:rPr>
          <w:rFonts w:eastAsia="Aptos" w:cs="Aptos"/>
          <w:sz w:val="22"/>
          <w:szCs w:val="22"/>
        </w:rPr>
        <w:t>15</w:t>
      </w:r>
      <w:r w:rsidRPr="00BE0914">
        <w:rPr>
          <w:rFonts w:eastAsia="Aptos" w:cs="Aptos"/>
          <w:sz w:val="22"/>
          <w:szCs w:val="22"/>
        </w:rPr>
        <w:t xml:space="preserve"> procent van de</w:t>
      </w:r>
      <w:r w:rsidR="004F729A" w:rsidRPr="00BE0914">
        <w:rPr>
          <w:rFonts w:eastAsia="Aptos" w:cs="Aptos"/>
          <w:sz w:val="22"/>
          <w:szCs w:val="22"/>
        </w:rPr>
        <w:t xml:space="preserve"> </w:t>
      </w:r>
      <w:r w:rsidRPr="00BE0914">
        <w:rPr>
          <w:rFonts w:eastAsia="Aptos" w:cs="Aptos"/>
          <w:sz w:val="22"/>
          <w:szCs w:val="22"/>
        </w:rPr>
        <w:t>landelijke opgave</w:t>
      </w:r>
      <w:r w:rsidR="004F729A" w:rsidRPr="00BE0914">
        <w:rPr>
          <w:rFonts w:eastAsia="Aptos" w:cs="Aptos"/>
          <w:sz w:val="22"/>
          <w:szCs w:val="22"/>
        </w:rPr>
        <w:t xml:space="preserve"> </w:t>
      </w:r>
      <w:r w:rsidRPr="00BE0914">
        <w:rPr>
          <w:rFonts w:eastAsia="Aptos" w:cs="Aptos"/>
          <w:sz w:val="22"/>
          <w:szCs w:val="22"/>
        </w:rPr>
        <w:t>voor het behalen van de wettelijke omgevingswaarde in 2030</w:t>
      </w:r>
      <w:r w:rsidR="00E53FCA" w:rsidRPr="00BE0914">
        <w:rPr>
          <w:rFonts w:eastAsiaTheme="minorEastAsia"/>
          <w:sz w:val="22"/>
          <w:szCs w:val="22"/>
        </w:rPr>
        <w:t xml:space="preserve"> (zie</w:t>
      </w:r>
      <w:r w:rsidR="00953BD5" w:rsidRPr="00BE0914">
        <w:rPr>
          <w:rFonts w:eastAsiaTheme="minorEastAsia"/>
          <w:sz w:val="22"/>
          <w:szCs w:val="22"/>
        </w:rPr>
        <w:t xml:space="preserve"> ook</w:t>
      </w:r>
      <w:r w:rsidR="00E53FCA" w:rsidRPr="00BE0914">
        <w:rPr>
          <w:rFonts w:eastAsiaTheme="minorEastAsia"/>
          <w:sz w:val="22"/>
          <w:szCs w:val="22"/>
        </w:rPr>
        <w:t xml:space="preserve"> voetnoo</w:t>
      </w:r>
      <w:r w:rsidR="00953BD5" w:rsidRPr="00BE0914">
        <w:rPr>
          <w:rFonts w:eastAsiaTheme="minorEastAsia"/>
          <w:sz w:val="22"/>
          <w:szCs w:val="22"/>
        </w:rPr>
        <w:t>t 1)</w:t>
      </w:r>
      <w:r w:rsidR="0012763C" w:rsidRPr="00BE0914">
        <w:rPr>
          <w:rFonts w:eastAsia="Aptos" w:cs="Aptos"/>
          <w:sz w:val="22"/>
          <w:szCs w:val="22"/>
        </w:rPr>
        <w:t xml:space="preserve">. </w:t>
      </w:r>
      <w:r w:rsidRPr="00BE0914">
        <w:rPr>
          <w:rFonts w:eastAsia="Aptos" w:cs="Aptos"/>
          <w:sz w:val="22"/>
          <w:szCs w:val="22"/>
        </w:rPr>
        <w:t xml:space="preserve">Precieze invulling van deze maatregelen is afhankelijk van </w:t>
      </w:r>
      <w:r w:rsidR="28DCD865" w:rsidRPr="00BE0914">
        <w:rPr>
          <w:rFonts w:eastAsia="Aptos" w:cs="Aptos"/>
          <w:sz w:val="22"/>
          <w:szCs w:val="22"/>
        </w:rPr>
        <w:t xml:space="preserve">de invulling van het landelijke pakket aan maatregelen en </w:t>
      </w:r>
      <w:r w:rsidRPr="00BE0914">
        <w:rPr>
          <w:rFonts w:eastAsia="Aptos" w:cs="Aptos"/>
          <w:sz w:val="22"/>
          <w:szCs w:val="22"/>
        </w:rPr>
        <w:t>de condities in een gebied</w:t>
      </w:r>
      <w:r w:rsidR="00E4031D" w:rsidRPr="00BE0914">
        <w:rPr>
          <w:rFonts w:eastAsia="Aptos" w:cs="Aptos"/>
          <w:sz w:val="22"/>
          <w:szCs w:val="22"/>
        </w:rPr>
        <w:t xml:space="preserve">, </w:t>
      </w:r>
      <w:r w:rsidR="000F7CA0" w:rsidRPr="00BE0914">
        <w:rPr>
          <w:rFonts w:eastAsia="Aptos" w:cs="Aptos"/>
          <w:sz w:val="22"/>
          <w:szCs w:val="22"/>
        </w:rPr>
        <w:t xml:space="preserve">ook </w:t>
      </w:r>
      <w:r w:rsidR="00E4031D" w:rsidRPr="00BE0914">
        <w:rPr>
          <w:rFonts w:eastAsia="Aptos" w:cs="Aptos"/>
          <w:sz w:val="22"/>
          <w:szCs w:val="22"/>
        </w:rPr>
        <w:t>is nog geen (bestuurlijke) keuze gemaakt</w:t>
      </w:r>
      <w:r w:rsidR="000F7CA0" w:rsidRPr="00BE0914">
        <w:rPr>
          <w:rFonts w:eastAsia="Aptos" w:cs="Aptos"/>
          <w:sz w:val="22"/>
          <w:szCs w:val="22"/>
        </w:rPr>
        <w:t xml:space="preserve"> ove</w:t>
      </w:r>
      <w:r w:rsidR="00747D55" w:rsidRPr="00BE0914">
        <w:rPr>
          <w:rFonts w:eastAsia="Aptos" w:cs="Aptos"/>
          <w:sz w:val="22"/>
          <w:szCs w:val="22"/>
        </w:rPr>
        <w:t>r de uitwerking van zonering (zie voetnoot)</w:t>
      </w:r>
      <w:r w:rsidRPr="00BE0914">
        <w:rPr>
          <w:rFonts w:eastAsia="Aptos" w:cs="Aptos"/>
          <w:sz w:val="22"/>
          <w:szCs w:val="22"/>
        </w:rPr>
        <w:t>. Vanuit het ruimtelijke spoor kunnen provincies een geborgde en gebiedsgerichte bijdrage leveren aan de reductieopgave en natuurherstel.</w:t>
      </w:r>
      <w:r w:rsidR="61B7403E" w:rsidRPr="00BE0914">
        <w:rPr>
          <w:rFonts w:eastAsia="Aptos" w:cs="Aptos"/>
          <w:sz w:val="22"/>
          <w:szCs w:val="22"/>
        </w:rPr>
        <w:t xml:space="preserve"> Zoneringsbeleid kan gekoppeld worden aan hydrologische maatregelen en daarmee aan natuurherstel</w:t>
      </w:r>
    </w:p>
    <w:p w14:paraId="4631C7D5" w14:textId="19FD7AE0" w:rsidR="00DA1E4F" w:rsidRPr="00BE0914" w:rsidRDefault="00DA1E4F" w:rsidP="0081281C">
      <w:pPr>
        <w:pStyle w:val="Lijstalinea"/>
        <w:numPr>
          <w:ilvl w:val="0"/>
          <w:numId w:val="34"/>
        </w:numPr>
        <w:spacing w:after="0"/>
        <w:rPr>
          <w:rFonts w:eastAsia="Aptos" w:cs="Aptos"/>
          <w:i/>
          <w:iCs/>
          <w:sz w:val="22"/>
          <w:szCs w:val="22"/>
          <w:u w:val="single"/>
        </w:rPr>
      </w:pPr>
      <w:r w:rsidRPr="00BE0914">
        <w:rPr>
          <w:rFonts w:eastAsia="Aptos" w:cs="Aptos"/>
          <w:i/>
          <w:iCs/>
          <w:sz w:val="22"/>
          <w:szCs w:val="22"/>
          <w:u w:val="single"/>
        </w:rPr>
        <w:t>Gebiedsgerichte aanpakken</w:t>
      </w:r>
    </w:p>
    <w:p w14:paraId="1567BE6F" w14:textId="22C4C284" w:rsidR="007719EB" w:rsidRPr="00BE0914" w:rsidRDefault="70CCE0CE" w:rsidP="007D1CFD">
      <w:pPr>
        <w:ind w:left="360"/>
        <w:rPr>
          <w:rFonts w:ascii="Aptos" w:hAnsi="Aptos"/>
          <w:sz w:val="22"/>
          <w:szCs w:val="22"/>
        </w:rPr>
      </w:pPr>
      <w:r w:rsidRPr="00BE0914">
        <w:rPr>
          <w:rFonts w:eastAsiaTheme="minorEastAsia"/>
          <w:sz w:val="22"/>
          <w:szCs w:val="22"/>
        </w:rPr>
        <w:t xml:space="preserve">Provincies </w:t>
      </w:r>
      <w:r w:rsidR="7798AC50" w:rsidRPr="00BE0914">
        <w:rPr>
          <w:rFonts w:eastAsiaTheme="minorEastAsia"/>
          <w:sz w:val="22"/>
          <w:szCs w:val="22"/>
        </w:rPr>
        <w:t>werken gebiedsgericht</w:t>
      </w:r>
      <w:r w:rsidR="00517144" w:rsidRPr="00BE0914">
        <w:rPr>
          <w:rFonts w:eastAsiaTheme="minorEastAsia"/>
          <w:sz w:val="22"/>
          <w:szCs w:val="22"/>
        </w:rPr>
        <w:t xml:space="preserve"> aan maatregelen </w:t>
      </w:r>
      <w:r w:rsidR="008F65AD" w:rsidRPr="00BE0914">
        <w:rPr>
          <w:rFonts w:ascii="Aptos" w:eastAsiaTheme="minorEastAsia" w:hAnsi="Aptos"/>
          <w:sz w:val="22"/>
          <w:szCs w:val="22"/>
        </w:rPr>
        <w:t xml:space="preserve">die voortbouwen op reeds in gang gezette gebiedsaanpakken zoals </w:t>
      </w:r>
      <w:proofErr w:type="spellStart"/>
      <w:r w:rsidR="008F65AD" w:rsidRPr="00BE0914">
        <w:rPr>
          <w:rFonts w:ascii="Aptos" w:eastAsiaTheme="minorEastAsia" w:hAnsi="Aptos"/>
          <w:sz w:val="22"/>
          <w:szCs w:val="22"/>
        </w:rPr>
        <w:t>veenweide-gebieden</w:t>
      </w:r>
      <w:proofErr w:type="spellEnd"/>
      <w:r w:rsidR="008F65AD" w:rsidRPr="00BE0914">
        <w:rPr>
          <w:rFonts w:ascii="Aptos" w:eastAsiaTheme="minorEastAsia" w:hAnsi="Aptos"/>
          <w:sz w:val="22"/>
          <w:szCs w:val="22"/>
        </w:rPr>
        <w:t xml:space="preserve">, processen rondom NOVEX-gebieden, enzovoorts. </w:t>
      </w:r>
      <w:r w:rsidR="004F64EF" w:rsidRPr="00BE0914">
        <w:rPr>
          <w:rFonts w:ascii="Aptos" w:hAnsi="Aptos"/>
          <w:sz w:val="22"/>
          <w:szCs w:val="22"/>
        </w:rPr>
        <w:t>P</w:t>
      </w:r>
      <w:r w:rsidR="007719EB" w:rsidRPr="00BE0914">
        <w:rPr>
          <w:rFonts w:ascii="Aptos" w:hAnsi="Aptos"/>
          <w:sz w:val="22"/>
          <w:szCs w:val="22"/>
        </w:rPr>
        <w:t>rovincies zetten daarom in op:  </w:t>
      </w:r>
    </w:p>
    <w:p w14:paraId="314DE5E5" w14:textId="2795DE45" w:rsidR="00B3244D" w:rsidRPr="00BE0914" w:rsidRDefault="00B3244D" w:rsidP="006129B1">
      <w:pPr>
        <w:pStyle w:val="Lijstalinea"/>
        <w:numPr>
          <w:ilvl w:val="0"/>
          <w:numId w:val="43"/>
        </w:numPr>
        <w:spacing w:after="0"/>
        <w:rPr>
          <w:rFonts w:eastAsia="Aptos" w:cs="Aptos"/>
          <w:sz w:val="22"/>
          <w:szCs w:val="22"/>
        </w:rPr>
      </w:pPr>
      <w:r w:rsidRPr="00BE0914">
        <w:rPr>
          <w:rFonts w:eastAsia="Aptos" w:cs="Aptos"/>
          <w:sz w:val="22"/>
          <w:szCs w:val="22"/>
        </w:rPr>
        <w:t>Regie voeren: we brengen gebiedspartijen samen en zoeken samen met hen naar oplossingen om verschillen te overbruggen. Tevens willen we landelijk kennis delen over gebiedsprocessen om niet telkens opnieuw het wiel uit te vinden.</w:t>
      </w:r>
      <w:r w:rsidRPr="00BE0914">
        <w:rPr>
          <w:rFonts w:ascii="Arial" w:eastAsia="Aptos" w:hAnsi="Arial" w:cs="Arial"/>
          <w:sz w:val="22"/>
          <w:szCs w:val="22"/>
        </w:rPr>
        <w:t>  </w:t>
      </w:r>
      <w:r w:rsidRPr="00BE0914">
        <w:rPr>
          <w:rFonts w:eastAsia="Aptos" w:cs="Aptos"/>
          <w:sz w:val="22"/>
          <w:szCs w:val="22"/>
        </w:rPr>
        <w:t> </w:t>
      </w:r>
    </w:p>
    <w:p w14:paraId="58656A40" w14:textId="374DEFD3" w:rsidR="006B78D9" w:rsidRPr="00BE0914" w:rsidRDefault="006B78D9" w:rsidP="006129B1">
      <w:pPr>
        <w:pStyle w:val="Lijstalinea"/>
        <w:numPr>
          <w:ilvl w:val="0"/>
          <w:numId w:val="43"/>
        </w:numPr>
        <w:spacing w:after="0"/>
        <w:rPr>
          <w:rFonts w:eastAsia="Aptos" w:cs="Aptos"/>
          <w:sz w:val="22"/>
          <w:szCs w:val="22"/>
        </w:rPr>
      </w:pPr>
      <w:r w:rsidRPr="00BE0914">
        <w:rPr>
          <w:rFonts w:eastAsia="Aptos" w:cs="Aptos"/>
          <w:sz w:val="22"/>
          <w:szCs w:val="22"/>
        </w:rPr>
        <w:t>In de directe omgeving van Natura 2000 gebieden, in veenweidegebieden en in beekdalen nemen we gerichte, gebiedsmaatregelen voor water en natuur. Dit leidt ook tot vermindering van emissies. We zetten daarvoor ons beschikbaar instrumentarium in. </w:t>
      </w:r>
    </w:p>
    <w:p w14:paraId="7A84329A" w14:textId="78B5E7B1" w:rsidR="007719EB" w:rsidRPr="00BE0914" w:rsidRDefault="006F116A" w:rsidP="006129B1">
      <w:pPr>
        <w:pStyle w:val="Lijstalinea"/>
        <w:numPr>
          <w:ilvl w:val="0"/>
          <w:numId w:val="43"/>
        </w:numPr>
        <w:spacing w:after="0"/>
        <w:rPr>
          <w:rFonts w:eastAsia="Aptos" w:cs="Aptos"/>
          <w:sz w:val="22"/>
          <w:szCs w:val="22"/>
        </w:rPr>
      </w:pPr>
      <w:r w:rsidRPr="00BE0914">
        <w:rPr>
          <w:rFonts w:eastAsia="Aptos" w:cs="Aptos"/>
          <w:sz w:val="22"/>
          <w:szCs w:val="22"/>
        </w:rPr>
        <w:t xml:space="preserve">Dit betekent een voortzetting van de aanpak die we met de provinciale gebiedsprogramma’s hebben gekozen. Wij brengen samen met </w:t>
      </w:r>
      <w:r w:rsidR="00E171A7" w:rsidRPr="00BE0914">
        <w:rPr>
          <w:rFonts w:eastAsia="Aptos" w:cs="Aptos"/>
          <w:sz w:val="22"/>
          <w:szCs w:val="22"/>
        </w:rPr>
        <w:t xml:space="preserve">onze </w:t>
      </w:r>
      <w:r w:rsidRPr="00BE0914">
        <w:rPr>
          <w:rFonts w:eastAsia="Aptos" w:cs="Aptos"/>
          <w:sz w:val="22"/>
          <w:szCs w:val="22"/>
        </w:rPr>
        <w:t xml:space="preserve">gebiedspartners </w:t>
      </w:r>
      <w:r w:rsidRPr="00BE0914">
        <w:rPr>
          <w:rFonts w:eastAsia="Aptos" w:cs="Aptos"/>
          <w:sz w:val="22"/>
          <w:szCs w:val="22"/>
        </w:rPr>
        <w:lastRenderedPageBreak/>
        <w:t xml:space="preserve">verder in beeld wat nodig is voor herstel van </w:t>
      </w:r>
      <w:r w:rsidR="00E171A7" w:rsidRPr="00BE0914">
        <w:rPr>
          <w:rFonts w:eastAsia="Aptos" w:cs="Aptos"/>
          <w:sz w:val="22"/>
          <w:szCs w:val="22"/>
        </w:rPr>
        <w:t xml:space="preserve">natuur en </w:t>
      </w:r>
      <w:r w:rsidRPr="00BE0914">
        <w:rPr>
          <w:rFonts w:eastAsia="Aptos" w:cs="Aptos"/>
          <w:sz w:val="22"/>
          <w:szCs w:val="22"/>
        </w:rPr>
        <w:t>het hydrologisch systeem</w:t>
      </w:r>
      <w:r w:rsidR="00E171A7" w:rsidRPr="00BE0914">
        <w:rPr>
          <w:rFonts w:eastAsia="Aptos" w:cs="Aptos"/>
          <w:sz w:val="22"/>
          <w:szCs w:val="22"/>
        </w:rPr>
        <w:t xml:space="preserve"> waarmee we </w:t>
      </w:r>
      <w:r w:rsidRPr="00BE0914">
        <w:rPr>
          <w:rFonts w:eastAsia="Aptos" w:cs="Aptos"/>
          <w:sz w:val="22"/>
          <w:szCs w:val="22"/>
        </w:rPr>
        <w:t xml:space="preserve">(land)gebruik </w:t>
      </w:r>
      <w:r w:rsidR="00E171A7" w:rsidRPr="00BE0914">
        <w:rPr>
          <w:rFonts w:eastAsia="Aptos" w:cs="Aptos"/>
          <w:sz w:val="22"/>
          <w:szCs w:val="22"/>
        </w:rPr>
        <w:t xml:space="preserve">balans brengen </w:t>
      </w:r>
      <w:r w:rsidRPr="00BE0914">
        <w:rPr>
          <w:rFonts w:eastAsia="Aptos" w:cs="Aptos"/>
          <w:sz w:val="22"/>
          <w:szCs w:val="22"/>
        </w:rPr>
        <w:t>met het natuurlijk water- en bodemsysteem (water en bodem sturend).</w:t>
      </w:r>
      <w:r w:rsidR="007719EB" w:rsidRPr="00BE0914">
        <w:rPr>
          <w:rFonts w:eastAsia="Aptos" w:cs="Aptos"/>
          <w:sz w:val="22"/>
          <w:szCs w:val="22"/>
        </w:rPr>
        <w:t>  </w:t>
      </w:r>
    </w:p>
    <w:p w14:paraId="52E53BFD" w14:textId="77777777" w:rsidR="007719EB" w:rsidRPr="00BE0914" w:rsidRDefault="007719EB" w:rsidP="007719EB">
      <w:pPr>
        <w:ind w:left="360"/>
        <w:rPr>
          <w:rFonts w:ascii="Aptos" w:eastAsia="Times New Roman" w:hAnsi="Aptos"/>
          <w:sz w:val="22"/>
          <w:szCs w:val="22"/>
        </w:rPr>
      </w:pPr>
    </w:p>
    <w:p w14:paraId="7128EBEE" w14:textId="7BC2B4B6" w:rsidR="000C3602" w:rsidRPr="00BE0914" w:rsidRDefault="0010586D" w:rsidP="004E1C70">
      <w:pPr>
        <w:pStyle w:val="Lijstalinea"/>
        <w:numPr>
          <w:ilvl w:val="0"/>
          <w:numId w:val="17"/>
        </w:numPr>
        <w:spacing w:after="0"/>
        <w:ind w:left="360"/>
        <w:rPr>
          <w:rFonts w:eastAsia="Aptos" w:cs="Aptos"/>
          <w:b/>
          <w:bCs/>
          <w:sz w:val="22"/>
          <w:szCs w:val="22"/>
          <w:u w:val="single"/>
        </w:rPr>
      </w:pPr>
      <w:r w:rsidRPr="00BE0914">
        <w:rPr>
          <w:rFonts w:eastAsia="Aptos" w:cs="Aptos"/>
          <w:b/>
          <w:bCs/>
          <w:sz w:val="22"/>
          <w:szCs w:val="22"/>
          <w:u w:val="single"/>
        </w:rPr>
        <w:t>Wat vraagt dit van het Rijk / van de MCEN? </w:t>
      </w:r>
    </w:p>
    <w:p w14:paraId="473139FA" w14:textId="77777777" w:rsidR="000C3602" w:rsidRPr="00BE0914" w:rsidRDefault="000C3602" w:rsidP="000C3602">
      <w:pPr>
        <w:pStyle w:val="Geenafstand"/>
        <w:rPr>
          <w:rFonts w:eastAsiaTheme="minorEastAsia"/>
          <w:sz w:val="22"/>
          <w:szCs w:val="22"/>
        </w:rPr>
      </w:pPr>
      <w:r w:rsidRPr="00BE0914">
        <w:rPr>
          <w:rFonts w:eastAsiaTheme="minorEastAsia"/>
          <w:sz w:val="22"/>
          <w:szCs w:val="22"/>
        </w:rPr>
        <w:t>De mogelijke provinciale bijdrage dient gepaard te gaan met het invullen van belangrijke randvoorwaarden. We vragen van het Rijk:</w:t>
      </w:r>
    </w:p>
    <w:p w14:paraId="1131CABC" w14:textId="77777777" w:rsidR="00011BFC" w:rsidRPr="00BE0914" w:rsidRDefault="00011BFC" w:rsidP="000C3602">
      <w:pPr>
        <w:pStyle w:val="Geenafstand"/>
        <w:rPr>
          <w:rFonts w:eastAsiaTheme="minorEastAsia"/>
          <w:sz w:val="22"/>
          <w:szCs w:val="22"/>
        </w:rPr>
      </w:pPr>
    </w:p>
    <w:p w14:paraId="3551702E" w14:textId="77777777" w:rsidR="00011BFC" w:rsidRPr="00BE0914" w:rsidRDefault="00011BFC" w:rsidP="0081281C">
      <w:pPr>
        <w:numPr>
          <w:ilvl w:val="0"/>
          <w:numId w:val="38"/>
        </w:numPr>
        <w:spacing w:after="0"/>
        <w:rPr>
          <w:rFonts w:eastAsiaTheme="minorEastAsia"/>
          <w:sz w:val="22"/>
          <w:szCs w:val="22"/>
        </w:rPr>
      </w:pPr>
      <w:r w:rsidRPr="00BE0914">
        <w:rPr>
          <w:rFonts w:eastAsiaTheme="minorEastAsia"/>
          <w:b/>
          <w:bCs/>
          <w:sz w:val="22"/>
          <w:szCs w:val="22"/>
          <w:u w:val="single"/>
        </w:rPr>
        <w:t>Geborgde aanpak</w:t>
      </w:r>
      <w:r w:rsidRPr="00BE0914">
        <w:rPr>
          <w:rFonts w:eastAsiaTheme="minorEastAsia"/>
          <w:sz w:val="22"/>
          <w:szCs w:val="22"/>
        </w:rPr>
        <w:t>  </w:t>
      </w:r>
    </w:p>
    <w:p w14:paraId="1049687C" w14:textId="287FFD5D" w:rsidR="00011BFC" w:rsidRPr="00BE0914" w:rsidRDefault="00AB104D" w:rsidP="34C4A4A1">
      <w:pPr>
        <w:spacing w:after="0"/>
        <w:rPr>
          <w:rFonts w:eastAsiaTheme="minorEastAsia"/>
          <w:sz w:val="22"/>
          <w:szCs w:val="22"/>
        </w:rPr>
      </w:pPr>
      <w:r w:rsidRPr="00BE0914">
        <w:rPr>
          <w:rFonts w:eastAsiaTheme="minorEastAsia"/>
          <w:sz w:val="22"/>
          <w:szCs w:val="22"/>
        </w:rPr>
        <w:t>V</w:t>
      </w:r>
      <w:r w:rsidR="00011BFC" w:rsidRPr="00BE0914">
        <w:rPr>
          <w:rFonts w:eastAsiaTheme="minorEastAsia"/>
          <w:sz w:val="22"/>
          <w:szCs w:val="22"/>
        </w:rPr>
        <w:t>oor</w:t>
      </w:r>
      <w:r w:rsidRPr="00BE0914">
        <w:rPr>
          <w:rFonts w:eastAsiaTheme="minorEastAsia"/>
          <w:sz w:val="22"/>
          <w:szCs w:val="22"/>
        </w:rPr>
        <w:t xml:space="preserve"> provincies is het</w:t>
      </w:r>
      <w:r w:rsidR="56F4CB3E" w:rsidRPr="00BE0914">
        <w:rPr>
          <w:rFonts w:eastAsiaTheme="minorEastAsia"/>
          <w:sz w:val="22"/>
          <w:szCs w:val="22"/>
        </w:rPr>
        <w:t xml:space="preserve"> voor de zomer</w:t>
      </w:r>
      <w:r w:rsidR="00011BFC" w:rsidRPr="00BE0914">
        <w:rPr>
          <w:rFonts w:eastAsiaTheme="minorEastAsia"/>
          <w:sz w:val="22"/>
          <w:szCs w:val="22"/>
        </w:rPr>
        <w:t xml:space="preserve"> lostrekken van vergunningverlening</w:t>
      </w:r>
      <w:r w:rsidR="13EA18AA" w:rsidRPr="00BE0914">
        <w:rPr>
          <w:rFonts w:eastAsiaTheme="minorEastAsia"/>
          <w:sz w:val="22"/>
          <w:szCs w:val="22"/>
        </w:rPr>
        <w:t xml:space="preserve"> urgent.</w:t>
      </w:r>
      <w:r w:rsidRPr="00BE0914">
        <w:rPr>
          <w:rFonts w:eastAsiaTheme="minorEastAsia"/>
          <w:sz w:val="22"/>
          <w:szCs w:val="22"/>
        </w:rPr>
        <w:t xml:space="preserve">  Om dit te bereiken is het noodzakelijk</w:t>
      </w:r>
      <w:r w:rsidR="00011BFC" w:rsidRPr="00BE0914">
        <w:rPr>
          <w:rFonts w:eastAsiaTheme="minorEastAsia"/>
          <w:sz w:val="22"/>
          <w:szCs w:val="22"/>
        </w:rPr>
        <w:t xml:space="preserve"> dat er </w:t>
      </w:r>
      <w:r w:rsidR="00F472B9" w:rsidRPr="00BE0914">
        <w:rPr>
          <w:rFonts w:eastAsiaTheme="minorEastAsia"/>
          <w:sz w:val="22"/>
          <w:szCs w:val="22"/>
        </w:rPr>
        <w:t xml:space="preserve">een </w:t>
      </w:r>
      <w:r w:rsidR="1136BF81" w:rsidRPr="00BE0914">
        <w:rPr>
          <w:rFonts w:eastAsiaTheme="minorEastAsia"/>
          <w:sz w:val="22"/>
          <w:szCs w:val="22"/>
        </w:rPr>
        <w:t>toereikend</w:t>
      </w:r>
      <w:r w:rsidR="00F472B9" w:rsidRPr="00BE0914">
        <w:rPr>
          <w:rFonts w:eastAsiaTheme="minorEastAsia"/>
          <w:sz w:val="22"/>
          <w:szCs w:val="22"/>
        </w:rPr>
        <w:t xml:space="preserve"> </w:t>
      </w:r>
      <w:r w:rsidR="3CBAC934" w:rsidRPr="00BE0914">
        <w:rPr>
          <w:rFonts w:eastAsiaTheme="minorEastAsia"/>
          <w:sz w:val="22"/>
          <w:szCs w:val="22"/>
        </w:rPr>
        <w:t>maatregel</w:t>
      </w:r>
      <w:r w:rsidR="00F472B9" w:rsidRPr="00BE0914">
        <w:rPr>
          <w:rFonts w:eastAsiaTheme="minorEastAsia"/>
          <w:sz w:val="22"/>
          <w:szCs w:val="22"/>
        </w:rPr>
        <w:t xml:space="preserve">pakket </w:t>
      </w:r>
      <w:r w:rsidR="74A8B943" w:rsidRPr="00BE0914">
        <w:rPr>
          <w:rFonts w:eastAsiaTheme="minorEastAsia"/>
          <w:sz w:val="22"/>
          <w:szCs w:val="22"/>
        </w:rPr>
        <w:t xml:space="preserve">voor </w:t>
      </w:r>
      <w:r w:rsidR="00A0212F" w:rsidRPr="00BE0914">
        <w:rPr>
          <w:rFonts w:eastAsiaTheme="minorEastAsia"/>
          <w:sz w:val="22"/>
          <w:szCs w:val="22"/>
        </w:rPr>
        <w:t xml:space="preserve">geborgde </w:t>
      </w:r>
      <w:r w:rsidR="74A8B943" w:rsidRPr="00BE0914">
        <w:rPr>
          <w:rFonts w:eastAsiaTheme="minorEastAsia"/>
          <w:sz w:val="22"/>
          <w:szCs w:val="22"/>
        </w:rPr>
        <w:t>stikstofreductie en natuurherstel wordt vastgesteld</w:t>
      </w:r>
      <w:r w:rsidR="15656380" w:rsidRPr="00BE0914">
        <w:rPr>
          <w:rFonts w:eastAsiaTheme="minorEastAsia"/>
          <w:sz w:val="22"/>
          <w:szCs w:val="22"/>
        </w:rPr>
        <w:t xml:space="preserve"> (spoor 2) en we bestaande en nieuwe opties voor vergunningverlening </w:t>
      </w:r>
      <w:r w:rsidR="08512800" w:rsidRPr="00BE0914">
        <w:rPr>
          <w:rFonts w:eastAsiaTheme="minorEastAsia"/>
          <w:sz w:val="22"/>
          <w:szCs w:val="22"/>
        </w:rPr>
        <w:t xml:space="preserve">voortvarend </w:t>
      </w:r>
      <w:r w:rsidR="15656380" w:rsidRPr="00BE0914">
        <w:rPr>
          <w:rFonts w:eastAsiaTheme="minorEastAsia"/>
          <w:sz w:val="22"/>
          <w:szCs w:val="22"/>
        </w:rPr>
        <w:t>benutten (spoor 1)</w:t>
      </w:r>
      <w:r w:rsidR="04967A68" w:rsidRPr="00BE0914">
        <w:rPr>
          <w:rFonts w:eastAsiaTheme="minorEastAsia"/>
          <w:sz w:val="22"/>
          <w:szCs w:val="22"/>
        </w:rPr>
        <w:t>.</w:t>
      </w:r>
      <w:r w:rsidR="74A8B943" w:rsidRPr="00BE0914">
        <w:rPr>
          <w:rFonts w:eastAsiaTheme="minorEastAsia"/>
          <w:sz w:val="22"/>
          <w:szCs w:val="22"/>
        </w:rPr>
        <w:t xml:space="preserve"> </w:t>
      </w:r>
      <w:r w:rsidR="00D513A0" w:rsidRPr="00BE0914">
        <w:rPr>
          <w:rFonts w:eastAsiaTheme="minorEastAsia"/>
          <w:sz w:val="22"/>
          <w:szCs w:val="22"/>
        </w:rPr>
        <w:t xml:space="preserve"> </w:t>
      </w:r>
      <w:r w:rsidR="1F5992BE" w:rsidRPr="00BE0914">
        <w:rPr>
          <w:rFonts w:eastAsiaTheme="minorEastAsia"/>
          <w:sz w:val="22"/>
          <w:szCs w:val="22"/>
        </w:rPr>
        <w:t xml:space="preserve">Het </w:t>
      </w:r>
      <w:r w:rsidR="000C0658" w:rsidRPr="00BE0914">
        <w:rPr>
          <w:rFonts w:eastAsiaTheme="minorEastAsia"/>
          <w:sz w:val="22"/>
          <w:szCs w:val="22"/>
        </w:rPr>
        <w:t xml:space="preserve">pakket moet in </w:t>
      </w:r>
      <w:r w:rsidR="001859E0" w:rsidRPr="00BE0914">
        <w:rPr>
          <w:rFonts w:eastAsiaTheme="minorEastAsia"/>
          <w:sz w:val="22"/>
          <w:szCs w:val="22"/>
        </w:rPr>
        <w:t>i</w:t>
      </w:r>
      <w:r w:rsidR="008806CC" w:rsidRPr="00BE0914">
        <w:rPr>
          <w:rFonts w:eastAsiaTheme="minorEastAsia"/>
          <w:sz w:val="22"/>
          <w:szCs w:val="22"/>
        </w:rPr>
        <w:t>eder geval</w:t>
      </w:r>
      <w:r w:rsidR="000C0658" w:rsidRPr="00BE0914">
        <w:rPr>
          <w:rFonts w:eastAsiaTheme="minorEastAsia"/>
          <w:sz w:val="22"/>
          <w:szCs w:val="22"/>
        </w:rPr>
        <w:t xml:space="preserve"> maatregelen</w:t>
      </w:r>
      <w:r w:rsidR="4C903205" w:rsidRPr="00BE0914">
        <w:rPr>
          <w:rFonts w:eastAsiaTheme="minorEastAsia"/>
          <w:sz w:val="22"/>
          <w:szCs w:val="22"/>
        </w:rPr>
        <w:t xml:space="preserve"> van het Rijk</w:t>
      </w:r>
      <w:r w:rsidR="7678BC78" w:rsidRPr="00BE0914">
        <w:rPr>
          <w:rFonts w:eastAsiaTheme="minorEastAsia"/>
          <w:sz w:val="22"/>
          <w:szCs w:val="22"/>
        </w:rPr>
        <w:t xml:space="preserve"> voor </w:t>
      </w:r>
      <w:r w:rsidR="00F02432" w:rsidRPr="00BE0914">
        <w:rPr>
          <w:rFonts w:eastAsiaTheme="minorEastAsia"/>
          <w:sz w:val="22"/>
          <w:szCs w:val="22"/>
        </w:rPr>
        <w:t xml:space="preserve">geborgde </w:t>
      </w:r>
      <w:r w:rsidR="7678BC78" w:rsidRPr="00BE0914">
        <w:rPr>
          <w:rFonts w:eastAsiaTheme="minorEastAsia"/>
          <w:sz w:val="22"/>
          <w:szCs w:val="22"/>
        </w:rPr>
        <w:t>stikstofreductie</w:t>
      </w:r>
      <w:r w:rsidR="000C0658" w:rsidRPr="00BE0914">
        <w:rPr>
          <w:rFonts w:eastAsiaTheme="minorEastAsia"/>
          <w:sz w:val="22"/>
          <w:szCs w:val="22"/>
        </w:rPr>
        <w:t xml:space="preserve"> bevatten</w:t>
      </w:r>
      <w:r w:rsidR="457C6805" w:rsidRPr="00BE0914">
        <w:rPr>
          <w:rFonts w:eastAsiaTheme="minorEastAsia"/>
          <w:sz w:val="22"/>
          <w:szCs w:val="22"/>
        </w:rPr>
        <w:t>, omdat</w:t>
      </w:r>
      <w:r w:rsidR="3EC2EC62" w:rsidRPr="00BE0914">
        <w:rPr>
          <w:rFonts w:eastAsiaTheme="minorEastAsia"/>
          <w:sz w:val="22"/>
          <w:szCs w:val="22"/>
        </w:rPr>
        <w:t xml:space="preserve"> het Rijk hier anders dan de provincies echt verschil kan maken.</w:t>
      </w:r>
      <w:r w:rsidR="000C0658" w:rsidRPr="00BE0914">
        <w:rPr>
          <w:rFonts w:eastAsiaTheme="minorEastAsia"/>
          <w:sz w:val="22"/>
          <w:szCs w:val="22"/>
        </w:rPr>
        <w:t xml:space="preserve"> </w:t>
      </w:r>
      <w:r w:rsidR="0980B09E" w:rsidRPr="00BE0914">
        <w:rPr>
          <w:rFonts w:eastAsiaTheme="minorEastAsia"/>
          <w:sz w:val="22"/>
          <w:szCs w:val="22"/>
        </w:rPr>
        <w:t>Hierbij dient aandacht te zijn voor</w:t>
      </w:r>
      <w:r w:rsidR="46BC854C" w:rsidRPr="00BE0914">
        <w:rPr>
          <w:rFonts w:eastAsiaTheme="minorEastAsia"/>
          <w:sz w:val="22"/>
          <w:szCs w:val="22"/>
        </w:rPr>
        <w:t xml:space="preserve"> het opvangen van een eventuele 'minderopbrengst’ van maatregelen, omdat maatregelen minder emissiereductie opleveren dan verwacht. Dit kan leiden tot </w:t>
      </w:r>
      <w:r w:rsidR="0980B09E" w:rsidRPr="00BE0914">
        <w:rPr>
          <w:rFonts w:eastAsiaTheme="minorEastAsia"/>
          <w:sz w:val="22"/>
          <w:szCs w:val="22"/>
        </w:rPr>
        <w:t xml:space="preserve">een </w:t>
      </w:r>
      <w:proofErr w:type="spellStart"/>
      <w:r w:rsidR="0980B09E" w:rsidRPr="00BE0914">
        <w:rPr>
          <w:rFonts w:eastAsiaTheme="minorEastAsia"/>
          <w:sz w:val="22"/>
          <w:szCs w:val="22"/>
        </w:rPr>
        <w:t>reductiepad</w:t>
      </w:r>
      <w:proofErr w:type="spellEnd"/>
      <w:r w:rsidR="0980B09E" w:rsidRPr="00BE0914">
        <w:rPr>
          <w:rFonts w:eastAsiaTheme="minorEastAsia"/>
          <w:sz w:val="22"/>
          <w:szCs w:val="22"/>
        </w:rPr>
        <w:t xml:space="preserve"> dat kan oplopen tot 120%</w:t>
      </w:r>
      <w:r w:rsidR="24F0386F" w:rsidRPr="00BE0914">
        <w:rPr>
          <w:rFonts w:eastAsiaTheme="minorEastAsia"/>
          <w:sz w:val="22"/>
          <w:szCs w:val="22"/>
        </w:rPr>
        <w:t>.</w:t>
      </w:r>
      <w:r w:rsidR="000C0658" w:rsidRPr="00BE0914">
        <w:rPr>
          <w:rFonts w:eastAsiaTheme="minorEastAsia"/>
          <w:sz w:val="22"/>
          <w:szCs w:val="22"/>
        </w:rPr>
        <w:t xml:space="preserve"> </w:t>
      </w:r>
      <w:r w:rsidR="3C0C21E4" w:rsidRPr="00BE0914">
        <w:rPr>
          <w:rFonts w:eastAsiaTheme="minorEastAsia"/>
          <w:sz w:val="22"/>
          <w:szCs w:val="22"/>
        </w:rPr>
        <w:t>Door</w:t>
      </w:r>
      <w:r w:rsidR="000C0658" w:rsidRPr="00BE0914">
        <w:rPr>
          <w:rFonts w:eastAsiaTheme="minorEastAsia"/>
          <w:sz w:val="22"/>
          <w:szCs w:val="22"/>
        </w:rPr>
        <w:t xml:space="preserve"> het invoeren van doelsturing, </w:t>
      </w:r>
      <w:r w:rsidR="002F7812" w:rsidRPr="00BE0914">
        <w:rPr>
          <w:rFonts w:eastAsiaTheme="minorEastAsia"/>
          <w:sz w:val="22"/>
          <w:szCs w:val="22"/>
        </w:rPr>
        <w:t>normering en</w:t>
      </w:r>
      <w:r w:rsidR="52AC4F76" w:rsidRPr="00BE0914">
        <w:rPr>
          <w:rFonts w:eastAsiaTheme="minorEastAsia"/>
          <w:sz w:val="22"/>
          <w:szCs w:val="22"/>
        </w:rPr>
        <w:t xml:space="preserve"> het</w:t>
      </w:r>
      <w:r w:rsidR="000C0658" w:rsidRPr="00BE0914">
        <w:rPr>
          <w:rFonts w:eastAsiaTheme="minorEastAsia"/>
          <w:sz w:val="22"/>
          <w:szCs w:val="22"/>
        </w:rPr>
        <w:t xml:space="preserve"> </w:t>
      </w:r>
      <w:r w:rsidR="00302960" w:rsidRPr="00BE0914">
        <w:rPr>
          <w:rFonts w:eastAsiaTheme="minorEastAsia"/>
          <w:sz w:val="22"/>
          <w:szCs w:val="22"/>
        </w:rPr>
        <w:t xml:space="preserve">toepassen, </w:t>
      </w:r>
      <w:r w:rsidR="000C0658" w:rsidRPr="00BE0914">
        <w:rPr>
          <w:rFonts w:eastAsiaTheme="minorEastAsia"/>
          <w:sz w:val="22"/>
          <w:szCs w:val="22"/>
        </w:rPr>
        <w:t>versterk</w:t>
      </w:r>
      <w:r w:rsidR="3E751DED" w:rsidRPr="00BE0914">
        <w:rPr>
          <w:rFonts w:eastAsiaTheme="minorEastAsia"/>
          <w:sz w:val="22"/>
          <w:szCs w:val="22"/>
        </w:rPr>
        <w:t>en</w:t>
      </w:r>
      <w:r w:rsidR="000C0658" w:rsidRPr="00BE0914">
        <w:rPr>
          <w:rFonts w:eastAsiaTheme="minorEastAsia"/>
          <w:sz w:val="22"/>
          <w:szCs w:val="22"/>
        </w:rPr>
        <w:t xml:space="preserve"> </w:t>
      </w:r>
      <w:r w:rsidR="7B51161B" w:rsidRPr="00BE0914">
        <w:rPr>
          <w:rFonts w:eastAsiaTheme="minorEastAsia"/>
          <w:sz w:val="22"/>
          <w:szCs w:val="22"/>
        </w:rPr>
        <w:t xml:space="preserve">en borgen </w:t>
      </w:r>
      <w:r w:rsidR="000C0658" w:rsidRPr="00BE0914">
        <w:rPr>
          <w:rFonts w:eastAsiaTheme="minorEastAsia"/>
          <w:sz w:val="22"/>
          <w:szCs w:val="22"/>
        </w:rPr>
        <w:t>van innovatie</w:t>
      </w:r>
      <w:r w:rsidR="5A809919" w:rsidRPr="00BE0914">
        <w:rPr>
          <w:rFonts w:eastAsiaTheme="minorEastAsia"/>
          <w:sz w:val="22"/>
          <w:szCs w:val="22"/>
        </w:rPr>
        <w:t>s</w:t>
      </w:r>
      <w:r w:rsidR="002F7812" w:rsidRPr="00BE0914">
        <w:rPr>
          <w:rFonts w:eastAsiaTheme="minorEastAsia"/>
          <w:sz w:val="22"/>
          <w:szCs w:val="22"/>
        </w:rPr>
        <w:t>.</w:t>
      </w:r>
      <w:r w:rsidR="008626C3" w:rsidRPr="00BE0914">
        <w:rPr>
          <w:rFonts w:eastAsiaTheme="minorEastAsia"/>
          <w:sz w:val="22"/>
          <w:szCs w:val="22"/>
        </w:rPr>
        <w:t xml:space="preserve"> </w:t>
      </w:r>
      <w:r w:rsidR="00011BFC" w:rsidRPr="00BE0914">
        <w:rPr>
          <w:rFonts w:eastAsiaTheme="minorEastAsia"/>
          <w:sz w:val="22"/>
          <w:szCs w:val="22"/>
        </w:rPr>
        <w:t xml:space="preserve">Provincies vinden het daarbij noodzakelijk dat </w:t>
      </w:r>
      <w:r w:rsidR="00011BFC" w:rsidRPr="00BE0914">
        <w:rPr>
          <w:rFonts w:eastAsiaTheme="minorEastAsia"/>
          <w:b/>
          <w:bCs/>
          <w:sz w:val="22"/>
          <w:szCs w:val="22"/>
        </w:rPr>
        <w:t xml:space="preserve">iedere sector </w:t>
      </w:r>
      <w:r w:rsidR="1098C057" w:rsidRPr="00BE0914">
        <w:rPr>
          <w:rFonts w:eastAsiaTheme="minorEastAsia"/>
          <w:b/>
          <w:bCs/>
          <w:sz w:val="22"/>
          <w:szCs w:val="22"/>
        </w:rPr>
        <w:t xml:space="preserve">evenwichtig </w:t>
      </w:r>
      <w:r w:rsidR="00011BFC" w:rsidRPr="00BE0914">
        <w:rPr>
          <w:rFonts w:eastAsiaTheme="minorEastAsia"/>
          <w:b/>
          <w:bCs/>
          <w:sz w:val="22"/>
          <w:szCs w:val="22"/>
        </w:rPr>
        <w:t>bijdraagt</w:t>
      </w:r>
      <w:r w:rsidR="00011BFC" w:rsidRPr="00BE0914">
        <w:rPr>
          <w:rFonts w:eastAsiaTheme="minorEastAsia"/>
          <w:sz w:val="22"/>
          <w:szCs w:val="22"/>
        </w:rPr>
        <w:t xml:space="preserve"> aan de oplossing, en niet alleen de landbouw. </w:t>
      </w:r>
      <w:r w:rsidR="008839BB" w:rsidRPr="00BE0914">
        <w:rPr>
          <w:rFonts w:eastAsiaTheme="minorEastAsia"/>
          <w:sz w:val="22"/>
          <w:szCs w:val="22"/>
        </w:rPr>
        <w:t>En dat er bovendien gekeken wo</w:t>
      </w:r>
      <w:r w:rsidR="00510F76" w:rsidRPr="00BE0914">
        <w:rPr>
          <w:rFonts w:eastAsiaTheme="minorEastAsia"/>
          <w:sz w:val="22"/>
          <w:szCs w:val="22"/>
        </w:rPr>
        <w:t xml:space="preserve">rdt hoe andere partijen in de </w:t>
      </w:r>
      <w:r w:rsidR="00AC7F2B" w:rsidRPr="00BE0914">
        <w:rPr>
          <w:rFonts w:eastAsiaTheme="minorEastAsia"/>
          <w:sz w:val="22"/>
          <w:szCs w:val="22"/>
        </w:rPr>
        <w:t>(voedsel)</w:t>
      </w:r>
      <w:r w:rsidR="00510F76" w:rsidRPr="00BE0914">
        <w:rPr>
          <w:rFonts w:eastAsiaTheme="minorEastAsia"/>
          <w:sz w:val="22"/>
          <w:szCs w:val="22"/>
        </w:rPr>
        <w:t xml:space="preserve">keten </w:t>
      </w:r>
      <w:r w:rsidR="00464588" w:rsidRPr="00BE0914">
        <w:rPr>
          <w:rFonts w:eastAsiaTheme="minorEastAsia"/>
          <w:sz w:val="22"/>
          <w:szCs w:val="22"/>
        </w:rPr>
        <w:t xml:space="preserve">kunnen </w:t>
      </w:r>
      <w:r w:rsidR="00510F76" w:rsidRPr="00BE0914">
        <w:rPr>
          <w:rFonts w:eastAsiaTheme="minorEastAsia"/>
          <w:sz w:val="22"/>
          <w:szCs w:val="22"/>
        </w:rPr>
        <w:t xml:space="preserve">bijdragen. </w:t>
      </w:r>
      <w:r w:rsidR="00011BFC" w:rsidRPr="00BE0914">
        <w:rPr>
          <w:rFonts w:eastAsiaTheme="minorEastAsia"/>
          <w:sz w:val="22"/>
          <w:szCs w:val="22"/>
        </w:rPr>
        <w:t xml:space="preserve">Ook is het noodzakelijk dat de impact van maatregelen op andere opgaven wordt meegenomen </w:t>
      </w:r>
      <w:r w:rsidR="00E06559" w:rsidRPr="00BE0914">
        <w:rPr>
          <w:rFonts w:eastAsiaTheme="minorEastAsia"/>
          <w:sz w:val="22"/>
          <w:szCs w:val="22"/>
        </w:rPr>
        <w:t>bij</w:t>
      </w:r>
      <w:r w:rsidR="00011BFC" w:rsidRPr="00BE0914">
        <w:rPr>
          <w:rFonts w:eastAsiaTheme="minorEastAsia"/>
          <w:sz w:val="22"/>
          <w:szCs w:val="22"/>
        </w:rPr>
        <w:t xml:space="preserve"> de keuze van maatregelen. </w:t>
      </w:r>
    </w:p>
    <w:p w14:paraId="6B3A135E" w14:textId="085EA2E6" w:rsidR="00713D8C" w:rsidRPr="00BE0914" w:rsidRDefault="00011BFC" w:rsidP="00011BFC">
      <w:pPr>
        <w:spacing w:after="0"/>
        <w:rPr>
          <w:rFonts w:eastAsiaTheme="minorEastAsia"/>
          <w:sz w:val="22"/>
          <w:szCs w:val="22"/>
        </w:rPr>
      </w:pPr>
      <w:r w:rsidRPr="00BE0914">
        <w:rPr>
          <w:rFonts w:eastAsiaTheme="minorEastAsia"/>
          <w:sz w:val="22"/>
          <w:szCs w:val="22"/>
        </w:rPr>
        <w:t> </w:t>
      </w:r>
    </w:p>
    <w:p w14:paraId="2E05F170" w14:textId="49EB543F" w:rsidR="00011BFC" w:rsidRPr="00BE0914" w:rsidRDefault="005131B7" w:rsidP="34C4A4A1">
      <w:pPr>
        <w:numPr>
          <w:ilvl w:val="0"/>
          <w:numId w:val="39"/>
        </w:numPr>
        <w:spacing w:after="0"/>
        <w:rPr>
          <w:rFonts w:eastAsiaTheme="minorEastAsia"/>
          <w:sz w:val="22"/>
          <w:szCs w:val="22"/>
        </w:rPr>
      </w:pPr>
      <w:r w:rsidRPr="00BE0914">
        <w:rPr>
          <w:rFonts w:eastAsiaTheme="minorEastAsia"/>
          <w:b/>
          <w:bCs/>
          <w:sz w:val="22"/>
          <w:szCs w:val="22"/>
          <w:u w:val="single"/>
        </w:rPr>
        <w:t>Perspectief voor ondernemers</w:t>
      </w:r>
    </w:p>
    <w:p w14:paraId="350C2BEE" w14:textId="4D68CF41" w:rsidR="00011BFC" w:rsidRPr="00BE0914" w:rsidRDefault="00011BFC" w:rsidP="34C4A4A1">
      <w:pPr>
        <w:spacing w:after="0"/>
        <w:rPr>
          <w:rFonts w:eastAsiaTheme="minorEastAsia"/>
          <w:sz w:val="22"/>
          <w:szCs w:val="22"/>
        </w:rPr>
      </w:pPr>
      <w:r w:rsidRPr="00BE0914">
        <w:rPr>
          <w:rFonts w:eastAsiaTheme="minorEastAsia"/>
          <w:sz w:val="22"/>
          <w:szCs w:val="22"/>
        </w:rPr>
        <w:t xml:space="preserve">Het is noodzakelijk om ondernemers en burgers </w:t>
      </w:r>
      <w:r w:rsidR="11B8358D" w:rsidRPr="00BE0914">
        <w:rPr>
          <w:rFonts w:eastAsiaTheme="minorEastAsia"/>
          <w:sz w:val="22"/>
          <w:szCs w:val="22"/>
        </w:rPr>
        <w:t>langjarige duidelijkheid te bieden</w:t>
      </w:r>
      <w:r w:rsidRPr="00BE0914">
        <w:rPr>
          <w:rFonts w:eastAsiaTheme="minorEastAsia"/>
          <w:sz w:val="22"/>
          <w:szCs w:val="22"/>
        </w:rPr>
        <w:t xml:space="preserve">. </w:t>
      </w:r>
      <w:r w:rsidR="1544B81A" w:rsidRPr="00BE0914">
        <w:rPr>
          <w:rFonts w:eastAsiaTheme="minorEastAsia"/>
          <w:sz w:val="22"/>
          <w:szCs w:val="22"/>
        </w:rPr>
        <w:t>Nu</w:t>
      </w:r>
      <w:r w:rsidRPr="00BE0914">
        <w:rPr>
          <w:rFonts w:eastAsiaTheme="minorEastAsia"/>
          <w:sz w:val="22"/>
          <w:szCs w:val="22"/>
        </w:rPr>
        <w:t xml:space="preserve"> is </w:t>
      </w:r>
      <w:r w:rsidR="5BACC6CA" w:rsidRPr="00BE0914">
        <w:rPr>
          <w:rFonts w:eastAsiaTheme="minorEastAsia"/>
          <w:sz w:val="22"/>
          <w:szCs w:val="22"/>
        </w:rPr>
        <w:t xml:space="preserve">daarvoor </w:t>
      </w:r>
      <w:r w:rsidRPr="00BE0914">
        <w:rPr>
          <w:rFonts w:eastAsiaTheme="minorEastAsia"/>
          <w:sz w:val="22"/>
          <w:szCs w:val="22"/>
        </w:rPr>
        <w:t>het moment. Het bieden van duidelijkheid kan overigens ook betekenen dat wordt</w:t>
      </w:r>
      <w:r w:rsidR="25160F98" w:rsidRPr="00BE0914">
        <w:rPr>
          <w:rFonts w:eastAsiaTheme="minorEastAsia"/>
          <w:sz w:val="22"/>
          <w:szCs w:val="22"/>
        </w:rPr>
        <w:t xml:space="preserve"> aangegeven</w:t>
      </w:r>
      <w:r w:rsidRPr="00BE0914">
        <w:rPr>
          <w:rFonts w:eastAsiaTheme="minorEastAsia"/>
          <w:sz w:val="22"/>
          <w:szCs w:val="22"/>
        </w:rPr>
        <w:t xml:space="preserve"> waar iets niet</w:t>
      </w:r>
      <w:r w:rsidR="7F6B35ED" w:rsidRPr="00BE0914">
        <w:rPr>
          <w:rFonts w:eastAsiaTheme="minorEastAsia"/>
          <w:sz w:val="22"/>
          <w:szCs w:val="22"/>
        </w:rPr>
        <w:t xml:space="preserve"> (meer)</w:t>
      </w:r>
      <w:r w:rsidRPr="00BE0914">
        <w:rPr>
          <w:rFonts w:eastAsiaTheme="minorEastAsia"/>
          <w:sz w:val="22"/>
          <w:szCs w:val="22"/>
        </w:rPr>
        <w:t xml:space="preserve"> kan</w:t>
      </w:r>
      <w:r w:rsidR="7697C964" w:rsidRPr="00BE0914">
        <w:rPr>
          <w:rFonts w:eastAsiaTheme="minorEastAsia"/>
          <w:sz w:val="22"/>
          <w:szCs w:val="22"/>
        </w:rPr>
        <w:t>. Of</w:t>
      </w:r>
      <w:r w:rsidRPr="00BE0914">
        <w:rPr>
          <w:rFonts w:eastAsiaTheme="minorEastAsia"/>
          <w:sz w:val="22"/>
          <w:szCs w:val="22"/>
        </w:rPr>
        <w:t xml:space="preserve"> dat een ondernemer de gelegenheid krijgt om te stoppen of iets ander te doen. </w:t>
      </w:r>
    </w:p>
    <w:p w14:paraId="2EFE25EC" w14:textId="77777777" w:rsidR="00011BFC" w:rsidRPr="00BE0914" w:rsidRDefault="00011BFC" w:rsidP="00011BFC">
      <w:pPr>
        <w:spacing w:after="0"/>
        <w:rPr>
          <w:rFonts w:eastAsiaTheme="minorEastAsia"/>
          <w:sz w:val="22"/>
          <w:szCs w:val="22"/>
        </w:rPr>
      </w:pPr>
      <w:r w:rsidRPr="00BE0914">
        <w:rPr>
          <w:rFonts w:eastAsiaTheme="minorEastAsia"/>
          <w:sz w:val="22"/>
          <w:szCs w:val="22"/>
        </w:rPr>
        <w:t> </w:t>
      </w:r>
    </w:p>
    <w:p w14:paraId="6701AE1E" w14:textId="77777777" w:rsidR="00011BFC" w:rsidRPr="00BE0914" w:rsidRDefault="00011BFC" w:rsidP="0081281C">
      <w:pPr>
        <w:numPr>
          <w:ilvl w:val="0"/>
          <w:numId w:val="40"/>
        </w:numPr>
        <w:spacing w:after="0"/>
        <w:rPr>
          <w:rFonts w:eastAsiaTheme="minorEastAsia"/>
          <w:sz w:val="22"/>
          <w:szCs w:val="22"/>
        </w:rPr>
      </w:pPr>
      <w:r w:rsidRPr="00BE0914">
        <w:rPr>
          <w:rFonts w:eastAsiaTheme="minorEastAsia"/>
          <w:b/>
          <w:bCs/>
          <w:sz w:val="22"/>
          <w:szCs w:val="22"/>
          <w:u w:val="single"/>
        </w:rPr>
        <w:t>Voldoende middelen</w:t>
      </w:r>
      <w:r w:rsidRPr="00BE0914">
        <w:rPr>
          <w:rFonts w:eastAsiaTheme="minorEastAsia"/>
          <w:sz w:val="22"/>
          <w:szCs w:val="22"/>
        </w:rPr>
        <w:t> </w:t>
      </w:r>
    </w:p>
    <w:p w14:paraId="35F89602" w14:textId="3AF2E24F" w:rsidR="00BD2FF5" w:rsidRPr="00BE0914" w:rsidRDefault="00011BFC" w:rsidP="003C314D">
      <w:pPr>
        <w:spacing w:after="0"/>
        <w:rPr>
          <w:rFonts w:eastAsiaTheme="minorEastAsia"/>
          <w:sz w:val="22"/>
          <w:szCs w:val="22"/>
        </w:rPr>
      </w:pPr>
      <w:r w:rsidRPr="00BE0914">
        <w:rPr>
          <w:rFonts w:eastAsiaTheme="minorEastAsia"/>
          <w:sz w:val="22"/>
          <w:szCs w:val="22"/>
        </w:rPr>
        <w:t xml:space="preserve">Het is evident dat taken en middelen in balans moeten zijn en dat de aanvullende maatregelen die provincies nemen alleen haalbaar zijn als daarvoor ook de financiering beschikbaar is.  We willen verschil maken op de inhoud en </w:t>
      </w:r>
      <w:r w:rsidR="21C9D26A" w:rsidRPr="00BE0914">
        <w:rPr>
          <w:rFonts w:eastAsiaTheme="minorEastAsia"/>
          <w:sz w:val="22"/>
          <w:szCs w:val="22"/>
        </w:rPr>
        <w:t>daarom</w:t>
      </w:r>
      <w:r w:rsidRPr="00BE0914">
        <w:rPr>
          <w:rFonts w:eastAsiaTheme="minorEastAsia"/>
          <w:sz w:val="22"/>
          <w:szCs w:val="22"/>
        </w:rPr>
        <w:t xml:space="preserve"> goede afspraken maken over oplossingen. De benodigde financiering is een </w:t>
      </w:r>
      <w:r w:rsidR="48E04198" w:rsidRPr="00BE0914">
        <w:rPr>
          <w:rFonts w:eastAsiaTheme="minorEastAsia"/>
          <w:sz w:val="22"/>
          <w:szCs w:val="22"/>
        </w:rPr>
        <w:t>belangrijke</w:t>
      </w:r>
      <w:r w:rsidRPr="00BE0914">
        <w:rPr>
          <w:rFonts w:eastAsiaTheme="minorEastAsia"/>
          <w:sz w:val="22"/>
          <w:szCs w:val="22"/>
        </w:rPr>
        <w:t xml:space="preserve"> voorwaarde, die volgt uit de </w:t>
      </w:r>
      <w:r w:rsidR="007B090C" w:rsidRPr="00BE0914">
        <w:rPr>
          <w:rFonts w:eastAsiaTheme="minorEastAsia"/>
          <w:sz w:val="22"/>
          <w:szCs w:val="22"/>
        </w:rPr>
        <w:t xml:space="preserve">concrete afspraken </w:t>
      </w:r>
      <w:r w:rsidRPr="00BE0914">
        <w:rPr>
          <w:rFonts w:eastAsiaTheme="minorEastAsia"/>
          <w:sz w:val="22"/>
          <w:szCs w:val="22"/>
        </w:rPr>
        <w:t>die we maken. </w:t>
      </w:r>
      <w:r w:rsidR="007B090C" w:rsidRPr="00BE0914">
        <w:rPr>
          <w:rFonts w:eastAsiaTheme="minorEastAsia"/>
          <w:sz w:val="22"/>
          <w:szCs w:val="22"/>
        </w:rPr>
        <w:t xml:space="preserve"> </w:t>
      </w:r>
    </w:p>
    <w:p w14:paraId="32487985" w14:textId="77777777" w:rsidR="00BD2FF5" w:rsidRPr="00BE0914" w:rsidRDefault="00BD2FF5" w:rsidP="003C314D">
      <w:pPr>
        <w:spacing w:after="0"/>
        <w:rPr>
          <w:rFonts w:eastAsiaTheme="minorEastAsia"/>
          <w:sz w:val="22"/>
          <w:szCs w:val="22"/>
        </w:rPr>
      </w:pPr>
    </w:p>
    <w:p w14:paraId="17DBCE37" w14:textId="06D239D0" w:rsidR="00BD2FF5" w:rsidRPr="00BE0914" w:rsidRDefault="00BD2FF5" w:rsidP="00BD2FF5">
      <w:pPr>
        <w:numPr>
          <w:ilvl w:val="0"/>
          <w:numId w:val="40"/>
        </w:numPr>
        <w:spacing w:after="0"/>
        <w:rPr>
          <w:rFonts w:eastAsiaTheme="minorEastAsia"/>
          <w:sz w:val="22"/>
          <w:szCs w:val="22"/>
        </w:rPr>
      </w:pPr>
      <w:r w:rsidRPr="00BE0914">
        <w:rPr>
          <w:rFonts w:eastAsiaTheme="minorEastAsia"/>
          <w:b/>
          <w:bCs/>
          <w:sz w:val="22"/>
          <w:szCs w:val="22"/>
          <w:u w:val="single"/>
        </w:rPr>
        <w:t>Flankerend</w:t>
      </w:r>
      <w:r w:rsidR="00A04683" w:rsidRPr="00BE0914">
        <w:rPr>
          <w:rFonts w:eastAsiaTheme="minorEastAsia"/>
          <w:b/>
          <w:sz w:val="22"/>
          <w:szCs w:val="22"/>
          <w:u w:val="single"/>
        </w:rPr>
        <w:t xml:space="preserve"> beleid</w:t>
      </w:r>
      <w:r w:rsidRPr="00BE0914">
        <w:rPr>
          <w:rFonts w:eastAsiaTheme="minorEastAsia"/>
          <w:sz w:val="22"/>
          <w:szCs w:val="22"/>
        </w:rPr>
        <w:t> </w:t>
      </w:r>
    </w:p>
    <w:p w14:paraId="4594C06F" w14:textId="360C237F" w:rsidR="00C67183" w:rsidRPr="003774A2" w:rsidRDefault="00BD2FF5" w:rsidP="003C314D">
      <w:pPr>
        <w:spacing w:after="0"/>
      </w:pPr>
      <w:r w:rsidRPr="00BE0914">
        <w:rPr>
          <w:rFonts w:eastAsiaTheme="minorEastAsia"/>
          <w:sz w:val="22"/>
          <w:szCs w:val="22"/>
        </w:rPr>
        <w:t xml:space="preserve">Om </w:t>
      </w:r>
      <w:r w:rsidR="00632A4C" w:rsidRPr="00BE0914">
        <w:rPr>
          <w:rFonts w:eastAsiaTheme="minorEastAsia"/>
          <w:sz w:val="22"/>
          <w:szCs w:val="22"/>
        </w:rPr>
        <w:t>tot uitvoering te komen moeten</w:t>
      </w:r>
      <w:r w:rsidR="00A04683" w:rsidRPr="00BE0914">
        <w:rPr>
          <w:rFonts w:eastAsiaTheme="minorEastAsia"/>
          <w:sz w:val="22"/>
          <w:szCs w:val="22"/>
        </w:rPr>
        <w:t xml:space="preserve"> verschillende sectoren in de gelegenheid </w:t>
      </w:r>
      <w:r w:rsidR="00632A4C" w:rsidRPr="00BE0914">
        <w:rPr>
          <w:rFonts w:eastAsiaTheme="minorEastAsia"/>
          <w:sz w:val="22"/>
          <w:szCs w:val="22"/>
        </w:rPr>
        <w:t>worden ge</w:t>
      </w:r>
      <w:r w:rsidR="00A04683" w:rsidRPr="00BE0914">
        <w:rPr>
          <w:rFonts w:eastAsiaTheme="minorEastAsia"/>
          <w:sz w:val="22"/>
          <w:szCs w:val="22"/>
        </w:rPr>
        <w:t>stel</w:t>
      </w:r>
      <w:r w:rsidR="00632A4C" w:rsidRPr="00BE0914">
        <w:rPr>
          <w:rFonts w:eastAsiaTheme="minorEastAsia"/>
          <w:sz w:val="22"/>
          <w:szCs w:val="22"/>
        </w:rPr>
        <w:t>d</w:t>
      </w:r>
      <w:r w:rsidR="00A04683" w:rsidRPr="00BE0914">
        <w:rPr>
          <w:rFonts w:eastAsiaTheme="minorEastAsia"/>
          <w:sz w:val="22"/>
          <w:szCs w:val="22"/>
        </w:rPr>
        <w:t xml:space="preserve"> om de noodzakelijke stappen te zetten</w:t>
      </w:r>
      <w:r w:rsidR="003833D0" w:rsidRPr="00BE0914">
        <w:rPr>
          <w:rFonts w:eastAsiaTheme="minorEastAsia"/>
          <w:sz w:val="22"/>
          <w:szCs w:val="22"/>
        </w:rPr>
        <w:t>,</w:t>
      </w:r>
      <w:r w:rsidR="71E59773" w:rsidRPr="00BE0914">
        <w:rPr>
          <w:rFonts w:eastAsiaTheme="minorEastAsia"/>
          <w:sz w:val="22"/>
          <w:szCs w:val="22"/>
        </w:rPr>
        <w:t xml:space="preserve"> zonder dat ze overvraag</w:t>
      </w:r>
      <w:r w:rsidR="003142DF" w:rsidRPr="00BE0914">
        <w:rPr>
          <w:rFonts w:eastAsiaTheme="minorEastAsia"/>
          <w:sz w:val="22"/>
          <w:szCs w:val="22"/>
        </w:rPr>
        <w:t>d</w:t>
      </w:r>
      <w:r w:rsidR="71E59773" w:rsidRPr="00BE0914">
        <w:rPr>
          <w:rFonts w:eastAsiaTheme="minorEastAsia"/>
          <w:sz w:val="22"/>
          <w:szCs w:val="22"/>
        </w:rPr>
        <w:t xml:space="preserve"> worden</w:t>
      </w:r>
      <w:r w:rsidR="003833D0" w:rsidRPr="00BE0914">
        <w:rPr>
          <w:rFonts w:eastAsiaTheme="minorEastAsia"/>
          <w:sz w:val="22"/>
          <w:szCs w:val="22"/>
        </w:rPr>
        <w:t xml:space="preserve"> en </w:t>
      </w:r>
      <w:r w:rsidR="3DA062A2" w:rsidRPr="00BE0914">
        <w:rPr>
          <w:rFonts w:eastAsiaTheme="minorEastAsia"/>
          <w:sz w:val="22"/>
          <w:szCs w:val="22"/>
        </w:rPr>
        <w:t>geen perspectief meer hebben</w:t>
      </w:r>
      <w:r w:rsidR="00632A4C" w:rsidRPr="00BE0914">
        <w:rPr>
          <w:rFonts w:eastAsiaTheme="minorEastAsia"/>
          <w:sz w:val="22"/>
          <w:szCs w:val="22"/>
        </w:rPr>
        <w:t>. Daarom</w:t>
      </w:r>
      <w:r w:rsidR="00A04683" w:rsidRPr="00BE0914">
        <w:rPr>
          <w:rFonts w:eastAsiaTheme="minorEastAsia"/>
          <w:sz w:val="22"/>
          <w:szCs w:val="22"/>
        </w:rPr>
        <w:t xml:space="preserve"> is </w:t>
      </w:r>
      <w:r w:rsidR="00632A4C" w:rsidRPr="00BE0914">
        <w:rPr>
          <w:rFonts w:eastAsiaTheme="minorEastAsia"/>
          <w:sz w:val="22"/>
          <w:szCs w:val="22"/>
        </w:rPr>
        <w:t xml:space="preserve">ook </w:t>
      </w:r>
      <w:r w:rsidR="000F096E" w:rsidRPr="00BE0914">
        <w:rPr>
          <w:rFonts w:eastAsiaTheme="minorEastAsia"/>
          <w:sz w:val="22"/>
          <w:szCs w:val="22"/>
        </w:rPr>
        <w:t xml:space="preserve">financiering </w:t>
      </w:r>
      <w:r w:rsidR="00632A4C" w:rsidRPr="00BE0914">
        <w:rPr>
          <w:rFonts w:eastAsiaTheme="minorEastAsia"/>
          <w:sz w:val="22"/>
          <w:szCs w:val="22"/>
        </w:rPr>
        <w:t xml:space="preserve">van flankerend beleid </w:t>
      </w:r>
      <w:r w:rsidR="000F096E" w:rsidRPr="00BE0914">
        <w:rPr>
          <w:rFonts w:eastAsiaTheme="minorEastAsia"/>
          <w:sz w:val="22"/>
          <w:szCs w:val="22"/>
        </w:rPr>
        <w:t>noodzakelijk</w:t>
      </w:r>
      <w:r w:rsidR="000C5D5B" w:rsidRPr="00BE0914">
        <w:rPr>
          <w:rFonts w:eastAsiaTheme="minorEastAsia"/>
          <w:sz w:val="22"/>
          <w:szCs w:val="22"/>
        </w:rPr>
        <w:t>, waarbij ook aandacht moet zijn voor voldoende middelen om innovatie mogelijk te maken</w:t>
      </w:r>
      <w:r w:rsidR="000F096E" w:rsidRPr="00BE0914">
        <w:rPr>
          <w:rFonts w:eastAsiaTheme="minorEastAsia"/>
          <w:sz w:val="22"/>
          <w:szCs w:val="22"/>
        </w:rPr>
        <w:t>.</w:t>
      </w:r>
    </w:p>
    <w:sectPr w:rsidR="00C67183" w:rsidRPr="003774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818C3" w14:textId="77777777" w:rsidR="00086C3E" w:rsidRDefault="00086C3E" w:rsidP="00414711">
      <w:pPr>
        <w:spacing w:after="0" w:line="240" w:lineRule="auto"/>
      </w:pPr>
      <w:r>
        <w:separator/>
      </w:r>
    </w:p>
  </w:endnote>
  <w:endnote w:type="continuationSeparator" w:id="0">
    <w:p w14:paraId="576ED3D0" w14:textId="77777777" w:rsidR="00086C3E" w:rsidRDefault="00086C3E" w:rsidP="00414711">
      <w:pPr>
        <w:spacing w:after="0" w:line="240" w:lineRule="auto"/>
      </w:pPr>
      <w:r>
        <w:continuationSeparator/>
      </w:r>
    </w:p>
  </w:endnote>
  <w:endnote w:type="continuationNotice" w:id="1">
    <w:p w14:paraId="6BD5CCB8" w14:textId="77777777" w:rsidR="00086C3E" w:rsidRDefault="00086C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0A333" w14:textId="77777777" w:rsidR="00086C3E" w:rsidRDefault="00086C3E" w:rsidP="00414711">
      <w:pPr>
        <w:spacing w:after="0" w:line="240" w:lineRule="auto"/>
      </w:pPr>
      <w:r>
        <w:separator/>
      </w:r>
    </w:p>
  </w:footnote>
  <w:footnote w:type="continuationSeparator" w:id="0">
    <w:p w14:paraId="3093CA0B" w14:textId="77777777" w:rsidR="00086C3E" w:rsidRDefault="00086C3E" w:rsidP="00414711">
      <w:pPr>
        <w:spacing w:after="0" w:line="240" w:lineRule="auto"/>
      </w:pPr>
      <w:r>
        <w:continuationSeparator/>
      </w:r>
    </w:p>
  </w:footnote>
  <w:footnote w:type="continuationNotice" w:id="1">
    <w:p w14:paraId="0923C6B3" w14:textId="77777777" w:rsidR="00086C3E" w:rsidRDefault="00086C3E">
      <w:pPr>
        <w:spacing w:after="0" w:line="240" w:lineRule="auto"/>
      </w:pPr>
    </w:p>
  </w:footnote>
  <w:footnote w:id="2">
    <w:p w14:paraId="44E3681A" w14:textId="77777777" w:rsidR="00B8681D" w:rsidRDefault="00414711" w:rsidP="009B0F99">
      <w:pPr>
        <w:spacing w:after="0"/>
        <w:rPr>
          <w:rFonts w:eastAsia="Aptos" w:cs="Aptos"/>
          <w:sz w:val="16"/>
          <w:szCs w:val="16"/>
        </w:rPr>
      </w:pPr>
      <w:r w:rsidRPr="0039754C">
        <w:rPr>
          <w:rStyle w:val="Voetnootmarkering"/>
          <w:sz w:val="16"/>
          <w:szCs w:val="16"/>
        </w:rPr>
        <w:footnoteRef/>
      </w:r>
      <w:r w:rsidRPr="0039754C">
        <w:rPr>
          <w:sz w:val="16"/>
          <w:szCs w:val="16"/>
        </w:rPr>
        <w:t xml:space="preserve"> </w:t>
      </w:r>
      <w:r w:rsidR="00852DB4" w:rsidRPr="00155ED5">
        <w:rPr>
          <w:sz w:val="16"/>
          <w:szCs w:val="16"/>
        </w:rPr>
        <w:t xml:space="preserve">Uitgangspunt bij </w:t>
      </w:r>
      <w:r w:rsidR="00852DB4">
        <w:rPr>
          <w:sz w:val="16"/>
          <w:szCs w:val="16"/>
        </w:rPr>
        <w:t>de</w:t>
      </w:r>
      <w:r w:rsidR="00852DB4" w:rsidRPr="00155ED5">
        <w:rPr>
          <w:rFonts w:eastAsia="Aptos" w:cs="Aptos"/>
          <w:sz w:val="16"/>
          <w:szCs w:val="16"/>
        </w:rPr>
        <w:t xml:space="preserve"> getallen</w:t>
      </w:r>
      <w:r w:rsidR="00852DB4">
        <w:rPr>
          <w:rFonts w:eastAsia="Aptos" w:cs="Aptos"/>
          <w:sz w:val="16"/>
          <w:szCs w:val="16"/>
        </w:rPr>
        <w:t xml:space="preserve"> die genoemd worden </w:t>
      </w:r>
      <w:r w:rsidR="00B8681D">
        <w:rPr>
          <w:rFonts w:eastAsia="Aptos" w:cs="Aptos"/>
          <w:sz w:val="16"/>
          <w:szCs w:val="16"/>
        </w:rPr>
        <w:t>bij het onderwerp</w:t>
      </w:r>
      <w:r w:rsidR="00852DB4">
        <w:rPr>
          <w:rFonts w:eastAsia="Aptos" w:cs="Aptos"/>
          <w:sz w:val="16"/>
          <w:szCs w:val="16"/>
        </w:rPr>
        <w:t xml:space="preserve"> zonering</w:t>
      </w:r>
      <w:r w:rsidR="00852DB4" w:rsidRPr="00155ED5">
        <w:rPr>
          <w:rFonts w:eastAsia="Aptos" w:cs="Aptos"/>
          <w:sz w:val="16"/>
          <w:szCs w:val="16"/>
        </w:rPr>
        <w:t xml:space="preserve"> is een zonering van 500 meter</w:t>
      </w:r>
      <w:r w:rsidR="00852DB4">
        <w:rPr>
          <w:rFonts w:eastAsia="Aptos" w:cs="Aptos"/>
          <w:sz w:val="16"/>
          <w:szCs w:val="16"/>
        </w:rPr>
        <w:t xml:space="preserve"> en een reductiepercentage van 65% in deze zone</w:t>
      </w:r>
      <w:r w:rsidR="00852DB4" w:rsidRPr="00155ED5">
        <w:rPr>
          <w:rFonts w:eastAsia="Aptos" w:cs="Aptos"/>
          <w:sz w:val="16"/>
          <w:szCs w:val="16"/>
        </w:rPr>
        <w:t xml:space="preserve">. Deze zone van 500 meter </w:t>
      </w:r>
      <w:r w:rsidR="00852DB4">
        <w:rPr>
          <w:rFonts w:eastAsia="Aptos" w:cs="Aptos"/>
          <w:sz w:val="16"/>
          <w:szCs w:val="16"/>
        </w:rPr>
        <w:t xml:space="preserve">en het reductiepercentage zijn </w:t>
      </w:r>
      <w:r w:rsidR="00852DB4" w:rsidRPr="00155ED5">
        <w:rPr>
          <w:rFonts w:eastAsia="Aptos" w:cs="Aptos"/>
          <w:sz w:val="16"/>
          <w:szCs w:val="16"/>
        </w:rPr>
        <w:t xml:space="preserve">alleen gekozen om ambtelijk te kunnen rekenen en </w:t>
      </w:r>
      <w:r w:rsidR="00852DB4">
        <w:rPr>
          <w:rFonts w:eastAsia="Aptos" w:cs="Aptos"/>
          <w:sz w:val="16"/>
          <w:szCs w:val="16"/>
        </w:rPr>
        <w:t>zijn</w:t>
      </w:r>
      <w:r w:rsidR="00852DB4" w:rsidRPr="00155ED5">
        <w:rPr>
          <w:rFonts w:eastAsia="Aptos" w:cs="Aptos"/>
          <w:sz w:val="16"/>
          <w:szCs w:val="16"/>
        </w:rPr>
        <w:t xml:space="preserve"> geen bestuurlijke keuze </w:t>
      </w:r>
      <w:r w:rsidR="00852DB4">
        <w:rPr>
          <w:rFonts w:eastAsia="Aptos" w:cs="Aptos"/>
          <w:sz w:val="16"/>
          <w:szCs w:val="16"/>
        </w:rPr>
        <w:t>(</w:t>
      </w:r>
      <w:r w:rsidR="00852DB4" w:rsidRPr="00155ED5">
        <w:rPr>
          <w:rFonts w:eastAsia="Aptos" w:cs="Aptos"/>
          <w:sz w:val="16"/>
          <w:szCs w:val="16"/>
        </w:rPr>
        <w:t>van de Kopgroep</w:t>
      </w:r>
      <w:r w:rsidR="00852DB4">
        <w:rPr>
          <w:rFonts w:eastAsia="Aptos" w:cs="Aptos"/>
          <w:sz w:val="16"/>
          <w:szCs w:val="16"/>
        </w:rPr>
        <w:t>)</w:t>
      </w:r>
      <w:r w:rsidR="00852DB4" w:rsidRPr="00155ED5">
        <w:rPr>
          <w:rFonts w:eastAsia="Aptos" w:cs="Aptos"/>
          <w:sz w:val="16"/>
          <w:szCs w:val="16"/>
        </w:rPr>
        <w:t>.</w:t>
      </w:r>
      <w:r w:rsidR="00852DB4">
        <w:rPr>
          <w:rFonts w:eastAsia="Aptos" w:cs="Aptos"/>
          <w:sz w:val="16"/>
          <w:szCs w:val="16"/>
        </w:rPr>
        <w:t xml:space="preserve"> </w:t>
      </w:r>
    </w:p>
    <w:p w14:paraId="56F0C727" w14:textId="42C61A15" w:rsidR="0039754C" w:rsidRPr="00B8681D" w:rsidRDefault="0039754C" w:rsidP="0039754C">
      <w:pPr>
        <w:rPr>
          <w:rFonts w:eastAsia="Aptos" w:cs="Aptos"/>
          <w:sz w:val="16"/>
          <w:szCs w:val="16"/>
        </w:rPr>
      </w:pPr>
      <w:r w:rsidRPr="0039754C">
        <w:rPr>
          <w:sz w:val="16"/>
          <w:szCs w:val="16"/>
        </w:rPr>
        <w:t xml:space="preserve">Uit de scenarioanalyses </w:t>
      </w:r>
      <w:r w:rsidR="003F3D6B">
        <w:rPr>
          <w:sz w:val="16"/>
          <w:szCs w:val="16"/>
        </w:rPr>
        <w:t xml:space="preserve">(let op, deze zijn concept en richtinggevend) </w:t>
      </w:r>
      <w:r w:rsidRPr="0039754C">
        <w:rPr>
          <w:sz w:val="16"/>
          <w:szCs w:val="16"/>
        </w:rPr>
        <w:t xml:space="preserve">blijkt dat ruim 10 procent van de stikstofdepositie landelijk afkomstig is uit de zones van 500 meter rondom Natura 2000-gebieden. Door de emissies </w:t>
      </w:r>
      <w:r w:rsidR="00A15598">
        <w:rPr>
          <w:sz w:val="16"/>
          <w:szCs w:val="16"/>
        </w:rPr>
        <w:t>in</w:t>
      </w:r>
      <w:r w:rsidRPr="0039754C">
        <w:rPr>
          <w:sz w:val="16"/>
          <w:szCs w:val="16"/>
        </w:rPr>
        <w:t xml:space="preserve"> alle zones van 500 meter rondom Natura 2000-gebieden met urgente habitats met </w:t>
      </w:r>
      <w:r w:rsidR="005B5E19">
        <w:rPr>
          <w:sz w:val="16"/>
          <w:szCs w:val="16"/>
        </w:rPr>
        <w:t>65</w:t>
      </w:r>
      <w:r w:rsidRPr="0039754C">
        <w:rPr>
          <w:sz w:val="16"/>
          <w:szCs w:val="16"/>
        </w:rPr>
        <w:t xml:space="preserve"> procent te reduceren ten opzichte van 2021, kan een gemiddelde depositiereductie v</w:t>
      </w:r>
      <w:r w:rsidR="008E1257">
        <w:rPr>
          <w:sz w:val="16"/>
          <w:szCs w:val="16"/>
        </w:rPr>
        <w:t xml:space="preserve">an </w:t>
      </w:r>
      <w:r w:rsidRPr="0039754C">
        <w:rPr>
          <w:sz w:val="16"/>
          <w:szCs w:val="16"/>
        </w:rPr>
        <w:t xml:space="preserve">ongeveer </w:t>
      </w:r>
      <w:r w:rsidR="008E1257">
        <w:rPr>
          <w:sz w:val="16"/>
          <w:szCs w:val="16"/>
        </w:rPr>
        <w:t>15</w:t>
      </w:r>
      <w:r w:rsidRPr="0039754C">
        <w:rPr>
          <w:sz w:val="16"/>
          <w:szCs w:val="16"/>
        </w:rPr>
        <w:t xml:space="preserve"> procent</w:t>
      </w:r>
      <w:r w:rsidR="00A15598">
        <w:rPr>
          <w:sz w:val="16"/>
          <w:szCs w:val="16"/>
        </w:rPr>
        <w:t xml:space="preserve"> worden bereikt</w:t>
      </w:r>
      <w:r w:rsidRPr="0039754C">
        <w:rPr>
          <w:sz w:val="16"/>
          <w:szCs w:val="16"/>
        </w:rPr>
        <w:t xml:space="preserve"> van de landelijke stikstofreductieopgave voor het behalen van de wettelijke omgevingswaarde in 2030.</w:t>
      </w:r>
    </w:p>
    <w:p w14:paraId="7CB1BBBA" w14:textId="6E14FBBB" w:rsidR="00414711" w:rsidRDefault="00414711">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F3CD"/>
    <w:multiLevelType w:val="hybridMultilevel"/>
    <w:tmpl w:val="FFFFFFFF"/>
    <w:lvl w:ilvl="0" w:tplc="0986A394">
      <w:start w:val="1"/>
      <w:numFmt w:val="bullet"/>
      <w:lvlText w:val="·"/>
      <w:lvlJc w:val="left"/>
      <w:pPr>
        <w:ind w:left="1080" w:hanging="360"/>
      </w:pPr>
      <w:rPr>
        <w:rFonts w:ascii="Symbol" w:hAnsi="Symbol" w:hint="default"/>
      </w:rPr>
    </w:lvl>
    <w:lvl w:ilvl="1" w:tplc="D3EEE052">
      <w:start w:val="1"/>
      <w:numFmt w:val="bullet"/>
      <w:lvlText w:val="o"/>
      <w:lvlJc w:val="left"/>
      <w:pPr>
        <w:ind w:left="1800" w:hanging="360"/>
      </w:pPr>
      <w:rPr>
        <w:rFonts w:ascii="Courier New" w:hAnsi="Courier New" w:hint="default"/>
      </w:rPr>
    </w:lvl>
    <w:lvl w:ilvl="2" w:tplc="3214AAA2">
      <w:start w:val="1"/>
      <w:numFmt w:val="bullet"/>
      <w:lvlText w:val=""/>
      <w:lvlJc w:val="left"/>
      <w:pPr>
        <w:ind w:left="2520" w:hanging="360"/>
      </w:pPr>
      <w:rPr>
        <w:rFonts w:ascii="Wingdings" w:hAnsi="Wingdings" w:hint="default"/>
      </w:rPr>
    </w:lvl>
    <w:lvl w:ilvl="3" w:tplc="A484E59C">
      <w:start w:val="1"/>
      <w:numFmt w:val="bullet"/>
      <w:lvlText w:val=""/>
      <w:lvlJc w:val="left"/>
      <w:pPr>
        <w:ind w:left="3240" w:hanging="360"/>
      </w:pPr>
      <w:rPr>
        <w:rFonts w:ascii="Symbol" w:hAnsi="Symbol" w:hint="default"/>
      </w:rPr>
    </w:lvl>
    <w:lvl w:ilvl="4" w:tplc="34A4CBE4">
      <w:start w:val="1"/>
      <w:numFmt w:val="bullet"/>
      <w:lvlText w:val="o"/>
      <w:lvlJc w:val="left"/>
      <w:pPr>
        <w:ind w:left="3960" w:hanging="360"/>
      </w:pPr>
      <w:rPr>
        <w:rFonts w:ascii="Courier New" w:hAnsi="Courier New" w:hint="default"/>
      </w:rPr>
    </w:lvl>
    <w:lvl w:ilvl="5" w:tplc="97DEA1C2">
      <w:start w:val="1"/>
      <w:numFmt w:val="bullet"/>
      <w:lvlText w:val=""/>
      <w:lvlJc w:val="left"/>
      <w:pPr>
        <w:ind w:left="4680" w:hanging="360"/>
      </w:pPr>
      <w:rPr>
        <w:rFonts w:ascii="Wingdings" w:hAnsi="Wingdings" w:hint="default"/>
      </w:rPr>
    </w:lvl>
    <w:lvl w:ilvl="6" w:tplc="3C529750">
      <w:start w:val="1"/>
      <w:numFmt w:val="bullet"/>
      <w:lvlText w:val=""/>
      <w:lvlJc w:val="left"/>
      <w:pPr>
        <w:ind w:left="5400" w:hanging="360"/>
      </w:pPr>
      <w:rPr>
        <w:rFonts w:ascii="Symbol" w:hAnsi="Symbol" w:hint="default"/>
      </w:rPr>
    </w:lvl>
    <w:lvl w:ilvl="7" w:tplc="78AAB7BA">
      <w:start w:val="1"/>
      <w:numFmt w:val="bullet"/>
      <w:lvlText w:val="o"/>
      <w:lvlJc w:val="left"/>
      <w:pPr>
        <w:ind w:left="6120" w:hanging="360"/>
      </w:pPr>
      <w:rPr>
        <w:rFonts w:ascii="Courier New" w:hAnsi="Courier New" w:hint="default"/>
      </w:rPr>
    </w:lvl>
    <w:lvl w:ilvl="8" w:tplc="D9CAABDA">
      <w:start w:val="1"/>
      <w:numFmt w:val="bullet"/>
      <w:lvlText w:val=""/>
      <w:lvlJc w:val="left"/>
      <w:pPr>
        <w:ind w:left="6840" w:hanging="360"/>
      </w:pPr>
      <w:rPr>
        <w:rFonts w:ascii="Wingdings" w:hAnsi="Wingdings" w:hint="default"/>
      </w:rPr>
    </w:lvl>
  </w:abstractNum>
  <w:abstractNum w:abstractNumId="1" w15:restartNumberingAfterBreak="0">
    <w:nsid w:val="024EEC8F"/>
    <w:multiLevelType w:val="hybridMultilevel"/>
    <w:tmpl w:val="727A4922"/>
    <w:lvl w:ilvl="0" w:tplc="0862D38A">
      <w:start w:val="1"/>
      <w:numFmt w:val="bullet"/>
      <w:lvlText w:val=""/>
      <w:lvlJc w:val="left"/>
      <w:pPr>
        <w:ind w:left="1068" w:hanging="360"/>
      </w:pPr>
      <w:rPr>
        <w:rFonts w:ascii="Symbol" w:hAnsi="Symbol" w:hint="default"/>
      </w:rPr>
    </w:lvl>
    <w:lvl w:ilvl="1" w:tplc="EA381B9C">
      <w:start w:val="1"/>
      <w:numFmt w:val="bullet"/>
      <w:lvlText w:val="o"/>
      <w:lvlJc w:val="left"/>
      <w:pPr>
        <w:ind w:left="1788" w:hanging="360"/>
      </w:pPr>
      <w:rPr>
        <w:rFonts w:ascii="Courier New" w:hAnsi="Courier New" w:hint="default"/>
      </w:rPr>
    </w:lvl>
    <w:lvl w:ilvl="2" w:tplc="771E5F04">
      <w:start w:val="1"/>
      <w:numFmt w:val="bullet"/>
      <w:lvlText w:val=""/>
      <w:lvlJc w:val="left"/>
      <w:pPr>
        <w:ind w:left="2508" w:hanging="360"/>
      </w:pPr>
      <w:rPr>
        <w:rFonts w:ascii="Wingdings" w:hAnsi="Wingdings" w:hint="default"/>
      </w:rPr>
    </w:lvl>
    <w:lvl w:ilvl="3" w:tplc="AB38342C">
      <w:start w:val="1"/>
      <w:numFmt w:val="bullet"/>
      <w:lvlText w:val=""/>
      <w:lvlJc w:val="left"/>
      <w:pPr>
        <w:ind w:left="3228" w:hanging="360"/>
      </w:pPr>
      <w:rPr>
        <w:rFonts w:ascii="Symbol" w:hAnsi="Symbol" w:hint="default"/>
      </w:rPr>
    </w:lvl>
    <w:lvl w:ilvl="4" w:tplc="0132281C">
      <w:start w:val="1"/>
      <w:numFmt w:val="bullet"/>
      <w:lvlText w:val="o"/>
      <w:lvlJc w:val="left"/>
      <w:pPr>
        <w:ind w:left="3948" w:hanging="360"/>
      </w:pPr>
      <w:rPr>
        <w:rFonts w:ascii="Courier New" w:hAnsi="Courier New" w:hint="default"/>
      </w:rPr>
    </w:lvl>
    <w:lvl w:ilvl="5" w:tplc="36E0B90A">
      <w:start w:val="1"/>
      <w:numFmt w:val="bullet"/>
      <w:lvlText w:val=""/>
      <w:lvlJc w:val="left"/>
      <w:pPr>
        <w:ind w:left="4668" w:hanging="360"/>
      </w:pPr>
      <w:rPr>
        <w:rFonts w:ascii="Wingdings" w:hAnsi="Wingdings" w:hint="default"/>
      </w:rPr>
    </w:lvl>
    <w:lvl w:ilvl="6" w:tplc="3440E342">
      <w:start w:val="1"/>
      <w:numFmt w:val="bullet"/>
      <w:lvlText w:val=""/>
      <w:lvlJc w:val="left"/>
      <w:pPr>
        <w:ind w:left="5388" w:hanging="360"/>
      </w:pPr>
      <w:rPr>
        <w:rFonts w:ascii="Symbol" w:hAnsi="Symbol" w:hint="default"/>
      </w:rPr>
    </w:lvl>
    <w:lvl w:ilvl="7" w:tplc="127C8872">
      <w:start w:val="1"/>
      <w:numFmt w:val="bullet"/>
      <w:lvlText w:val="o"/>
      <w:lvlJc w:val="left"/>
      <w:pPr>
        <w:ind w:left="6108" w:hanging="360"/>
      </w:pPr>
      <w:rPr>
        <w:rFonts w:ascii="Courier New" w:hAnsi="Courier New" w:hint="default"/>
      </w:rPr>
    </w:lvl>
    <w:lvl w:ilvl="8" w:tplc="F2A091BC">
      <w:start w:val="1"/>
      <w:numFmt w:val="bullet"/>
      <w:lvlText w:val=""/>
      <w:lvlJc w:val="left"/>
      <w:pPr>
        <w:ind w:left="6828" w:hanging="360"/>
      </w:pPr>
      <w:rPr>
        <w:rFonts w:ascii="Wingdings" w:hAnsi="Wingdings" w:hint="default"/>
      </w:rPr>
    </w:lvl>
  </w:abstractNum>
  <w:abstractNum w:abstractNumId="2" w15:restartNumberingAfterBreak="0">
    <w:nsid w:val="06333BE5"/>
    <w:multiLevelType w:val="hybridMultilevel"/>
    <w:tmpl w:val="FFFFFFFF"/>
    <w:lvl w:ilvl="0" w:tplc="9104DBE4">
      <w:start w:val="1"/>
      <w:numFmt w:val="bullet"/>
      <w:lvlText w:val="-"/>
      <w:lvlJc w:val="left"/>
      <w:pPr>
        <w:ind w:left="360" w:hanging="360"/>
      </w:pPr>
      <w:rPr>
        <w:rFonts w:ascii="Aptos" w:hAnsi="Aptos" w:hint="default"/>
      </w:rPr>
    </w:lvl>
    <w:lvl w:ilvl="1" w:tplc="4EBABB06">
      <w:start w:val="1"/>
      <w:numFmt w:val="bullet"/>
      <w:lvlText w:val="o"/>
      <w:lvlJc w:val="left"/>
      <w:pPr>
        <w:ind w:left="1080" w:hanging="360"/>
      </w:pPr>
      <w:rPr>
        <w:rFonts w:ascii="Courier New" w:hAnsi="Courier New" w:hint="default"/>
      </w:rPr>
    </w:lvl>
    <w:lvl w:ilvl="2" w:tplc="86169CB4">
      <w:start w:val="1"/>
      <w:numFmt w:val="bullet"/>
      <w:lvlText w:val=""/>
      <w:lvlJc w:val="left"/>
      <w:pPr>
        <w:ind w:left="1800" w:hanging="360"/>
      </w:pPr>
      <w:rPr>
        <w:rFonts w:ascii="Wingdings" w:hAnsi="Wingdings" w:hint="default"/>
      </w:rPr>
    </w:lvl>
    <w:lvl w:ilvl="3" w:tplc="44EA3126">
      <w:start w:val="1"/>
      <w:numFmt w:val="bullet"/>
      <w:lvlText w:val=""/>
      <w:lvlJc w:val="left"/>
      <w:pPr>
        <w:ind w:left="2520" w:hanging="360"/>
      </w:pPr>
      <w:rPr>
        <w:rFonts w:ascii="Symbol" w:hAnsi="Symbol" w:hint="default"/>
      </w:rPr>
    </w:lvl>
    <w:lvl w:ilvl="4" w:tplc="E9F0557C">
      <w:start w:val="1"/>
      <w:numFmt w:val="bullet"/>
      <w:lvlText w:val="o"/>
      <w:lvlJc w:val="left"/>
      <w:pPr>
        <w:ind w:left="3240" w:hanging="360"/>
      </w:pPr>
      <w:rPr>
        <w:rFonts w:ascii="Courier New" w:hAnsi="Courier New" w:hint="default"/>
      </w:rPr>
    </w:lvl>
    <w:lvl w:ilvl="5" w:tplc="0A886794">
      <w:start w:val="1"/>
      <w:numFmt w:val="bullet"/>
      <w:lvlText w:val=""/>
      <w:lvlJc w:val="left"/>
      <w:pPr>
        <w:ind w:left="3960" w:hanging="360"/>
      </w:pPr>
      <w:rPr>
        <w:rFonts w:ascii="Wingdings" w:hAnsi="Wingdings" w:hint="default"/>
      </w:rPr>
    </w:lvl>
    <w:lvl w:ilvl="6" w:tplc="217E363A">
      <w:start w:val="1"/>
      <w:numFmt w:val="bullet"/>
      <w:lvlText w:val=""/>
      <w:lvlJc w:val="left"/>
      <w:pPr>
        <w:ind w:left="4680" w:hanging="360"/>
      </w:pPr>
      <w:rPr>
        <w:rFonts w:ascii="Symbol" w:hAnsi="Symbol" w:hint="default"/>
      </w:rPr>
    </w:lvl>
    <w:lvl w:ilvl="7" w:tplc="BDA2A7E2">
      <w:start w:val="1"/>
      <w:numFmt w:val="bullet"/>
      <w:lvlText w:val="o"/>
      <w:lvlJc w:val="left"/>
      <w:pPr>
        <w:ind w:left="5400" w:hanging="360"/>
      </w:pPr>
      <w:rPr>
        <w:rFonts w:ascii="Courier New" w:hAnsi="Courier New" w:hint="default"/>
      </w:rPr>
    </w:lvl>
    <w:lvl w:ilvl="8" w:tplc="F2BCD684">
      <w:start w:val="1"/>
      <w:numFmt w:val="bullet"/>
      <w:lvlText w:val=""/>
      <w:lvlJc w:val="left"/>
      <w:pPr>
        <w:ind w:left="6120" w:hanging="360"/>
      </w:pPr>
      <w:rPr>
        <w:rFonts w:ascii="Wingdings" w:hAnsi="Wingdings" w:hint="default"/>
      </w:rPr>
    </w:lvl>
  </w:abstractNum>
  <w:abstractNum w:abstractNumId="3" w15:restartNumberingAfterBreak="0">
    <w:nsid w:val="06387246"/>
    <w:multiLevelType w:val="hybridMultilevel"/>
    <w:tmpl w:val="FFFFFFFF"/>
    <w:lvl w:ilvl="0" w:tplc="B1CEB47C">
      <w:start w:val="1"/>
      <w:numFmt w:val="decimal"/>
      <w:lvlText w:val="%1."/>
      <w:lvlJc w:val="left"/>
      <w:pPr>
        <w:ind w:left="720" w:hanging="360"/>
      </w:pPr>
    </w:lvl>
    <w:lvl w:ilvl="1" w:tplc="B166278C">
      <w:start w:val="1"/>
      <w:numFmt w:val="lowerLetter"/>
      <w:lvlText w:val="%2."/>
      <w:lvlJc w:val="left"/>
      <w:pPr>
        <w:ind w:left="1440" w:hanging="360"/>
      </w:pPr>
    </w:lvl>
    <w:lvl w:ilvl="2" w:tplc="7024787E">
      <w:start w:val="1"/>
      <w:numFmt w:val="lowerRoman"/>
      <w:lvlText w:val="%3."/>
      <w:lvlJc w:val="right"/>
      <w:pPr>
        <w:ind w:left="2160" w:hanging="180"/>
      </w:pPr>
    </w:lvl>
    <w:lvl w:ilvl="3" w:tplc="DDB64666">
      <w:start w:val="1"/>
      <w:numFmt w:val="decimal"/>
      <w:lvlText w:val="%4."/>
      <w:lvlJc w:val="left"/>
      <w:pPr>
        <w:ind w:left="2880" w:hanging="360"/>
      </w:pPr>
    </w:lvl>
    <w:lvl w:ilvl="4" w:tplc="0396E660">
      <w:start w:val="1"/>
      <w:numFmt w:val="lowerLetter"/>
      <w:lvlText w:val="%5."/>
      <w:lvlJc w:val="left"/>
      <w:pPr>
        <w:ind w:left="3600" w:hanging="360"/>
      </w:pPr>
    </w:lvl>
    <w:lvl w:ilvl="5" w:tplc="7A6C25BC">
      <w:start w:val="1"/>
      <w:numFmt w:val="lowerRoman"/>
      <w:lvlText w:val="%6."/>
      <w:lvlJc w:val="right"/>
      <w:pPr>
        <w:ind w:left="4320" w:hanging="180"/>
      </w:pPr>
    </w:lvl>
    <w:lvl w:ilvl="6" w:tplc="28CCA894">
      <w:start w:val="1"/>
      <w:numFmt w:val="decimal"/>
      <w:lvlText w:val="%7."/>
      <w:lvlJc w:val="left"/>
      <w:pPr>
        <w:ind w:left="5040" w:hanging="360"/>
      </w:pPr>
    </w:lvl>
    <w:lvl w:ilvl="7" w:tplc="B088011C">
      <w:start w:val="1"/>
      <w:numFmt w:val="lowerLetter"/>
      <w:lvlText w:val="%8."/>
      <w:lvlJc w:val="left"/>
      <w:pPr>
        <w:ind w:left="5760" w:hanging="360"/>
      </w:pPr>
    </w:lvl>
    <w:lvl w:ilvl="8" w:tplc="106A2666">
      <w:start w:val="1"/>
      <w:numFmt w:val="lowerRoman"/>
      <w:lvlText w:val="%9."/>
      <w:lvlJc w:val="right"/>
      <w:pPr>
        <w:ind w:left="6480" w:hanging="180"/>
      </w:pPr>
    </w:lvl>
  </w:abstractNum>
  <w:abstractNum w:abstractNumId="4" w15:restartNumberingAfterBreak="0">
    <w:nsid w:val="0651F36E"/>
    <w:multiLevelType w:val="hybridMultilevel"/>
    <w:tmpl w:val="FFFFFFFF"/>
    <w:lvl w:ilvl="0" w:tplc="040CB8EA">
      <w:start w:val="1"/>
      <w:numFmt w:val="decimal"/>
      <w:lvlText w:val="%1."/>
      <w:lvlJc w:val="left"/>
      <w:pPr>
        <w:ind w:left="360" w:hanging="360"/>
      </w:pPr>
    </w:lvl>
    <w:lvl w:ilvl="1" w:tplc="6120A358">
      <w:start w:val="1"/>
      <w:numFmt w:val="lowerLetter"/>
      <w:lvlText w:val="%2."/>
      <w:lvlJc w:val="left"/>
      <w:pPr>
        <w:ind w:left="1080" w:hanging="360"/>
      </w:pPr>
    </w:lvl>
    <w:lvl w:ilvl="2" w:tplc="E26625E4">
      <w:start w:val="1"/>
      <w:numFmt w:val="lowerRoman"/>
      <w:lvlText w:val="%3."/>
      <w:lvlJc w:val="right"/>
      <w:pPr>
        <w:ind w:left="1800" w:hanging="180"/>
      </w:pPr>
    </w:lvl>
    <w:lvl w:ilvl="3" w:tplc="1BEC88C0">
      <w:start w:val="1"/>
      <w:numFmt w:val="decimal"/>
      <w:lvlText w:val="%4."/>
      <w:lvlJc w:val="left"/>
      <w:pPr>
        <w:ind w:left="2520" w:hanging="360"/>
      </w:pPr>
    </w:lvl>
    <w:lvl w:ilvl="4" w:tplc="CC0C75CE">
      <w:start w:val="1"/>
      <w:numFmt w:val="lowerLetter"/>
      <w:lvlText w:val="%5."/>
      <w:lvlJc w:val="left"/>
      <w:pPr>
        <w:ind w:left="3240" w:hanging="360"/>
      </w:pPr>
    </w:lvl>
    <w:lvl w:ilvl="5" w:tplc="F98AD57A">
      <w:start w:val="1"/>
      <w:numFmt w:val="lowerRoman"/>
      <w:lvlText w:val="%6."/>
      <w:lvlJc w:val="right"/>
      <w:pPr>
        <w:ind w:left="3960" w:hanging="180"/>
      </w:pPr>
    </w:lvl>
    <w:lvl w:ilvl="6" w:tplc="3416A5CA">
      <w:start w:val="1"/>
      <w:numFmt w:val="decimal"/>
      <w:lvlText w:val="%7."/>
      <w:lvlJc w:val="left"/>
      <w:pPr>
        <w:ind w:left="4680" w:hanging="360"/>
      </w:pPr>
    </w:lvl>
    <w:lvl w:ilvl="7" w:tplc="BE787930">
      <w:start w:val="1"/>
      <w:numFmt w:val="lowerLetter"/>
      <w:lvlText w:val="%8."/>
      <w:lvlJc w:val="left"/>
      <w:pPr>
        <w:ind w:left="5400" w:hanging="360"/>
      </w:pPr>
    </w:lvl>
    <w:lvl w:ilvl="8" w:tplc="99804DD0">
      <w:start w:val="1"/>
      <w:numFmt w:val="lowerRoman"/>
      <w:lvlText w:val="%9."/>
      <w:lvlJc w:val="right"/>
      <w:pPr>
        <w:ind w:left="6120" w:hanging="180"/>
      </w:pPr>
    </w:lvl>
  </w:abstractNum>
  <w:abstractNum w:abstractNumId="5" w15:restartNumberingAfterBreak="0">
    <w:nsid w:val="07B542B2"/>
    <w:multiLevelType w:val="hybridMultilevel"/>
    <w:tmpl w:val="FFFFFFFF"/>
    <w:lvl w:ilvl="0" w:tplc="C1AA440A">
      <w:start w:val="1"/>
      <w:numFmt w:val="bullet"/>
      <w:lvlText w:val=""/>
      <w:lvlJc w:val="left"/>
      <w:pPr>
        <w:ind w:left="360" w:hanging="360"/>
      </w:pPr>
      <w:rPr>
        <w:rFonts w:ascii="Symbol" w:hAnsi="Symbol" w:hint="default"/>
      </w:rPr>
    </w:lvl>
    <w:lvl w:ilvl="1" w:tplc="AE127640">
      <w:start w:val="1"/>
      <w:numFmt w:val="bullet"/>
      <w:lvlText w:val="o"/>
      <w:lvlJc w:val="left"/>
      <w:pPr>
        <w:ind w:left="1080" w:hanging="360"/>
      </w:pPr>
      <w:rPr>
        <w:rFonts w:ascii="Courier New" w:hAnsi="Courier New" w:hint="default"/>
      </w:rPr>
    </w:lvl>
    <w:lvl w:ilvl="2" w:tplc="DA382286">
      <w:start w:val="1"/>
      <w:numFmt w:val="bullet"/>
      <w:lvlText w:val=""/>
      <w:lvlJc w:val="left"/>
      <w:pPr>
        <w:ind w:left="1800" w:hanging="360"/>
      </w:pPr>
      <w:rPr>
        <w:rFonts w:ascii="Wingdings" w:hAnsi="Wingdings" w:hint="default"/>
      </w:rPr>
    </w:lvl>
    <w:lvl w:ilvl="3" w:tplc="C5CE1768">
      <w:start w:val="1"/>
      <w:numFmt w:val="bullet"/>
      <w:lvlText w:val=""/>
      <w:lvlJc w:val="left"/>
      <w:pPr>
        <w:ind w:left="2520" w:hanging="360"/>
      </w:pPr>
      <w:rPr>
        <w:rFonts w:ascii="Symbol" w:hAnsi="Symbol" w:hint="default"/>
      </w:rPr>
    </w:lvl>
    <w:lvl w:ilvl="4" w:tplc="629200DC">
      <w:start w:val="1"/>
      <w:numFmt w:val="bullet"/>
      <w:lvlText w:val="o"/>
      <w:lvlJc w:val="left"/>
      <w:pPr>
        <w:ind w:left="3240" w:hanging="360"/>
      </w:pPr>
      <w:rPr>
        <w:rFonts w:ascii="Courier New" w:hAnsi="Courier New" w:hint="default"/>
      </w:rPr>
    </w:lvl>
    <w:lvl w:ilvl="5" w:tplc="51B8662C">
      <w:start w:val="1"/>
      <w:numFmt w:val="bullet"/>
      <w:lvlText w:val=""/>
      <w:lvlJc w:val="left"/>
      <w:pPr>
        <w:ind w:left="3960" w:hanging="360"/>
      </w:pPr>
      <w:rPr>
        <w:rFonts w:ascii="Wingdings" w:hAnsi="Wingdings" w:hint="default"/>
      </w:rPr>
    </w:lvl>
    <w:lvl w:ilvl="6" w:tplc="FF02B9BC">
      <w:start w:val="1"/>
      <w:numFmt w:val="bullet"/>
      <w:lvlText w:val=""/>
      <w:lvlJc w:val="left"/>
      <w:pPr>
        <w:ind w:left="4680" w:hanging="360"/>
      </w:pPr>
      <w:rPr>
        <w:rFonts w:ascii="Symbol" w:hAnsi="Symbol" w:hint="default"/>
      </w:rPr>
    </w:lvl>
    <w:lvl w:ilvl="7" w:tplc="EF8A2C2C">
      <w:start w:val="1"/>
      <w:numFmt w:val="bullet"/>
      <w:lvlText w:val="o"/>
      <w:lvlJc w:val="left"/>
      <w:pPr>
        <w:ind w:left="5400" w:hanging="360"/>
      </w:pPr>
      <w:rPr>
        <w:rFonts w:ascii="Courier New" w:hAnsi="Courier New" w:hint="default"/>
      </w:rPr>
    </w:lvl>
    <w:lvl w:ilvl="8" w:tplc="1AE05DBA">
      <w:start w:val="1"/>
      <w:numFmt w:val="bullet"/>
      <w:lvlText w:val=""/>
      <w:lvlJc w:val="left"/>
      <w:pPr>
        <w:ind w:left="6120" w:hanging="360"/>
      </w:pPr>
      <w:rPr>
        <w:rFonts w:ascii="Wingdings" w:hAnsi="Wingdings" w:hint="default"/>
      </w:rPr>
    </w:lvl>
  </w:abstractNum>
  <w:abstractNum w:abstractNumId="6" w15:restartNumberingAfterBreak="0">
    <w:nsid w:val="08D61F07"/>
    <w:multiLevelType w:val="hybridMultilevel"/>
    <w:tmpl w:val="FFFFFFFF"/>
    <w:lvl w:ilvl="0" w:tplc="C46AAD18">
      <w:start w:val="1"/>
      <w:numFmt w:val="bullet"/>
      <w:lvlText w:val="·"/>
      <w:lvlJc w:val="left"/>
      <w:pPr>
        <w:ind w:left="360" w:hanging="360"/>
      </w:pPr>
      <w:rPr>
        <w:rFonts w:ascii="Symbol" w:hAnsi="Symbol" w:hint="default"/>
      </w:rPr>
    </w:lvl>
    <w:lvl w:ilvl="1" w:tplc="F76EC5A6">
      <w:start w:val="1"/>
      <w:numFmt w:val="bullet"/>
      <w:lvlText w:val="o"/>
      <w:lvlJc w:val="left"/>
      <w:pPr>
        <w:ind w:left="1080" w:hanging="360"/>
      </w:pPr>
      <w:rPr>
        <w:rFonts w:ascii="Courier New" w:hAnsi="Courier New" w:hint="default"/>
      </w:rPr>
    </w:lvl>
    <w:lvl w:ilvl="2" w:tplc="0598F92E">
      <w:start w:val="1"/>
      <w:numFmt w:val="bullet"/>
      <w:lvlText w:val=""/>
      <w:lvlJc w:val="left"/>
      <w:pPr>
        <w:ind w:left="1800" w:hanging="360"/>
      </w:pPr>
      <w:rPr>
        <w:rFonts w:ascii="Wingdings" w:hAnsi="Wingdings" w:hint="default"/>
      </w:rPr>
    </w:lvl>
    <w:lvl w:ilvl="3" w:tplc="E04A290C">
      <w:start w:val="1"/>
      <w:numFmt w:val="bullet"/>
      <w:lvlText w:val=""/>
      <w:lvlJc w:val="left"/>
      <w:pPr>
        <w:ind w:left="2520" w:hanging="360"/>
      </w:pPr>
      <w:rPr>
        <w:rFonts w:ascii="Symbol" w:hAnsi="Symbol" w:hint="default"/>
      </w:rPr>
    </w:lvl>
    <w:lvl w:ilvl="4" w:tplc="F594D728">
      <w:start w:val="1"/>
      <w:numFmt w:val="bullet"/>
      <w:lvlText w:val="o"/>
      <w:lvlJc w:val="left"/>
      <w:pPr>
        <w:ind w:left="3240" w:hanging="360"/>
      </w:pPr>
      <w:rPr>
        <w:rFonts w:ascii="Courier New" w:hAnsi="Courier New" w:hint="default"/>
      </w:rPr>
    </w:lvl>
    <w:lvl w:ilvl="5" w:tplc="CF9C2B82">
      <w:start w:val="1"/>
      <w:numFmt w:val="bullet"/>
      <w:lvlText w:val=""/>
      <w:lvlJc w:val="left"/>
      <w:pPr>
        <w:ind w:left="3960" w:hanging="360"/>
      </w:pPr>
      <w:rPr>
        <w:rFonts w:ascii="Wingdings" w:hAnsi="Wingdings" w:hint="default"/>
      </w:rPr>
    </w:lvl>
    <w:lvl w:ilvl="6" w:tplc="943C620E">
      <w:start w:val="1"/>
      <w:numFmt w:val="bullet"/>
      <w:lvlText w:val=""/>
      <w:lvlJc w:val="left"/>
      <w:pPr>
        <w:ind w:left="4680" w:hanging="360"/>
      </w:pPr>
      <w:rPr>
        <w:rFonts w:ascii="Symbol" w:hAnsi="Symbol" w:hint="default"/>
      </w:rPr>
    </w:lvl>
    <w:lvl w:ilvl="7" w:tplc="35CAD4AA">
      <w:start w:val="1"/>
      <w:numFmt w:val="bullet"/>
      <w:lvlText w:val="o"/>
      <w:lvlJc w:val="left"/>
      <w:pPr>
        <w:ind w:left="5400" w:hanging="360"/>
      </w:pPr>
      <w:rPr>
        <w:rFonts w:ascii="Courier New" w:hAnsi="Courier New" w:hint="default"/>
      </w:rPr>
    </w:lvl>
    <w:lvl w:ilvl="8" w:tplc="2B84E720">
      <w:start w:val="1"/>
      <w:numFmt w:val="bullet"/>
      <w:lvlText w:val=""/>
      <w:lvlJc w:val="left"/>
      <w:pPr>
        <w:ind w:left="6120" w:hanging="360"/>
      </w:pPr>
      <w:rPr>
        <w:rFonts w:ascii="Wingdings" w:hAnsi="Wingdings" w:hint="default"/>
      </w:rPr>
    </w:lvl>
  </w:abstractNum>
  <w:abstractNum w:abstractNumId="7" w15:restartNumberingAfterBreak="0">
    <w:nsid w:val="0926AEA8"/>
    <w:multiLevelType w:val="hybridMultilevel"/>
    <w:tmpl w:val="FFFFFFFF"/>
    <w:lvl w:ilvl="0" w:tplc="C39E1FC6">
      <w:start w:val="1"/>
      <w:numFmt w:val="bullet"/>
      <w:lvlText w:val=""/>
      <w:lvlJc w:val="left"/>
      <w:pPr>
        <w:ind w:left="0" w:hanging="360"/>
      </w:pPr>
      <w:rPr>
        <w:rFonts w:ascii="Symbol" w:hAnsi="Symbol" w:hint="default"/>
      </w:rPr>
    </w:lvl>
    <w:lvl w:ilvl="1" w:tplc="35903E54">
      <w:start w:val="1"/>
      <w:numFmt w:val="bullet"/>
      <w:lvlText w:val="o"/>
      <w:lvlJc w:val="left"/>
      <w:pPr>
        <w:ind w:left="4680" w:hanging="360"/>
      </w:pPr>
      <w:rPr>
        <w:rFonts w:ascii="Courier New" w:hAnsi="Courier New" w:hint="default"/>
      </w:rPr>
    </w:lvl>
    <w:lvl w:ilvl="2" w:tplc="70420DF0">
      <w:start w:val="1"/>
      <w:numFmt w:val="bullet"/>
      <w:lvlText w:val=""/>
      <w:lvlJc w:val="left"/>
      <w:pPr>
        <w:ind w:left="5400" w:hanging="360"/>
      </w:pPr>
      <w:rPr>
        <w:rFonts w:ascii="Wingdings" w:hAnsi="Wingdings" w:hint="default"/>
      </w:rPr>
    </w:lvl>
    <w:lvl w:ilvl="3" w:tplc="0F56C196">
      <w:start w:val="1"/>
      <w:numFmt w:val="bullet"/>
      <w:lvlText w:val=""/>
      <w:lvlJc w:val="left"/>
      <w:pPr>
        <w:ind w:left="6120" w:hanging="360"/>
      </w:pPr>
      <w:rPr>
        <w:rFonts w:ascii="Symbol" w:hAnsi="Symbol" w:hint="default"/>
      </w:rPr>
    </w:lvl>
    <w:lvl w:ilvl="4" w:tplc="4CFE22BA">
      <w:start w:val="1"/>
      <w:numFmt w:val="bullet"/>
      <w:lvlText w:val="o"/>
      <w:lvlJc w:val="left"/>
      <w:pPr>
        <w:ind w:left="6840" w:hanging="360"/>
      </w:pPr>
      <w:rPr>
        <w:rFonts w:ascii="Courier New" w:hAnsi="Courier New" w:hint="default"/>
      </w:rPr>
    </w:lvl>
    <w:lvl w:ilvl="5" w:tplc="A8066352">
      <w:start w:val="1"/>
      <w:numFmt w:val="bullet"/>
      <w:lvlText w:val=""/>
      <w:lvlJc w:val="left"/>
      <w:pPr>
        <w:ind w:left="7560" w:hanging="360"/>
      </w:pPr>
      <w:rPr>
        <w:rFonts w:ascii="Wingdings" w:hAnsi="Wingdings" w:hint="default"/>
      </w:rPr>
    </w:lvl>
    <w:lvl w:ilvl="6" w:tplc="ADC633A0">
      <w:start w:val="1"/>
      <w:numFmt w:val="bullet"/>
      <w:lvlText w:val=""/>
      <w:lvlJc w:val="left"/>
      <w:pPr>
        <w:ind w:left="8280" w:hanging="360"/>
      </w:pPr>
      <w:rPr>
        <w:rFonts w:ascii="Symbol" w:hAnsi="Symbol" w:hint="default"/>
      </w:rPr>
    </w:lvl>
    <w:lvl w:ilvl="7" w:tplc="E9B2D588">
      <w:start w:val="1"/>
      <w:numFmt w:val="bullet"/>
      <w:lvlText w:val="o"/>
      <w:lvlJc w:val="left"/>
      <w:pPr>
        <w:ind w:left="9000" w:hanging="360"/>
      </w:pPr>
      <w:rPr>
        <w:rFonts w:ascii="Courier New" w:hAnsi="Courier New" w:hint="default"/>
      </w:rPr>
    </w:lvl>
    <w:lvl w:ilvl="8" w:tplc="70143AFA">
      <w:start w:val="1"/>
      <w:numFmt w:val="bullet"/>
      <w:lvlText w:val=""/>
      <w:lvlJc w:val="left"/>
      <w:pPr>
        <w:ind w:left="9720" w:hanging="360"/>
      </w:pPr>
      <w:rPr>
        <w:rFonts w:ascii="Wingdings" w:hAnsi="Wingdings" w:hint="default"/>
      </w:rPr>
    </w:lvl>
  </w:abstractNum>
  <w:abstractNum w:abstractNumId="8" w15:restartNumberingAfterBreak="0">
    <w:nsid w:val="09AE1427"/>
    <w:multiLevelType w:val="hybridMultilevel"/>
    <w:tmpl w:val="45320298"/>
    <w:lvl w:ilvl="0" w:tplc="794A7994">
      <w:start w:val="2"/>
      <w:numFmt w:val="bullet"/>
      <w:lvlText w:val="-"/>
      <w:lvlJc w:val="left"/>
      <w:pPr>
        <w:ind w:left="360" w:hanging="360"/>
      </w:pPr>
      <w:rPr>
        <w:rFonts w:ascii="Verdana" w:eastAsia="Times New Roman" w:hAnsi="Verdana"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BBEE4A7"/>
    <w:multiLevelType w:val="hybridMultilevel"/>
    <w:tmpl w:val="FFFFFFFF"/>
    <w:lvl w:ilvl="0" w:tplc="38AA3FCA">
      <w:start w:val="1"/>
      <w:numFmt w:val="decimal"/>
      <w:lvlText w:val="%1."/>
      <w:lvlJc w:val="left"/>
      <w:pPr>
        <w:ind w:left="720" w:hanging="360"/>
      </w:pPr>
    </w:lvl>
    <w:lvl w:ilvl="1" w:tplc="A75E3FF6">
      <w:start w:val="1"/>
      <w:numFmt w:val="lowerLetter"/>
      <w:lvlText w:val="%2."/>
      <w:lvlJc w:val="left"/>
      <w:pPr>
        <w:ind w:left="1440" w:hanging="360"/>
      </w:pPr>
    </w:lvl>
    <w:lvl w:ilvl="2" w:tplc="29A04EA8">
      <w:start w:val="1"/>
      <w:numFmt w:val="lowerRoman"/>
      <w:lvlText w:val="%3."/>
      <w:lvlJc w:val="right"/>
      <w:pPr>
        <w:ind w:left="2160" w:hanging="180"/>
      </w:pPr>
    </w:lvl>
    <w:lvl w:ilvl="3" w:tplc="F2F08260">
      <w:start w:val="1"/>
      <w:numFmt w:val="decimal"/>
      <w:lvlText w:val="%4."/>
      <w:lvlJc w:val="left"/>
      <w:pPr>
        <w:ind w:left="2880" w:hanging="360"/>
      </w:pPr>
    </w:lvl>
    <w:lvl w:ilvl="4" w:tplc="FE489688">
      <w:start w:val="1"/>
      <w:numFmt w:val="lowerLetter"/>
      <w:lvlText w:val="%5."/>
      <w:lvlJc w:val="left"/>
      <w:pPr>
        <w:ind w:left="3600" w:hanging="360"/>
      </w:pPr>
    </w:lvl>
    <w:lvl w:ilvl="5" w:tplc="6B0AF1BE">
      <w:start w:val="1"/>
      <w:numFmt w:val="lowerRoman"/>
      <w:lvlText w:val="%6."/>
      <w:lvlJc w:val="right"/>
      <w:pPr>
        <w:ind w:left="4320" w:hanging="180"/>
      </w:pPr>
    </w:lvl>
    <w:lvl w:ilvl="6" w:tplc="A1AE116C">
      <w:start w:val="1"/>
      <w:numFmt w:val="decimal"/>
      <w:lvlText w:val="%7."/>
      <w:lvlJc w:val="left"/>
      <w:pPr>
        <w:ind w:left="5040" w:hanging="360"/>
      </w:pPr>
    </w:lvl>
    <w:lvl w:ilvl="7" w:tplc="B5A63EEE">
      <w:start w:val="1"/>
      <w:numFmt w:val="lowerLetter"/>
      <w:lvlText w:val="%8."/>
      <w:lvlJc w:val="left"/>
      <w:pPr>
        <w:ind w:left="5760" w:hanging="360"/>
      </w:pPr>
    </w:lvl>
    <w:lvl w:ilvl="8" w:tplc="9934FA76">
      <w:start w:val="1"/>
      <w:numFmt w:val="lowerRoman"/>
      <w:lvlText w:val="%9."/>
      <w:lvlJc w:val="right"/>
      <w:pPr>
        <w:ind w:left="6480" w:hanging="180"/>
      </w:pPr>
    </w:lvl>
  </w:abstractNum>
  <w:abstractNum w:abstractNumId="10" w15:restartNumberingAfterBreak="0">
    <w:nsid w:val="0BE75E5B"/>
    <w:multiLevelType w:val="hybridMultilevel"/>
    <w:tmpl w:val="2F566AA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0D3474C0"/>
    <w:multiLevelType w:val="hybridMultilevel"/>
    <w:tmpl w:val="FFFFFFFF"/>
    <w:lvl w:ilvl="0" w:tplc="85022100">
      <w:start w:val="1"/>
      <w:numFmt w:val="bullet"/>
      <w:lvlText w:val="·"/>
      <w:lvlJc w:val="left"/>
      <w:pPr>
        <w:ind w:left="720" w:hanging="360"/>
      </w:pPr>
      <w:rPr>
        <w:rFonts w:ascii="Symbol" w:hAnsi="Symbol" w:hint="default"/>
      </w:rPr>
    </w:lvl>
    <w:lvl w:ilvl="1" w:tplc="3ECEDB96">
      <w:start w:val="1"/>
      <w:numFmt w:val="bullet"/>
      <w:lvlText w:val="o"/>
      <w:lvlJc w:val="left"/>
      <w:pPr>
        <w:ind w:left="1440" w:hanging="360"/>
      </w:pPr>
      <w:rPr>
        <w:rFonts w:ascii="Courier New" w:hAnsi="Courier New" w:hint="default"/>
      </w:rPr>
    </w:lvl>
    <w:lvl w:ilvl="2" w:tplc="BBAE7862">
      <w:start w:val="1"/>
      <w:numFmt w:val="bullet"/>
      <w:lvlText w:val=""/>
      <w:lvlJc w:val="left"/>
      <w:pPr>
        <w:ind w:left="2160" w:hanging="360"/>
      </w:pPr>
      <w:rPr>
        <w:rFonts w:ascii="Wingdings" w:hAnsi="Wingdings" w:hint="default"/>
      </w:rPr>
    </w:lvl>
    <w:lvl w:ilvl="3" w:tplc="C5ACF5A0">
      <w:start w:val="1"/>
      <w:numFmt w:val="bullet"/>
      <w:lvlText w:val=""/>
      <w:lvlJc w:val="left"/>
      <w:pPr>
        <w:ind w:left="2880" w:hanging="360"/>
      </w:pPr>
      <w:rPr>
        <w:rFonts w:ascii="Symbol" w:hAnsi="Symbol" w:hint="default"/>
      </w:rPr>
    </w:lvl>
    <w:lvl w:ilvl="4" w:tplc="934EB33A">
      <w:start w:val="1"/>
      <w:numFmt w:val="bullet"/>
      <w:lvlText w:val="o"/>
      <w:lvlJc w:val="left"/>
      <w:pPr>
        <w:ind w:left="3600" w:hanging="360"/>
      </w:pPr>
      <w:rPr>
        <w:rFonts w:ascii="Courier New" w:hAnsi="Courier New" w:hint="default"/>
      </w:rPr>
    </w:lvl>
    <w:lvl w:ilvl="5" w:tplc="2BCEEC32">
      <w:start w:val="1"/>
      <w:numFmt w:val="bullet"/>
      <w:lvlText w:val=""/>
      <w:lvlJc w:val="left"/>
      <w:pPr>
        <w:ind w:left="4320" w:hanging="360"/>
      </w:pPr>
      <w:rPr>
        <w:rFonts w:ascii="Wingdings" w:hAnsi="Wingdings" w:hint="default"/>
      </w:rPr>
    </w:lvl>
    <w:lvl w:ilvl="6" w:tplc="C4488726">
      <w:start w:val="1"/>
      <w:numFmt w:val="bullet"/>
      <w:lvlText w:val=""/>
      <w:lvlJc w:val="left"/>
      <w:pPr>
        <w:ind w:left="5040" w:hanging="360"/>
      </w:pPr>
      <w:rPr>
        <w:rFonts w:ascii="Symbol" w:hAnsi="Symbol" w:hint="default"/>
      </w:rPr>
    </w:lvl>
    <w:lvl w:ilvl="7" w:tplc="544C4CA2">
      <w:start w:val="1"/>
      <w:numFmt w:val="bullet"/>
      <w:lvlText w:val="o"/>
      <w:lvlJc w:val="left"/>
      <w:pPr>
        <w:ind w:left="5760" w:hanging="360"/>
      </w:pPr>
      <w:rPr>
        <w:rFonts w:ascii="Courier New" w:hAnsi="Courier New" w:hint="default"/>
      </w:rPr>
    </w:lvl>
    <w:lvl w:ilvl="8" w:tplc="5FE405A0">
      <w:start w:val="1"/>
      <w:numFmt w:val="bullet"/>
      <w:lvlText w:val=""/>
      <w:lvlJc w:val="left"/>
      <w:pPr>
        <w:ind w:left="6480" w:hanging="360"/>
      </w:pPr>
      <w:rPr>
        <w:rFonts w:ascii="Wingdings" w:hAnsi="Wingdings" w:hint="default"/>
      </w:rPr>
    </w:lvl>
  </w:abstractNum>
  <w:abstractNum w:abstractNumId="12" w15:restartNumberingAfterBreak="0">
    <w:nsid w:val="0EF04818"/>
    <w:multiLevelType w:val="hybridMultilevel"/>
    <w:tmpl w:val="7C961F96"/>
    <w:lvl w:ilvl="0" w:tplc="794A7994">
      <w:start w:val="2"/>
      <w:numFmt w:val="bullet"/>
      <w:lvlText w:val="-"/>
      <w:lvlJc w:val="left"/>
      <w:pPr>
        <w:ind w:left="360" w:hanging="360"/>
      </w:pPr>
      <w:rPr>
        <w:rFonts w:ascii="Verdana" w:eastAsia="Times New Roman" w:hAnsi="Verdana" w:cs="Times New Roman"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12C08CF3"/>
    <w:multiLevelType w:val="hybridMultilevel"/>
    <w:tmpl w:val="FFFFFFFF"/>
    <w:lvl w:ilvl="0" w:tplc="DF44E052">
      <w:start w:val="1"/>
      <w:numFmt w:val="bullet"/>
      <w:lvlText w:val="-"/>
      <w:lvlJc w:val="left"/>
      <w:pPr>
        <w:ind w:left="360" w:hanging="360"/>
      </w:pPr>
      <w:rPr>
        <w:rFonts w:ascii="Aptos" w:hAnsi="Aptos" w:hint="default"/>
      </w:rPr>
    </w:lvl>
    <w:lvl w:ilvl="1" w:tplc="4BE4CCC6">
      <w:start w:val="1"/>
      <w:numFmt w:val="bullet"/>
      <w:lvlText w:val="o"/>
      <w:lvlJc w:val="left"/>
      <w:pPr>
        <w:ind w:left="1080" w:hanging="360"/>
      </w:pPr>
      <w:rPr>
        <w:rFonts w:ascii="Courier New" w:hAnsi="Courier New" w:hint="default"/>
      </w:rPr>
    </w:lvl>
    <w:lvl w:ilvl="2" w:tplc="801079DA">
      <w:start w:val="1"/>
      <w:numFmt w:val="bullet"/>
      <w:lvlText w:val=""/>
      <w:lvlJc w:val="left"/>
      <w:pPr>
        <w:ind w:left="1800" w:hanging="360"/>
      </w:pPr>
      <w:rPr>
        <w:rFonts w:ascii="Wingdings" w:hAnsi="Wingdings" w:hint="default"/>
      </w:rPr>
    </w:lvl>
    <w:lvl w:ilvl="3" w:tplc="425C11A2">
      <w:start w:val="1"/>
      <w:numFmt w:val="bullet"/>
      <w:lvlText w:val=""/>
      <w:lvlJc w:val="left"/>
      <w:pPr>
        <w:ind w:left="2520" w:hanging="360"/>
      </w:pPr>
      <w:rPr>
        <w:rFonts w:ascii="Symbol" w:hAnsi="Symbol" w:hint="default"/>
      </w:rPr>
    </w:lvl>
    <w:lvl w:ilvl="4" w:tplc="BB762452">
      <w:start w:val="1"/>
      <w:numFmt w:val="bullet"/>
      <w:lvlText w:val="o"/>
      <w:lvlJc w:val="left"/>
      <w:pPr>
        <w:ind w:left="3240" w:hanging="360"/>
      </w:pPr>
      <w:rPr>
        <w:rFonts w:ascii="Courier New" w:hAnsi="Courier New" w:hint="default"/>
      </w:rPr>
    </w:lvl>
    <w:lvl w:ilvl="5" w:tplc="CB7CFD3E">
      <w:start w:val="1"/>
      <w:numFmt w:val="bullet"/>
      <w:lvlText w:val=""/>
      <w:lvlJc w:val="left"/>
      <w:pPr>
        <w:ind w:left="3960" w:hanging="360"/>
      </w:pPr>
      <w:rPr>
        <w:rFonts w:ascii="Wingdings" w:hAnsi="Wingdings" w:hint="default"/>
      </w:rPr>
    </w:lvl>
    <w:lvl w:ilvl="6" w:tplc="DA1624DC">
      <w:start w:val="1"/>
      <w:numFmt w:val="bullet"/>
      <w:lvlText w:val=""/>
      <w:lvlJc w:val="left"/>
      <w:pPr>
        <w:ind w:left="4680" w:hanging="360"/>
      </w:pPr>
      <w:rPr>
        <w:rFonts w:ascii="Symbol" w:hAnsi="Symbol" w:hint="default"/>
      </w:rPr>
    </w:lvl>
    <w:lvl w:ilvl="7" w:tplc="7B723844">
      <w:start w:val="1"/>
      <w:numFmt w:val="bullet"/>
      <w:lvlText w:val="o"/>
      <w:lvlJc w:val="left"/>
      <w:pPr>
        <w:ind w:left="5400" w:hanging="360"/>
      </w:pPr>
      <w:rPr>
        <w:rFonts w:ascii="Courier New" w:hAnsi="Courier New" w:hint="default"/>
      </w:rPr>
    </w:lvl>
    <w:lvl w:ilvl="8" w:tplc="17A6BBFC">
      <w:start w:val="1"/>
      <w:numFmt w:val="bullet"/>
      <w:lvlText w:val=""/>
      <w:lvlJc w:val="left"/>
      <w:pPr>
        <w:ind w:left="6120" w:hanging="360"/>
      </w:pPr>
      <w:rPr>
        <w:rFonts w:ascii="Wingdings" w:hAnsi="Wingdings" w:hint="default"/>
      </w:rPr>
    </w:lvl>
  </w:abstractNum>
  <w:abstractNum w:abstractNumId="14" w15:restartNumberingAfterBreak="0">
    <w:nsid w:val="1387F8A4"/>
    <w:multiLevelType w:val="hybridMultilevel"/>
    <w:tmpl w:val="FFFFFFFF"/>
    <w:lvl w:ilvl="0" w:tplc="7B3E8BFC">
      <w:start w:val="1"/>
      <w:numFmt w:val="lowerLetter"/>
      <w:lvlText w:val="e)"/>
      <w:lvlJc w:val="left"/>
      <w:pPr>
        <w:ind w:left="720" w:hanging="360"/>
      </w:pPr>
    </w:lvl>
    <w:lvl w:ilvl="1" w:tplc="B1A488EA">
      <w:start w:val="1"/>
      <w:numFmt w:val="lowerLetter"/>
      <w:lvlText w:val="%2."/>
      <w:lvlJc w:val="left"/>
      <w:pPr>
        <w:ind w:left="1440" w:hanging="360"/>
      </w:pPr>
    </w:lvl>
    <w:lvl w:ilvl="2" w:tplc="F4B42D28">
      <w:start w:val="1"/>
      <w:numFmt w:val="lowerRoman"/>
      <w:lvlText w:val="%3."/>
      <w:lvlJc w:val="right"/>
      <w:pPr>
        <w:ind w:left="2160" w:hanging="180"/>
      </w:pPr>
    </w:lvl>
    <w:lvl w:ilvl="3" w:tplc="9B663BDA">
      <w:start w:val="1"/>
      <w:numFmt w:val="decimal"/>
      <w:lvlText w:val="%4."/>
      <w:lvlJc w:val="left"/>
      <w:pPr>
        <w:ind w:left="2880" w:hanging="360"/>
      </w:pPr>
    </w:lvl>
    <w:lvl w:ilvl="4" w:tplc="72280084">
      <w:start w:val="1"/>
      <w:numFmt w:val="lowerLetter"/>
      <w:lvlText w:val="%5."/>
      <w:lvlJc w:val="left"/>
      <w:pPr>
        <w:ind w:left="3600" w:hanging="360"/>
      </w:pPr>
    </w:lvl>
    <w:lvl w:ilvl="5" w:tplc="0D302C34">
      <w:start w:val="1"/>
      <w:numFmt w:val="lowerRoman"/>
      <w:lvlText w:val="%6."/>
      <w:lvlJc w:val="right"/>
      <w:pPr>
        <w:ind w:left="4320" w:hanging="180"/>
      </w:pPr>
    </w:lvl>
    <w:lvl w:ilvl="6" w:tplc="5130FA0A">
      <w:start w:val="1"/>
      <w:numFmt w:val="decimal"/>
      <w:lvlText w:val="%7."/>
      <w:lvlJc w:val="left"/>
      <w:pPr>
        <w:ind w:left="5040" w:hanging="360"/>
      </w:pPr>
    </w:lvl>
    <w:lvl w:ilvl="7" w:tplc="1BB090BA">
      <w:start w:val="1"/>
      <w:numFmt w:val="lowerLetter"/>
      <w:lvlText w:val="%8."/>
      <w:lvlJc w:val="left"/>
      <w:pPr>
        <w:ind w:left="5760" w:hanging="360"/>
      </w:pPr>
    </w:lvl>
    <w:lvl w:ilvl="8" w:tplc="BF4C75FC">
      <w:start w:val="1"/>
      <w:numFmt w:val="lowerRoman"/>
      <w:lvlText w:val="%9."/>
      <w:lvlJc w:val="right"/>
      <w:pPr>
        <w:ind w:left="6480" w:hanging="180"/>
      </w:pPr>
    </w:lvl>
  </w:abstractNum>
  <w:abstractNum w:abstractNumId="15" w15:restartNumberingAfterBreak="0">
    <w:nsid w:val="14545E82"/>
    <w:multiLevelType w:val="hybridMultilevel"/>
    <w:tmpl w:val="FFFFFFFF"/>
    <w:lvl w:ilvl="0" w:tplc="3E360550">
      <w:start w:val="1"/>
      <w:numFmt w:val="bullet"/>
      <w:lvlText w:val=""/>
      <w:lvlJc w:val="left"/>
      <w:pPr>
        <w:ind w:left="360" w:hanging="360"/>
      </w:pPr>
      <w:rPr>
        <w:rFonts w:ascii="Symbol" w:hAnsi="Symbol" w:hint="default"/>
      </w:rPr>
    </w:lvl>
    <w:lvl w:ilvl="1" w:tplc="16BA232A">
      <w:start w:val="1"/>
      <w:numFmt w:val="bullet"/>
      <w:lvlText w:val="o"/>
      <w:lvlJc w:val="left"/>
      <w:pPr>
        <w:ind w:left="1080" w:hanging="360"/>
      </w:pPr>
      <w:rPr>
        <w:rFonts w:ascii="Courier New" w:hAnsi="Courier New" w:hint="default"/>
      </w:rPr>
    </w:lvl>
    <w:lvl w:ilvl="2" w:tplc="88DE1226">
      <w:start w:val="1"/>
      <w:numFmt w:val="bullet"/>
      <w:lvlText w:val=""/>
      <w:lvlJc w:val="left"/>
      <w:pPr>
        <w:ind w:left="1800" w:hanging="360"/>
      </w:pPr>
      <w:rPr>
        <w:rFonts w:ascii="Wingdings" w:hAnsi="Wingdings" w:hint="default"/>
      </w:rPr>
    </w:lvl>
    <w:lvl w:ilvl="3" w:tplc="B948AE8A">
      <w:start w:val="1"/>
      <w:numFmt w:val="bullet"/>
      <w:lvlText w:val=""/>
      <w:lvlJc w:val="left"/>
      <w:pPr>
        <w:ind w:left="2520" w:hanging="360"/>
      </w:pPr>
      <w:rPr>
        <w:rFonts w:ascii="Symbol" w:hAnsi="Symbol" w:hint="default"/>
      </w:rPr>
    </w:lvl>
    <w:lvl w:ilvl="4" w:tplc="58DC5444">
      <w:start w:val="1"/>
      <w:numFmt w:val="bullet"/>
      <w:lvlText w:val="o"/>
      <w:lvlJc w:val="left"/>
      <w:pPr>
        <w:ind w:left="3240" w:hanging="360"/>
      </w:pPr>
      <w:rPr>
        <w:rFonts w:ascii="Courier New" w:hAnsi="Courier New" w:hint="default"/>
      </w:rPr>
    </w:lvl>
    <w:lvl w:ilvl="5" w:tplc="0720A476">
      <w:start w:val="1"/>
      <w:numFmt w:val="bullet"/>
      <w:lvlText w:val=""/>
      <w:lvlJc w:val="left"/>
      <w:pPr>
        <w:ind w:left="3960" w:hanging="360"/>
      </w:pPr>
      <w:rPr>
        <w:rFonts w:ascii="Wingdings" w:hAnsi="Wingdings" w:hint="default"/>
      </w:rPr>
    </w:lvl>
    <w:lvl w:ilvl="6" w:tplc="E9CCF386">
      <w:start w:val="1"/>
      <w:numFmt w:val="bullet"/>
      <w:lvlText w:val=""/>
      <w:lvlJc w:val="left"/>
      <w:pPr>
        <w:ind w:left="4680" w:hanging="360"/>
      </w:pPr>
      <w:rPr>
        <w:rFonts w:ascii="Symbol" w:hAnsi="Symbol" w:hint="default"/>
      </w:rPr>
    </w:lvl>
    <w:lvl w:ilvl="7" w:tplc="0FC092BE">
      <w:start w:val="1"/>
      <w:numFmt w:val="bullet"/>
      <w:lvlText w:val="o"/>
      <w:lvlJc w:val="left"/>
      <w:pPr>
        <w:ind w:left="5400" w:hanging="360"/>
      </w:pPr>
      <w:rPr>
        <w:rFonts w:ascii="Courier New" w:hAnsi="Courier New" w:hint="default"/>
      </w:rPr>
    </w:lvl>
    <w:lvl w:ilvl="8" w:tplc="213ECE08">
      <w:start w:val="1"/>
      <w:numFmt w:val="bullet"/>
      <w:lvlText w:val=""/>
      <w:lvlJc w:val="left"/>
      <w:pPr>
        <w:ind w:left="6120" w:hanging="360"/>
      </w:pPr>
      <w:rPr>
        <w:rFonts w:ascii="Wingdings" w:hAnsi="Wingdings" w:hint="default"/>
      </w:rPr>
    </w:lvl>
  </w:abstractNum>
  <w:abstractNum w:abstractNumId="16" w15:restartNumberingAfterBreak="0">
    <w:nsid w:val="25E2102C"/>
    <w:multiLevelType w:val="multilevel"/>
    <w:tmpl w:val="4328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77FE5D"/>
    <w:multiLevelType w:val="hybridMultilevel"/>
    <w:tmpl w:val="FFFFFFFF"/>
    <w:lvl w:ilvl="0" w:tplc="A9687A3A">
      <w:start w:val="1"/>
      <w:numFmt w:val="bullet"/>
      <w:lvlText w:val="-"/>
      <w:lvlJc w:val="left"/>
      <w:pPr>
        <w:ind w:left="0" w:hanging="360"/>
      </w:pPr>
      <w:rPr>
        <w:rFonts w:ascii="Symbol" w:hAnsi="Symbol" w:hint="default"/>
      </w:rPr>
    </w:lvl>
    <w:lvl w:ilvl="1" w:tplc="5F607ED2">
      <w:start w:val="1"/>
      <w:numFmt w:val="bullet"/>
      <w:lvlText w:val="o"/>
      <w:lvlJc w:val="left"/>
      <w:pPr>
        <w:ind w:left="1080" w:hanging="360"/>
      </w:pPr>
      <w:rPr>
        <w:rFonts w:ascii="Courier New" w:hAnsi="Courier New" w:hint="default"/>
      </w:rPr>
    </w:lvl>
    <w:lvl w:ilvl="2" w:tplc="DF92730E">
      <w:start w:val="1"/>
      <w:numFmt w:val="bullet"/>
      <w:lvlText w:val=""/>
      <w:lvlJc w:val="left"/>
      <w:pPr>
        <w:ind w:left="1800" w:hanging="360"/>
      </w:pPr>
      <w:rPr>
        <w:rFonts w:ascii="Wingdings" w:hAnsi="Wingdings" w:hint="default"/>
      </w:rPr>
    </w:lvl>
    <w:lvl w:ilvl="3" w:tplc="40FC8DDA">
      <w:start w:val="1"/>
      <w:numFmt w:val="bullet"/>
      <w:lvlText w:val=""/>
      <w:lvlJc w:val="left"/>
      <w:pPr>
        <w:ind w:left="2520" w:hanging="360"/>
      </w:pPr>
      <w:rPr>
        <w:rFonts w:ascii="Symbol" w:hAnsi="Symbol" w:hint="default"/>
      </w:rPr>
    </w:lvl>
    <w:lvl w:ilvl="4" w:tplc="779AC720">
      <w:start w:val="1"/>
      <w:numFmt w:val="bullet"/>
      <w:lvlText w:val="o"/>
      <w:lvlJc w:val="left"/>
      <w:pPr>
        <w:ind w:left="3240" w:hanging="360"/>
      </w:pPr>
      <w:rPr>
        <w:rFonts w:ascii="Courier New" w:hAnsi="Courier New" w:hint="default"/>
      </w:rPr>
    </w:lvl>
    <w:lvl w:ilvl="5" w:tplc="8B326262">
      <w:start w:val="1"/>
      <w:numFmt w:val="bullet"/>
      <w:lvlText w:val=""/>
      <w:lvlJc w:val="left"/>
      <w:pPr>
        <w:ind w:left="3960" w:hanging="360"/>
      </w:pPr>
      <w:rPr>
        <w:rFonts w:ascii="Wingdings" w:hAnsi="Wingdings" w:hint="default"/>
      </w:rPr>
    </w:lvl>
    <w:lvl w:ilvl="6" w:tplc="A5A066CE">
      <w:start w:val="1"/>
      <w:numFmt w:val="bullet"/>
      <w:lvlText w:val=""/>
      <w:lvlJc w:val="left"/>
      <w:pPr>
        <w:ind w:left="4680" w:hanging="360"/>
      </w:pPr>
      <w:rPr>
        <w:rFonts w:ascii="Symbol" w:hAnsi="Symbol" w:hint="default"/>
      </w:rPr>
    </w:lvl>
    <w:lvl w:ilvl="7" w:tplc="619049C0">
      <w:start w:val="1"/>
      <w:numFmt w:val="bullet"/>
      <w:lvlText w:val="o"/>
      <w:lvlJc w:val="left"/>
      <w:pPr>
        <w:ind w:left="5400" w:hanging="360"/>
      </w:pPr>
      <w:rPr>
        <w:rFonts w:ascii="Courier New" w:hAnsi="Courier New" w:hint="default"/>
      </w:rPr>
    </w:lvl>
    <w:lvl w:ilvl="8" w:tplc="D0CA7F94">
      <w:start w:val="1"/>
      <w:numFmt w:val="bullet"/>
      <w:lvlText w:val=""/>
      <w:lvlJc w:val="left"/>
      <w:pPr>
        <w:ind w:left="6120" w:hanging="360"/>
      </w:pPr>
      <w:rPr>
        <w:rFonts w:ascii="Wingdings" w:hAnsi="Wingdings" w:hint="default"/>
      </w:rPr>
    </w:lvl>
  </w:abstractNum>
  <w:abstractNum w:abstractNumId="18" w15:restartNumberingAfterBreak="0">
    <w:nsid w:val="29D4F6FC"/>
    <w:multiLevelType w:val="hybridMultilevel"/>
    <w:tmpl w:val="FFFFFFFF"/>
    <w:lvl w:ilvl="0" w:tplc="943A191A">
      <w:start w:val="1"/>
      <w:numFmt w:val="bullet"/>
      <w:lvlText w:val="·"/>
      <w:lvlJc w:val="left"/>
      <w:pPr>
        <w:ind w:left="720" w:hanging="360"/>
      </w:pPr>
      <w:rPr>
        <w:rFonts w:ascii="Symbol" w:hAnsi="Symbol" w:hint="default"/>
      </w:rPr>
    </w:lvl>
    <w:lvl w:ilvl="1" w:tplc="3C8AD5AA">
      <w:start w:val="1"/>
      <w:numFmt w:val="bullet"/>
      <w:lvlText w:val="o"/>
      <w:lvlJc w:val="left"/>
      <w:pPr>
        <w:ind w:left="1440" w:hanging="360"/>
      </w:pPr>
      <w:rPr>
        <w:rFonts w:ascii="Courier New" w:hAnsi="Courier New" w:hint="default"/>
      </w:rPr>
    </w:lvl>
    <w:lvl w:ilvl="2" w:tplc="66A07CBE">
      <w:start w:val="1"/>
      <w:numFmt w:val="bullet"/>
      <w:lvlText w:val=""/>
      <w:lvlJc w:val="left"/>
      <w:pPr>
        <w:ind w:left="2160" w:hanging="360"/>
      </w:pPr>
      <w:rPr>
        <w:rFonts w:ascii="Wingdings" w:hAnsi="Wingdings" w:hint="default"/>
      </w:rPr>
    </w:lvl>
    <w:lvl w:ilvl="3" w:tplc="F3222A28">
      <w:start w:val="1"/>
      <w:numFmt w:val="bullet"/>
      <w:lvlText w:val=""/>
      <w:lvlJc w:val="left"/>
      <w:pPr>
        <w:ind w:left="2880" w:hanging="360"/>
      </w:pPr>
      <w:rPr>
        <w:rFonts w:ascii="Symbol" w:hAnsi="Symbol" w:hint="default"/>
      </w:rPr>
    </w:lvl>
    <w:lvl w:ilvl="4" w:tplc="88721C6E">
      <w:start w:val="1"/>
      <w:numFmt w:val="bullet"/>
      <w:lvlText w:val="o"/>
      <w:lvlJc w:val="left"/>
      <w:pPr>
        <w:ind w:left="3600" w:hanging="360"/>
      </w:pPr>
      <w:rPr>
        <w:rFonts w:ascii="Courier New" w:hAnsi="Courier New" w:hint="default"/>
      </w:rPr>
    </w:lvl>
    <w:lvl w:ilvl="5" w:tplc="EFF6686E">
      <w:start w:val="1"/>
      <w:numFmt w:val="bullet"/>
      <w:lvlText w:val=""/>
      <w:lvlJc w:val="left"/>
      <w:pPr>
        <w:ind w:left="4320" w:hanging="360"/>
      </w:pPr>
      <w:rPr>
        <w:rFonts w:ascii="Wingdings" w:hAnsi="Wingdings" w:hint="default"/>
      </w:rPr>
    </w:lvl>
    <w:lvl w:ilvl="6" w:tplc="9B5A7946">
      <w:start w:val="1"/>
      <w:numFmt w:val="bullet"/>
      <w:lvlText w:val=""/>
      <w:lvlJc w:val="left"/>
      <w:pPr>
        <w:ind w:left="5040" w:hanging="360"/>
      </w:pPr>
      <w:rPr>
        <w:rFonts w:ascii="Symbol" w:hAnsi="Symbol" w:hint="default"/>
      </w:rPr>
    </w:lvl>
    <w:lvl w:ilvl="7" w:tplc="F21A73BE">
      <w:start w:val="1"/>
      <w:numFmt w:val="bullet"/>
      <w:lvlText w:val="o"/>
      <w:lvlJc w:val="left"/>
      <w:pPr>
        <w:ind w:left="5760" w:hanging="360"/>
      </w:pPr>
      <w:rPr>
        <w:rFonts w:ascii="Courier New" w:hAnsi="Courier New" w:hint="default"/>
      </w:rPr>
    </w:lvl>
    <w:lvl w:ilvl="8" w:tplc="AAC01550">
      <w:start w:val="1"/>
      <w:numFmt w:val="bullet"/>
      <w:lvlText w:val=""/>
      <w:lvlJc w:val="left"/>
      <w:pPr>
        <w:ind w:left="6480" w:hanging="360"/>
      </w:pPr>
      <w:rPr>
        <w:rFonts w:ascii="Wingdings" w:hAnsi="Wingdings" w:hint="default"/>
      </w:rPr>
    </w:lvl>
  </w:abstractNum>
  <w:abstractNum w:abstractNumId="19" w15:restartNumberingAfterBreak="0">
    <w:nsid w:val="2A2C4380"/>
    <w:multiLevelType w:val="hybridMultilevel"/>
    <w:tmpl w:val="FFFFFFFF"/>
    <w:lvl w:ilvl="0" w:tplc="9E384A30">
      <w:start w:val="1"/>
      <w:numFmt w:val="bullet"/>
      <w:lvlText w:val="-"/>
      <w:lvlJc w:val="left"/>
      <w:pPr>
        <w:ind w:left="372" w:hanging="360"/>
      </w:pPr>
      <w:rPr>
        <w:rFonts w:ascii="Symbol" w:hAnsi="Symbol" w:hint="default"/>
      </w:rPr>
    </w:lvl>
    <w:lvl w:ilvl="1" w:tplc="961077A0">
      <w:start w:val="1"/>
      <w:numFmt w:val="bullet"/>
      <w:lvlText w:val="o"/>
      <w:lvlJc w:val="left"/>
      <w:pPr>
        <w:ind w:left="1092" w:hanging="360"/>
      </w:pPr>
      <w:rPr>
        <w:rFonts w:ascii="Courier New" w:hAnsi="Courier New" w:hint="default"/>
      </w:rPr>
    </w:lvl>
    <w:lvl w:ilvl="2" w:tplc="B85E8906">
      <w:start w:val="1"/>
      <w:numFmt w:val="bullet"/>
      <w:lvlText w:val=""/>
      <w:lvlJc w:val="left"/>
      <w:pPr>
        <w:ind w:left="1812" w:hanging="360"/>
      </w:pPr>
      <w:rPr>
        <w:rFonts w:ascii="Wingdings" w:hAnsi="Wingdings" w:hint="default"/>
      </w:rPr>
    </w:lvl>
    <w:lvl w:ilvl="3" w:tplc="40A6718E">
      <w:start w:val="1"/>
      <w:numFmt w:val="bullet"/>
      <w:lvlText w:val=""/>
      <w:lvlJc w:val="left"/>
      <w:pPr>
        <w:ind w:left="2532" w:hanging="360"/>
      </w:pPr>
      <w:rPr>
        <w:rFonts w:ascii="Symbol" w:hAnsi="Symbol" w:hint="default"/>
      </w:rPr>
    </w:lvl>
    <w:lvl w:ilvl="4" w:tplc="CFE65198">
      <w:start w:val="1"/>
      <w:numFmt w:val="bullet"/>
      <w:lvlText w:val="o"/>
      <w:lvlJc w:val="left"/>
      <w:pPr>
        <w:ind w:left="3252" w:hanging="360"/>
      </w:pPr>
      <w:rPr>
        <w:rFonts w:ascii="Courier New" w:hAnsi="Courier New" w:hint="default"/>
      </w:rPr>
    </w:lvl>
    <w:lvl w:ilvl="5" w:tplc="8588362C">
      <w:start w:val="1"/>
      <w:numFmt w:val="bullet"/>
      <w:lvlText w:val=""/>
      <w:lvlJc w:val="left"/>
      <w:pPr>
        <w:ind w:left="3972" w:hanging="360"/>
      </w:pPr>
      <w:rPr>
        <w:rFonts w:ascii="Wingdings" w:hAnsi="Wingdings" w:hint="default"/>
      </w:rPr>
    </w:lvl>
    <w:lvl w:ilvl="6" w:tplc="AD38AF24">
      <w:start w:val="1"/>
      <w:numFmt w:val="bullet"/>
      <w:lvlText w:val=""/>
      <w:lvlJc w:val="left"/>
      <w:pPr>
        <w:ind w:left="4692" w:hanging="360"/>
      </w:pPr>
      <w:rPr>
        <w:rFonts w:ascii="Symbol" w:hAnsi="Symbol" w:hint="default"/>
      </w:rPr>
    </w:lvl>
    <w:lvl w:ilvl="7" w:tplc="7C94BE08">
      <w:start w:val="1"/>
      <w:numFmt w:val="bullet"/>
      <w:lvlText w:val="o"/>
      <w:lvlJc w:val="left"/>
      <w:pPr>
        <w:ind w:left="5412" w:hanging="360"/>
      </w:pPr>
      <w:rPr>
        <w:rFonts w:ascii="Courier New" w:hAnsi="Courier New" w:hint="default"/>
      </w:rPr>
    </w:lvl>
    <w:lvl w:ilvl="8" w:tplc="EB025426">
      <w:start w:val="1"/>
      <w:numFmt w:val="bullet"/>
      <w:lvlText w:val=""/>
      <w:lvlJc w:val="left"/>
      <w:pPr>
        <w:ind w:left="6132" w:hanging="360"/>
      </w:pPr>
      <w:rPr>
        <w:rFonts w:ascii="Wingdings" w:hAnsi="Wingdings" w:hint="default"/>
      </w:rPr>
    </w:lvl>
  </w:abstractNum>
  <w:abstractNum w:abstractNumId="20" w15:restartNumberingAfterBreak="0">
    <w:nsid w:val="2B240F19"/>
    <w:multiLevelType w:val="hybridMultilevel"/>
    <w:tmpl w:val="FFFFFFFF"/>
    <w:lvl w:ilvl="0" w:tplc="1390D3B2">
      <w:start w:val="1"/>
      <w:numFmt w:val="bullet"/>
      <w:lvlText w:val="·"/>
      <w:lvlJc w:val="left"/>
      <w:pPr>
        <w:ind w:left="720" w:hanging="360"/>
      </w:pPr>
      <w:rPr>
        <w:rFonts w:ascii="Symbol" w:hAnsi="Symbol" w:hint="default"/>
      </w:rPr>
    </w:lvl>
    <w:lvl w:ilvl="1" w:tplc="DD127572">
      <w:start w:val="1"/>
      <w:numFmt w:val="bullet"/>
      <w:lvlText w:val="o"/>
      <w:lvlJc w:val="left"/>
      <w:pPr>
        <w:ind w:left="1440" w:hanging="360"/>
      </w:pPr>
      <w:rPr>
        <w:rFonts w:ascii="Courier New" w:hAnsi="Courier New" w:hint="default"/>
      </w:rPr>
    </w:lvl>
    <w:lvl w:ilvl="2" w:tplc="1838822A">
      <w:start w:val="1"/>
      <w:numFmt w:val="bullet"/>
      <w:lvlText w:val=""/>
      <w:lvlJc w:val="left"/>
      <w:pPr>
        <w:ind w:left="2160" w:hanging="360"/>
      </w:pPr>
      <w:rPr>
        <w:rFonts w:ascii="Wingdings" w:hAnsi="Wingdings" w:hint="default"/>
      </w:rPr>
    </w:lvl>
    <w:lvl w:ilvl="3" w:tplc="132E1F30">
      <w:start w:val="1"/>
      <w:numFmt w:val="bullet"/>
      <w:lvlText w:val=""/>
      <w:lvlJc w:val="left"/>
      <w:pPr>
        <w:ind w:left="2880" w:hanging="360"/>
      </w:pPr>
      <w:rPr>
        <w:rFonts w:ascii="Symbol" w:hAnsi="Symbol" w:hint="default"/>
      </w:rPr>
    </w:lvl>
    <w:lvl w:ilvl="4" w:tplc="C0AE6900">
      <w:start w:val="1"/>
      <w:numFmt w:val="bullet"/>
      <w:lvlText w:val="o"/>
      <w:lvlJc w:val="left"/>
      <w:pPr>
        <w:ind w:left="3600" w:hanging="360"/>
      </w:pPr>
      <w:rPr>
        <w:rFonts w:ascii="Courier New" w:hAnsi="Courier New" w:hint="default"/>
      </w:rPr>
    </w:lvl>
    <w:lvl w:ilvl="5" w:tplc="A702A3F0">
      <w:start w:val="1"/>
      <w:numFmt w:val="bullet"/>
      <w:lvlText w:val=""/>
      <w:lvlJc w:val="left"/>
      <w:pPr>
        <w:ind w:left="4320" w:hanging="360"/>
      </w:pPr>
      <w:rPr>
        <w:rFonts w:ascii="Wingdings" w:hAnsi="Wingdings" w:hint="default"/>
      </w:rPr>
    </w:lvl>
    <w:lvl w:ilvl="6" w:tplc="AC0CBA04">
      <w:start w:val="1"/>
      <w:numFmt w:val="bullet"/>
      <w:lvlText w:val=""/>
      <w:lvlJc w:val="left"/>
      <w:pPr>
        <w:ind w:left="5040" w:hanging="360"/>
      </w:pPr>
      <w:rPr>
        <w:rFonts w:ascii="Symbol" w:hAnsi="Symbol" w:hint="default"/>
      </w:rPr>
    </w:lvl>
    <w:lvl w:ilvl="7" w:tplc="D518730E">
      <w:start w:val="1"/>
      <w:numFmt w:val="bullet"/>
      <w:lvlText w:val="o"/>
      <w:lvlJc w:val="left"/>
      <w:pPr>
        <w:ind w:left="5760" w:hanging="360"/>
      </w:pPr>
      <w:rPr>
        <w:rFonts w:ascii="Courier New" w:hAnsi="Courier New" w:hint="default"/>
      </w:rPr>
    </w:lvl>
    <w:lvl w:ilvl="8" w:tplc="44A6F2D4">
      <w:start w:val="1"/>
      <w:numFmt w:val="bullet"/>
      <w:lvlText w:val=""/>
      <w:lvlJc w:val="left"/>
      <w:pPr>
        <w:ind w:left="6480" w:hanging="360"/>
      </w:pPr>
      <w:rPr>
        <w:rFonts w:ascii="Wingdings" w:hAnsi="Wingdings" w:hint="default"/>
      </w:rPr>
    </w:lvl>
  </w:abstractNum>
  <w:abstractNum w:abstractNumId="21" w15:restartNumberingAfterBreak="0">
    <w:nsid w:val="340B3E6E"/>
    <w:multiLevelType w:val="hybridMultilevel"/>
    <w:tmpl w:val="9C98EC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45D1E90"/>
    <w:multiLevelType w:val="hybridMultilevel"/>
    <w:tmpl w:val="FFFFFFFF"/>
    <w:lvl w:ilvl="0" w:tplc="84DC711E">
      <w:start w:val="1"/>
      <w:numFmt w:val="bullet"/>
      <w:lvlText w:val=""/>
      <w:lvlJc w:val="left"/>
      <w:pPr>
        <w:ind w:left="720" w:hanging="360"/>
      </w:pPr>
      <w:rPr>
        <w:rFonts w:ascii="Symbol" w:hAnsi="Symbol" w:hint="default"/>
      </w:rPr>
    </w:lvl>
    <w:lvl w:ilvl="1" w:tplc="267CC926">
      <w:start w:val="1"/>
      <w:numFmt w:val="bullet"/>
      <w:lvlText w:val="o"/>
      <w:lvlJc w:val="left"/>
      <w:pPr>
        <w:ind w:left="1440" w:hanging="360"/>
      </w:pPr>
      <w:rPr>
        <w:rFonts w:ascii="Courier New" w:hAnsi="Courier New" w:hint="default"/>
      </w:rPr>
    </w:lvl>
    <w:lvl w:ilvl="2" w:tplc="6BF6518C">
      <w:start w:val="1"/>
      <w:numFmt w:val="bullet"/>
      <w:lvlText w:val=""/>
      <w:lvlJc w:val="left"/>
      <w:pPr>
        <w:ind w:left="2160" w:hanging="360"/>
      </w:pPr>
      <w:rPr>
        <w:rFonts w:ascii="Wingdings" w:hAnsi="Wingdings" w:hint="default"/>
      </w:rPr>
    </w:lvl>
    <w:lvl w:ilvl="3" w:tplc="FCDC4918">
      <w:start w:val="1"/>
      <w:numFmt w:val="bullet"/>
      <w:lvlText w:val=""/>
      <w:lvlJc w:val="left"/>
      <w:pPr>
        <w:ind w:left="2880" w:hanging="360"/>
      </w:pPr>
      <w:rPr>
        <w:rFonts w:ascii="Symbol" w:hAnsi="Symbol" w:hint="default"/>
      </w:rPr>
    </w:lvl>
    <w:lvl w:ilvl="4" w:tplc="A888F074">
      <w:start w:val="1"/>
      <w:numFmt w:val="bullet"/>
      <w:lvlText w:val="o"/>
      <w:lvlJc w:val="left"/>
      <w:pPr>
        <w:ind w:left="3600" w:hanging="360"/>
      </w:pPr>
      <w:rPr>
        <w:rFonts w:ascii="Courier New" w:hAnsi="Courier New" w:hint="default"/>
      </w:rPr>
    </w:lvl>
    <w:lvl w:ilvl="5" w:tplc="54386F1C">
      <w:start w:val="1"/>
      <w:numFmt w:val="bullet"/>
      <w:lvlText w:val=""/>
      <w:lvlJc w:val="left"/>
      <w:pPr>
        <w:ind w:left="4320" w:hanging="360"/>
      </w:pPr>
      <w:rPr>
        <w:rFonts w:ascii="Wingdings" w:hAnsi="Wingdings" w:hint="default"/>
      </w:rPr>
    </w:lvl>
    <w:lvl w:ilvl="6" w:tplc="FF947428">
      <w:start w:val="1"/>
      <w:numFmt w:val="bullet"/>
      <w:lvlText w:val=""/>
      <w:lvlJc w:val="left"/>
      <w:pPr>
        <w:ind w:left="5040" w:hanging="360"/>
      </w:pPr>
      <w:rPr>
        <w:rFonts w:ascii="Symbol" w:hAnsi="Symbol" w:hint="default"/>
      </w:rPr>
    </w:lvl>
    <w:lvl w:ilvl="7" w:tplc="8AAA47EE">
      <w:start w:val="1"/>
      <w:numFmt w:val="bullet"/>
      <w:lvlText w:val="o"/>
      <w:lvlJc w:val="left"/>
      <w:pPr>
        <w:ind w:left="5760" w:hanging="360"/>
      </w:pPr>
      <w:rPr>
        <w:rFonts w:ascii="Courier New" w:hAnsi="Courier New" w:hint="default"/>
      </w:rPr>
    </w:lvl>
    <w:lvl w:ilvl="8" w:tplc="064CFFAA">
      <w:start w:val="1"/>
      <w:numFmt w:val="bullet"/>
      <w:lvlText w:val=""/>
      <w:lvlJc w:val="left"/>
      <w:pPr>
        <w:ind w:left="6480" w:hanging="360"/>
      </w:pPr>
      <w:rPr>
        <w:rFonts w:ascii="Wingdings" w:hAnsi="Wingdings" w:hint="default"/>
      </w:rPr>
    </w:lvl>
  </w:abstractNum>
  <w:abstractNum w:abstractNumId="23" w15:restartNumberingAfterBreak="0">
    <w:nsid w:val="386B32BC"/>
    <w:multiLevelType w:val="hybridMultilevel"/>
    <w:tmpl w:val="FFFFFFFF"/>
    <w:lvl w:ilvl="0" w:tplc="7A22F81A">
      <w:start w:val="2"/>
      <w:numFmt w:val="lowerLetter"/>
      <w:lvlText w:val="b)"/>
      <w:lvlJc w:val="left"/>
      <w:pPr>
        <w:ind w:left="720" w:hanging="360"/>
      </w:pPr>
    </w:lvl>
    <w:lvl w:ilvl="1" w:tplc="BB8C6BAC">
      <w:start w:val="1"/>
      <w:numFmt w:val="lowerLetter"/>
      <w:lvlText w:val="%2."/>
      <w:lvlJc w:val="left"/>
      <w:pPr>
        <w:ind w:left="1440" w:hanging="360"/>
      </w:pPr>
    </w:lvl>
    <w:lvl w:ilvl="2" w:tplc="3E0CC416">
      <w:start w:val="1"/>
      <w:numFmt w:val="lowerRoman"/>
      <w:lvlText w:val="%3."/>
      <w:lvlJc w:val="right"/>
      <w:pPr>
        <w:ind w:left="2160" w:hanging="180"/>
      </w:pPr>
    </w:lvl>
    <w:lvl w:ilvl="3" w:tplc="106EAB0E">
      <w:start w:val="1"/>
      <w:numFmt w:val="decimal"/>
      <w:lvlText w:val="%4."/>
      <w:lvlJc w:val="left"/>
      <w:pPr>
        <w:ind w:left="2880" w:hanging="360"/>
      </w:pPr>
    </w:lvl>
    <w:lvl w:ilvl="4" w:tplc="D8304D4E">
      <w:start w:val="1"/>
      <w:numFmt w:val="lowerLetter"/>
      <w:lvlText w:val="%5."/>
      <w:lvlJc w:val="left"/>
      <w:pPr>
        <w:ind w:left="3600" w:hanging="360"/>
      </w:pPr>
    </w:lvl>
    <w:lvl w:ilvl="5" w:tplc="2966AE32">
      <w:start w:val="1"/>
      <w:numFmt w:val="lowerRoman"/>
      <w:lvlText w:val="%6."/>
      <w:lvlJc w:val="right"/>
      <w:pPr>
        <w:ind w:left="4320" w:hanging="180"/>
      </w:pPr>
    </w:lvl>
    <w:lvl w:ilvl="6" w:tplc="1FF09866">
      <w:start w:val="1"/>
      <w:numFmt w:val="decimal"/>
      <w:lvlText w:val="%7."/>
      <w:lvlJc w:val="left"/>
      <w:pPr>
        <w:ind w:left="5040" w:hanging="360"/>
      </w:pPr>
    </w:lvl>
    <w:lvl w:ilvl="7" w:tplc="E6EC8D7E">
      <w:start w:val="1"/>
      <w:numFmt w:val="lowerLetter"/>
      <w:lvlText w:val="%8."/>
      <w:lvlJc w:val="left"/>
      <w:pPr>
        <w:ind w:left="5760" w:hanging="360"/>
      </w:pPr>
    </w:lvl>
    <w:lvl w:ilvl="8" w:tplc="8702DEBA">
      <w:start w:val="1"/>
      <w:numFmt w:val="lowerRoman"/>
      <w:lvlText w:val="%9."/>
      <w:lvlJc w:val="right"/>
      <w:pPr>
        <w:ind w:left="6480" w:hanging="180"/>
      </w:pPr>
    </w:lvl>
  </w:abstractNum>
  <w:abstractNum w:abstractNumId="24" w15:restartNumberingAfterBreak="0">
    <w:nsid w:val="3B992784"/>
    <w:multiLevelType w:val="hybridMultilevel"/>
    <w:tmpl w:val="FFFFFFFF"/>
    <w:lvl w:ilvl="0" w:tplc="66F41C98">
      <w:start w:val="1"/>
      <w:numFmt w:val="decimal"/>
      <w:lvlText w:val="%1."/>
      <w:lvlJc w:val="left"/>
      <w:pPr>
        <w:ind w:left="720" w:hanging="360"/>
      </w:pPr>
    </w:lvl>
    <w:lvl w:ilvl="1" w:tplc="681C7134">
      <w:start w:val="1"/>
      <w:numFmt w:val="lowerLetter"/>
      <w:lvlText w:val="%2."/>
      <w:lvlJc w:val="left"/>
      <w:pPr>
        <w:ind w:left="1440" w:hanging="360"/>
      </w:pPr>
    </w:lvl>
    <w:lvl w:ilvl="2" w:tplc="60AE4684">
      <w:start w:val="1"/>
      <w:numFmt w:val="lowerRoman"/>
      <w:lvlText w:val="%3."/>
      <w:lvlJc w:val="right"/>
      <w:pPr>
        <w:ind w:left="2160" w:hanging="180"/>
      </w:pPr>
    </w:lvl>
    <w:lvl w:ilvl="3" w:tplc="940E6514">
      <w:start w:val="1"/>
      <w:numFmt w:val="decimal"/>
      <w:lvlText w:val="%4."/>
      <w:lvlJc w:val="left"/>
      <w:pPr>
        <w:ind w:left="2880" w:hanging="360"/>
      </w:pPr>
    </w:lvl>
    <w:lvl w:ilvl="4" w:tplc="2D4C4024">
      <w:start w:val="1"/>
      <w:numFmt w:val="lowerLetter"/>
      <w:lvlText w:val="%5."/>
      <w:lvlJc w:val="left"/>
      <w:pPr>
        <w:ind w:left="3600" w:hanging="360"/>
      </w:pPr>
    </w:lvl>
    <w:lvl w:ilvl="5" w:tplc="061A9118">
      <w:start w:val="1"/>
      <w:numFmt w:val="lowerRoman"/>
      <w:lvlText w:val="%6."/>
      <w:lvlJc w:val="right"/>
      <w:pPr>
        <w:ind w:left="4320" w:hanging="180"/>
      </w:pPr>
    </w:lvl>
    <w:lvl w:ilvl="6" w:tplc="D2E41392">
      <w:start w:val="1"/>
      <w:numFmt w:val="decimal"/>
      <w:lvlText w:val="%7."/>
      <w:lvlJc w:val="left"/>
      <w:pPr>
        <w:ind w:left="5040" w:hanging="360"/>
      </w:pPr>
    </w:lvl>
    <w:lvl w:ilvl="7" w:tplc="2E8CFD68">
      <w:start w:val="1"/>
      <w:numFmt w:val="lowerLetter"/>
      <w:lvlText w:val="%8."/>
      <w:lvlJc w:val="left"/>
      <w:pPr>
        <w:ind w:left="5760" w:hanging="360"/>
      </w:pPr>
    </w:lvl>
    <w:lvl w:ilvl="8" w:tplc="122A1CFE">
      <w:start w:val="1"/>
      <w:numFmt w:val="lowerRoman"/>
      <w:lvlText w:val="%9."/>
      <w:lvlJc w:val="right"/>
      <w:pPr>
        <w:ind w:left="6480" w:hanging="180"/>
      </w:pPr>
    </w:lvl>
  </w:abstractNum>
  <w:abstractNum w:abstractNumId="25" w15:restartNumberingAfterBreak="0">
    <w:nsid w:val="40280788"/>
    <w:multiLevelType w:val="hybridMultilevel"/>
    <w:tmpl w:val="0A2CB3F6"/>
    <w:lvl w:ilvl="0" w:tplc="794A7994">
      <w:start w:val="2"/>
      <w:numFmt w:val="bullet"/>
      <w:lvlText w:val="-"/>
      <w:lvlJc w:val="left"/>
      <w:pPr>
        <w:ind w:left="360" w:hanging="360"/>
      </w:pPr>
      <w:rPr>
        <w:rFonts w:ascii="Verdana" w:eastAsia="Times New Roman" w:hAnsi="Verdana"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1365C9E"/>
    <w:multiLevelType w:val="hybridMultilevel"/>
    <w:tmpl w:val="FFFFFFFF"/>
    <w:lvl w:ilvl="0" w:tplc="A1E2C8BE">
      <w:start w:val="1"/>
      <w:numFmt w:val="bullet"/>
      <w:lvlText w:val=""/>
      <w:lvlJc w:val="left"/>
      <w:pPr>
        <w:ind w:left="360" w:hanging="360"/>
      </w:pPr>
      <w:rPr>
        <w:rFonts w:ascii="Symbol" w:hAnsi="Symbol" w:hint="default"/>
      </w:rPr>
    </w:lvl>
    <w:lvl w:ilvl="1" w:tplc="D21CFEA4">
      <w:start w:val="1"/>
      <w:numFmt w:val="bullet"/>
      <w:lvlText w:val="o"/>
      <w:lvlJc w:val="left"/>
      <w:pPr>
        <w:ind w:left="1080" w:hanging="360"/>
      </w:pPr>
      <w:rPr>
        <w:rFonts w:ascii="Courier New" w:hAnsi="Courier New" w:hint="default"/>
      </w:rPr>
    </w:lvl>
    <w:lvl w:ilvl="2" w:tplc="680632A0">
      <w:start w:val="1"/>
      <w:numFmt w:val="bullet"/>
      <w:lvlText w:val=""/>
      <w:lvlJc w:val="left"/>
      <w:pPr>
        <w:ind w:left="1800" w:hanging="360"/>
      </w:pPr>
      <w:rPr>
        <w:rFonts w:ascii="Wingdings" w:hAnsi="Wingdings" w:hint="default"/>
      </w:rPr>
    </w:lvl>
    <w:lvl w:ilvl="3" w:tplc="A0E046CC">
      <w:start w:val="1"/>
      <w:numFmt w:val="bullet"/>
      <w:lvlText w:val=""/>
      <w:lvlJc w:val="left"/>
      <w:pPr>
        <w:ind w:left="2520" w:hanging="360"/>
      </w:pPr>
      <w:rPr>
        <w:rFonts w:ascii="Symbol" w:hAnsi="Symbol" w:hint="default"/>
      </w:rPr>
    </w:lvl>
    <w:lvl w:ilvl="4" w:tplc="56440674">
      <w:start w:val="1"/>
      <w:numFmt w:val="bullet"/>
      <w:lvlText w:val="o"/>
      <w:lvlJc w:val="left"/>
      <w:pPr>
        <w:ind w:left="3240" w:hanging="360"/>
      </w:pPr>
      <w:rPr>
        <w:rFonts w:ascii="Courier New" w:hAnsi="Courier New" w:hint="default"/>
      </w:rPr>
    </w:lvl>
    <w:lvl w:ilvl="5" w:tplc="EF1479CE">
      <w:start w:val="1"/>
      <w:numFmt w:val="bullet"/>
      <w:lvlText w:val=""/>
      <w:lvlJc w:val="left"/>
      <w:pPr>
        <w:ind w:left="3960" w:hanging="360"/>
      </w:pPr>
      <w:rPr>
        <w:rFonts w:ascii="Wingdings" w:hAnsi="Wingdings" w:hint="default"/>
      </w:rPr>
    </w:lvl>
    <w:lvl w:ilvl="6" w:tplc="4FA25128">
      <w:start w:val="1"/>
      <w:numFmt w:val="bullet"/>
      <w:lvlText w:val=""/>
      <w:lvlJc w:val="left"/>
      <w:pPr>
        <w:ind w:left="4680" w:hanging="360"/>
      </w:pPr>
      <w:rPr>
        <w:rFonts w:ascii="Symbol" w:hAnsi="Symbol" w:hint="default"/>
      </w:rPr>
    </w:lvl>
    <w:lvl w:ilvl="7" w:tplc="026C4BDC">
      <w:start w:val="1"/>
      <w:numFmt w:val="bullet"/>
      <w:lvlText w:val="o"/>
      <w:lvlJc w:val="left"/>
      <w:pPr>
        <w:ind w:left="5400" w:hanging="360"/>
      </w:pPr>
      <w:rPr>
        <w:rFonts w:ascii="Courier New" w:hAnsi="Courier New" w:hint="default"/>
      </w:rPr>
    </w:lvl>
    <w:lvl w:ilvl="8" w:tplc="BA246AFE">
      <w:start w:val="1"/>
      <w:numFmt w:val="bullet"/>
      <w:lvlText w:val=""/>
      <w:lvlJc w:val="left"/>
      <w:pPr>
        <w:ind w:left="6120" w:hanging="360"/>
      </w:pPr>
      <w:rPr>
        <w:rFonts w:ascii="Wingdings" w:hAnsi="Wingdings" w:hint="default"/>
      </w:rPr>
    </w:lvl>
  </w:abstractNum>
  <w:abstractNum w:abstractNumId="27" w15:restartNumberingAfterBreak="0">
    <w:nsid w:val="43AF7CF5"/>
    <w:multiLevelType w:val="hybridMultilevel"/>
    <w:tmpl w:val="FFFFFFFF"/>
    <w:lvl w:ilvl="0" w:tplc="1F404A4A">
      <w:start w:val="2"/>
      <w:numFmt w:val="decimal"/>
      <w:lvlText w:val="%1."/>
      <w:lvlJc w:val="left"/>
      <w:pPr>
        <w:ind w:left="720" w:hanging="360"/>
      </w:pPr>
    </w:lvl>
    <w:lvl w:ilvl="1" w:tplc="5958EF20">
      <w:start w:val="1"/>
      <w:numFmt w:val="lowerLetter"/>
      <w:lvlText w:val="%2."/>
      <w:lvlJc w:val="left"/>
      <w:pPr>
        <w:ind w:left="1440" w:hanging="360"/>
      </w:pPr>
    </w:lvl>
    <w:lvl w:ilvl="2" w:tplc="58B0E176">
      <w:start w:val="1"/>
      <w:numFmt w:val="lowerRoman"/>
      <w:lvlText w:val="%3."/>
      <w:lvlJc w:val="right"/>
      <w:pPr>
        <w:ind w:left="2160" w:hanging="180"/>
      </w:pPr>
    </w:lvl>
    <w:lvl w:ilvl="3" w:tplc="0790873C">
      <w:start w:val="1"/>
      <w:numFmt w:val="decimal"/>
      <w:lvlText w:val="%4."/>
      <w:lvlJc w:val="left"/>
      <w:pPr>
        <w:ind w:left="2880" w:hanging="360"/>
      </w:pPr>
    </w:lvl>
    <w:lvl w:ilvl="4" w:tplc="7A52003A">
      <w:start w:val="1"/>
      <w:numFmt w:val="lowerLetter"/>
      <w:lvlText w:val="%5."/>
      <w:lvlJc w:val="left"/>
      <w:pPr>
        <w:ind w:left="3600" w:hanging="360"/>
      </w:pPr>
    </w:lvl>
    <w:lvl w:ilvl="5" w:tplc="FC468D00">
      <w:start w:val="1"/>
      <w:numFmt w:val="lowerRoman"/>
      <w:lvlText w:val="%6."/>
      <w:lvlJc w:val="right"/>
      <w:pPr>
        <w:ind w:left="4320" w:hanging="180"/>
      </w:pPr>
    </w:lvl>
    <w:lvl w:ilvl="6" w:tplc="D5440CF8">
      <w:start w:val="1"/>
      <w:numFmt w:val="decimal"/>
      <w:lvlText w:val="%7."/>
      <w:lvlJc w:val="left"/>
      <w:pPr>
        <w:ind w:left="5040" w:hanging="360"/>
      </w:pPr>
    </w:lvl>
    <w:lvl w:ilvl="7" w:tplc="CCC67AF2">
      <w:start w:val="1"/>
      <w:numFmt w:val="lowerLetter"/>
      <w:lvlText w:val="%8."/>
      <w:lvlJc w:val="left"/>
      <w:pPr>
        <w:ind w:left="5760" w:hanging="360"/>
      </w:pPr>
    </w:lvl>
    <w:lvl w:ilvl="8" w:tplc="1806EE46">
      <w:start w:val="1"/>
      <w:numFmt w:val="lowerRoman"/>
      <w:lvlText w:val="%9."/>
      <w:lvlJc w:val="right"/>
      <w:pPr>
        <w:ind w:left="6480" w:hanging="180"/>
      </w:pPr>
    </w:lvl>
  </w:abstractNum>
  <w:abstractNum w:abstractNumId="28" w15:restartNumberingAfterBreak="0">
    <w:nsid w:val="44D406F3"/>
    <w:multiLevelType w:val="hybridMultilevel"/>
    <w:tmpl w:val="C94ACC62"/>
    <w:lvl w:ilvl="0" w:tplc="418028A8">
      <w:start w:val="1"/>
      <w:numFmt w:val="upperLetter"/>
      <w:lvlText w:val="%1)"/>
      <w:lvlJc w:val="left"/>
      <w:pPr>
        <w:ind w:left="720" w:hanging="360"/>
      </w:pPr>
    </w:lvl>
    <w:lvl w:ilvl="1" w:tplc="0866B054">
      <w:start w:val="1"/>
      <w:numFmt w:val="lowerLetter"/>
      <w:lvlText w:val="%2."/>
      <w:lvlJc w:val="left"/>
      <w:pPr>
        <w:ind w:left="1440" w:hanging="360"/>
      </w:pPr>
    </w:lvl>
    <w:lvl w:ilvl="2" w:tplc="1D885ADA">
      <w:start w:val="1"/>
      <w:numFmt w:val="lowerRoman"/>
      <w:lvlText w:val="%3."/>
      <w:lvlJc w:val="right"/>
      <w:pPr>
        <w:ind w:left="2160" w:hanging="180"/>
      </w:pPr>
    </w:lvl>
    <w:lvl w:ilvl="3" w:tplc="DC703650">
      <w:start w:val="1"/>
      <w:numFmt w:val="decimal"/>
      <w:lvlText w:val="%4."/>
      <w:lvlJc w:val="left"/>
      <w:pPr>
        <w:ind w:left="2880" w:hanging="360"/>
      </w:pPr>
    </w:lvl>
    <w:lvl w:ilvl="4" w:tplc="F91C2B5A">
      <w:start w:val="1"/>
      <w:numFmt w:val="lowerLetter"/>
      <w:lvlText w:val="%5."/>
      <w:lvlJc w:val="left"/>
      <w:pPr>
        <w:ind w:left="3600" w:hanging="360"/>
      </w:pPr>
    </w:lvl>
    <w:lvl w:ilvl="5" w:tplc="926A7DB6">
      <w:start w:val="1"/>
      <w:numFmt w:val="lowerRoman"/>
      <w:lvlText w:val="%6."/>
      <w:lvlJc w:val="right"/>
      <w:pPr>
        <w:ind w:left="4320" w:hanging="180"/>
      </w:pPr>
    </w:lvl>
    <w:lvl w:ilvl="6" w:tplc="4D423E80">
      <w:start w:val="1"/>
      <w:numFmt w:val="decimal"/>
      <w:lvlText w:val="%7."/>
      <w:lvlJc w:val="left"/>
      <w:pPr>
        <w:ind w:left="5040" w:hanging="360"/>
      </w:pPr>
    </w:lvl>
    <w:lvl w:ilvl="7" w:tplc="2876BAC6">
      <w:start w:val="1"/>
      <w:numFmt w:val="lowerLetter"/>
      <w:lvlText w:val="%8."/>
      <w:lvlJc w:val="left"/>
      <w:pPr>
        <w:ind w:left="5760" w:hanging="360"/>
      </w:pPr>
    </w:lvl>
    <w:lvl w:ilvl="8" w:tplc="E1DA1782">
      <w:start w:val="1"/>
      <w:numFmt w:val="lowerRoman"/>
      <w:lvlText w:val="%9."/>
      <w:lvlJc w:val="right"/>
      <w:pPr>
        <w:ind w:left="6480" w:hanging="180"/>
      </w:pPr>
    </w:lvl>
  </w:abstractNum>
  <w:abstractNum w:abstractNumId="29" w15:restartNumberingAfterBreak="0">
    <w:nsid w:val="4CBC1E9B"/>
    <w:multiLevelType w:val="hybridMultilevel"/>
    <w:tmpl w:val="DF0A27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F616009"/>
    <w:multiLevelType w:val="hybridMultilevel"/>
    <w:tmpl w:val="FFFFFFFF"/>
    <w:lvl w:ilvl="0" w:tplc="BFE438E4">
      <w:start w:val="1"/>
      <w:numFmt w:val="bullet"/>
      <w:lvlText w:val=""/>
      <w:lvlJc w:val="left"/>
      <w:pPr>
        <w:ind w:left="360" w:hanging="360"/>
      </w:pPr>
      <w:rPr>
        <w:rFonts w:ascii="Symbol" w:hAnsi="Symbol" w:hint="default"/>
      </w:rPr>
    </w:lvl>
    <w:lvl w:ilvl="1" w:tplc="125E0DDE">
      <w:start w:val="1"/>
      <w:numFmt w:val="bullet"/>
      <w:lvlText w:val="o"/>
      <w:lvlJc w:val="left"/>
      <w:pPr>
        <w:ind w:left="1080" w:hanging="360"/>
      </w:pPr>
      <w:rPr>
        <w:rFonts w:ascii="Courier New" w:hAnsi="Courier New" w:hint="default"/>
      </w:rPr>
    </w:lvl>
    <w:lvl w:ilvl="2" w:tplc="70887836">
      <w:start w:val="1"/>
      <w:numFmt w:val="bullet"/>
      <w:lvlText w:val=""/>
      <w:lvlJc w:val="left"/>
      <w:pPr>
        <w:ind w:left="1800" w:hanging="360"/>
      </w:pPr>
      <w:rPr>
        <w:rFonts w:ascii="Wingdings" w:hAnsi="Wingdings" w:hint="default"/>
      </w:rPr>
    </w:lvl>
    <w:lvl w:ilvl="3" w:tplc="177C30C6">
      <w:start w:val="1"/>
      <w:numFmt w:val="bullet"/>
      <w:lvlText w:val=""/>
      <w:lvlJc w:val="left"/>
      <w:pPr>
        <w:ind w:left="2520" w:hanging="360"/>
      </w:pPr>
      <w:rPr>
        <w:rFonts w:ascii="Symbol" w:hAnsi="Symbol" w:hint="default"/>
      </w:rPr>
    </w:lvl>
    <w:lvl w:ilvl="4" w:tplc="97BC859A">
      <w:start w:val="1"/>
      <w:numFmt w:val="bullet"/>
      <w:lvlText w:val="o"/>
      <w:lvlJc w:val="left"/>
      <w:pPr>
        <w:ind w:left="3240" w:hanging="360"/>
      </w:pPr>
      <w:rPr>
        <w:rFonts w:ascii="Courier New" w:hAnsi="Courier New" w:hint="default"/>
      </w:rPr>
    </w:lvl>
    <w:lvl w:ilvl="5" w:tplc="C3F63A8A">
      <w:start w:val="1"/>
      <w:numFmt w:val="bullet"/>
      <w:lvlText w:val=""/>
      <w:lvlJc w:val="left"/>
      <w:pPr>
        <w:ind w:left="3960" w:hanging="360"/>
      </w:pPr>
      <w:rPr>
        <w:rFonts w:ascii="Wingdings" w:hAnsi="Wingdings" w:hint="default"/>
      </w:rPr>
    </w:lvl>
    <w:lvl w:ilvl="6" w:tplc="14DA6E06">
      <w:start w:val="1"/>
      <w:numFmt w:val="bullet"/>
      <w:lvlText w:val=""/>
      <w:lvlJc w:val="left"/>
      <w:pPr>
        <w:ind w:left="4680" w:hanging="360"/>
      </w:pPr>
      <w:rPr>
        <w:rFonts w:ascii="Symbol" w:hAnsi="Symbol" w:hint="default"/>
      </w:rPr>
    </w:lvl>
    <w:lvl w:ilvl="7" w:tplc="6C822A24">
      <w:start w:val="1"/>
      <w:numFmt w:val="bullet"/>
      <w:lvlText w:val="o"/>
      <w:lvlJc w:val="left"/>
      <w:pPr>
        <w:ind w:left="5400" w:hanging="360"/>
      </w:pPr>
      <w:rPr>
        <w:rFonts w:ascii="Courier New" w:hAnsi="Courier New" w:hint="default"/>
      </w:rPr>
    </w:lvl>
    <w:lvl w:ilvl="8" w:tplc="1E62DEC4">
      <w:start w:val="1"/>
      <w:numFmt w:val="bullet"/>
      <w:lvlText w:val=""/>
      <w:lvlJc w:val="left"/>
      <w:pPr>
        <w:ind w:left="6120" w:hanging="360"/>
      </w:pPr>
      <w:rPr>
        <w:rFonts w:ascii="Wingdings" w:hAnsi="Wingdings" w:hint="default"/>
      </w:rPr>
    </w:lvl>
  </w:abstractNum>
  <w:abstractNum w:abstractNumId="31" w15:restartNumberingAfterBreak="0">
    <w:nsid w:val="4F9CDDFF"/>
    <w:multiLevelType w:val="hybridMultilevel"/>
    <w:tmpl w:val="FFFFFFFF"/>
    <w:lvl w:ilvl="0" w:tplc="37CAB4BA">
      <w:start w:val="1"/>
      <w:numFmt w:val="bullet"/>
      <w:lvlText w:val="·"/>
      <w:lvlJc w:val="left"/>
      <w:pPr>
        <w:ind w:left="720" w:hanging="360"/>
      </w:pPr>
      <w:rPr>
        <w:rFonts w:ascii="Symbol" w:hAnsi="Symbol" w:hint="default"/>
      </w:rPr>
    </w:lvl>
    <w:lvl w:ilvl="1" w:tplc="E20EE69C">
      <w:start w:val="1"/>
      <w:numFmt w:val="bullet"/>
      <w:lvlText w:val="o"/>
      <w:lvlJc w:val="left"/>
      <w:pPr>
        <w:ind w:left="1440" w:hanging="360"/>
      </w:pPr>
      <w:rPr>
        <w:rFonts w:ascii="Courier New" w:hAnsi="Courier New" w:hint="default"/>
      </w:rPr>
    </w:lvl>
    <w:lvl w:ilvl="2" w:tplc="860AD0C8">
      <w:start w:val="1"/>
      <w:numFmt w:val="bullet"/>
      <w:lvlText w:val=""/>
      <w:lvlJc w:val="left"/>
      <w:pPr>
        <w:ind w:left="2160" w:hanging="360"/>
      </w:pPr>
      <w:rPr>
        <w:rFonts w:ascii="Wingdings" w:hAnsi="Wingdings" w:hint="default"/>
      </w:rPr>
    </w:lvl>
    <w:lvl w:ilvl="3" w:tplc="333C0B74">
      <w:start w:val="1"/>
      <w:numFmt w:val="bullet"/>
      <w:lvlText w:val=""/>
      <w:lvlJc w:val="left"/>
      <w:pPr>
        <w:ind w:left="2880" w:hanging="360"/>
      </w:pPr>
      <w:rPr>
        <w:rFonts w:ascii="Symbol" w:hAnsi="Symbol" w:hint="default"/>
      </w:rPr>
    </w:lvl>
    <w:lvl w:ilvl="4" w:tplc="9BF6B0A2">
      <w:start w:val="1"/>
      <w:numFmt w:val="bullet"/>
      <w:lvlText w:val="o"/>
      <w:lvlJc w:val="left"/>
      <w:pPr>
        <w:ind w:left="3600" w:hanging="360"/>
      </w:pPr>
      <w:rPr>
        <w:rFonts w:ascii="Courier New" w:hAnsi="Courier New" w:hint="default"/>
      </w:rPr>
    </w:lvl>
    <w:lvl w:ilvl="5" w:tplc="CB2E1FA0">
      <w:start w:val="1"/>
      <w:numFmt w:val="bullet"/>
      <w:lvlText w:val=""/>
      <w:lvlJc w:val="left"/>
      <w:pPr>
        <w:ind w:left="4320" w:hanging="360"/>
      </w:pPr>
      <w:rPr>
        <w:rFonts w:ascii="Wingdings" w:hAnsi="Wingdings" w:hint="default"/>
      </w:rPr>
    </w:lvl>
    <w:lvl w:ilvl="6" w:tplc="94D07B0E">
      <w:start w:val="1"/>
      <w:numFmt w:val="bullet"/>
      <w:lvlText w:val=""/>
      <w:lvlJc w:val="left"/>
      <w:pPr>
        <w:ind w:left="5040" w:hanging="360"/>
      </w:pPr>
      <w:rPr>
        <w:rFonts w:ascii="Symbol" w:hAnsi="Symbol" w:hint="default"/>
      </w:rPr>
    </w:lvl>
    <w:lvl w:ilvl="7" w:tplc="4BE64B76">
      <w:start w:val="1"/>
      <w:numFmt w:val="bullet"/>
      <w:lvlText w:val="o"/>
      <w:lvlJc w:val="left"/>
      <w:pPr>
        <w:ind w:left="5760" w:hanging="360"/>
      </w:pPr>
      <w:rPr>
        <w:rFonts w:ascii="Courier New" w:hAnsi="Courier New" w:hint="default"/>
      </w:rPr>
    </w:lvl>
    <w:lvl w:ilvl="8" w:tplc="7AA2189C">
      <w:start w:val="1"/>
      <w:numFmt w:val="bullet"/>
      <w:lvlText w:val=""/>
      <w:lvlJc w:val="left"/>
      <w:pPr>
        <w:ind w:left="6480" w:hanging="360"/>
      </w:pPr>
      <w:rPr>
        <w:rFonts w:ascii="Wingdings" w:hAnsi="Wingdings" w:hint="default"/>
      </w:rPr>
    </w:lvl>
  </w:abstractNum>
  <w:abstractNum w:abstractNumId="32" w15:restartNumberingAfterBreak="0">
    <w:nsid w:val="50644663"/>
    <w:multiLevelType w:val="multilevel"/>
    <w:tmpl w:val="EF18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83213E"/>
    <w:multiLevelType w:val="multilevel"/>
    <w:tmpl w:val="F112D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A04288"/>
    <w:multiLevelType w:val="hybridMultilevel"/>
    <w:tmpl w:val="FFFFFFFF"/>
    <w:lvl w:ilvl="0" w:tplc="8B42FCEE">
      <w:start w:val="1"/>
      <w:numFmt w:val="decimal"/>
      <w:lvlText w:val="%1."/>
      <w:lvlJc w:val="left"/>
      <w:pPr>
        <w:ind w:left="720" w:hanging="360"/>
      </w:pPr>
    </w:lvl>
    <w:lvl w:ilvl="1" w:tplc="E5BE583C">
      <w:start w:val="1"/>
      <w:numFmt w:val="lowerLetter"/>
      <w:lvlText w:val="%2."/>
      <w:lvlJc w:val="left"/>
      <w:pPr>
        <w:ind w:left="1440" w:hanging="360"/>
      </w:pPr>
    </w:lvl>
    <w:lvl w:ilvl="2" w:tplc="65446DC6">
      <w:start w:val="1"/>
      <w:numFmt w:val="lowerRoman"/>
      <w:lvlText w:val="%3."/>
      <w:lvlJc w:val="right"/>
      <w:pPr>
        <w:ind w:left="2160" w:hanging="180"/>
      </w:pPr>
    </w:lvl>
    <w:lvl w:ilvl="3" w:tplc="9D30D966">
      <w:start w:val="1"/>
      <w:numFmt w:val="decimal"/>
      <w:lvlText w:val="%4."/>
      <w:lvlJc w:val="left"/>
      <w:pPr>
        <w:ind w:left="2880" w:hanging="360"/>
      </w:pPr>
    </w:lvl>
    <w:lvl w:ilvl="4" w:tplc="D6C02C3A">
      <w:start w:val="1"/>
      <w:numFmt w:val="lowerLetter"/>
      <w:lvlText w:val="%5."/>
      <w:lvlJc w:val="left"/>
      <w:pPr>
        <w:ind w:left="3600" w:hanging="360"/>
      </w:pPr>
    </w:lvl>
    <w:lvl w:ilvl="5" w:tplc="0D8E76FE">
      <w:start w:val="1"/>
      <w:numFmt w:val="lowerRoman"/>
      <w:lvlText w:val="%6."/>
      <w:lvlJc w:val="right"/>
      <w:pPr>
        <w:ind w:left="4320" w:hanging="180"/>
      </w:pPr>
    </w:lvl>
    <w:lvl w:ilvl="6" w:tplc="68C60C5C">
      <w:start w:val="1"/>
      <w:numFmt w:val="decimal"/>
      <w:lvlText w:val="%7."/>
      <w:lvlJc w:val="left"/>
      <w:pPr>
        <w:ind w:left="5040" w:hanging="360"/>
      </w:pPr>
    </w:lvl>
    <w:lvl w:ilvl="7" w:tplc="737277FA">
      <w:start w:val="1"/>
      <w:numFmt w:val="lowerLetter"/>
      <w:lvlText w:val="%8."/>
      <w:lvlJc w:val="left"/>
      <w:pPr>
        <w:ind w:left="5760" w:hanging="360"/>
      </w:pPr>
    </w:lvl>
    <w:lvl w:ilvl="8" w:tplc="3AFC3B12">
      <w:start w:val="1"/>
      <w:numFmt w:val="lowerRoman"/>
      <w:lvlText w:val="%9."/>
      <w:lvlJc w:val="right"/>
      <w:pPr>
        <w:ind w:left="6480" w:hanging="180"/>
      </w:pPr>
    </w:lvl>
  </w:abstractNum>
  <w:abstractNum w:abstractNumId="35" w15:restartNumberingAfterBreak="0">
    <w:nsid w:val="5B53CCE7"/>
    <w:multiLevelType w:val="hybridMultilevel"/>
    <w:tmpl w:val="B82ABAC2"/>
    <w:lvl w:ilvl="0" w:tplc="3B1E63DE">
      <w:start w:val="1"/>
      <w:numFmt w:val="bullet"/>
      <w:lvlText w:val="·"/>
      <w:lvlJc w:val="left"/>
      <w:pPr>
        <w:ind w:left="360" w:hanging="360"/>
      </w:pPr>
      <w:rPr>
        <w:rFonts w:ascii="Symbol" w:hAnsi="Symbol" w:hint="default"/>
      </w:rPr>
    </w:lvl>
    <w:lvl w:ilvl="1" w:tplc="9C18B628">
      <w:start w:val="1"/>
      <w:numFmt w:val="bullet"/>
      <w:lvlText w:val="o"/>
      <w:lvlJc w:val="left"/>
      <w:pPr>
        <w:ind w:left="1080" w:hanging="360"/>
      </w:pPr>
      <w:rPr>
        <w:rFonts w:ascii="Courier New" w:hAnsi="Courier New" w:hint="default"/>
      </w:rPr>
    </w:lvl>
    <w:lvl w:ilvl="2" w:tplc="CFEE98A4">
      <w:start w:val="1"/>
      <w:numFmt w:val="bullet"/>
      <w:lvlText w:val=""/>
      <w:lvlJc w:val="left"/>
      <w:pPr>
        <w:ind w:left="1800" w:hanging="360"/>
      </w:pPr>
      <w:rPr>
        <w:rFonts w:ascii="Wingdings" w:hAnsi="Wingdings" w:hint="default"/>
      </w:rPr>
    </w:lvl>
    <w:lvl w:ilvl="3" w:tplc="568CA688">
      <w:start w:val="1"/>
      <w:numFmt w:val="bullet"/>
      <w:lvlText w:val=""/>
      <w:lvlJc w:val="left"/>
      <w:pPr>
        <w:ind w:left="2520" w:hanging="360"/>
      </w:pPr>
      <w:rPr>
        <w:rFonts w:ascii="Symbol" w:hAnsi="Symbol" w:hint="default"/>
      </w:rPr>
    </w:lvl>
    <w:lvl w:ilvl="4" w:tplc="62364214">
      <w:start w:val="1"/>
      <w:numFmt w:val="bullet"/>
      <w:lvlText w:val="o"/>
      <w:lvlJc w:val="left"/>
      <w:pPr>
        <w:ind w:left="3240" w:hanging="360"/>
      </w:pPr>
      <w:rPr>
        <w:rFonts w:ascii="Courier New" w:hAnsi="Courier New" w:hint="default"/>
      </w:rPr>
    </w:lvl>
    <w:lvl w:ilvl="5" w:tplc="685CF514">
      <w:start w:val="1"/>
      <w:numFmt w:val="bullet"/>
      <w:lvlText w:val=""/>
      <w:lvlJc w:val="left"/>
      <w:pPr>
        <w:ind w:left="3960" w:hanging="360"/>
      </w:pPr>
      <w:rPr>
        <w:rFonts w:ascii="Wingdings" w:hAnsi="Wingdings" w:hint="default"/>
      </w:rPr>
    </w:lvl>
    <w:lvl w:ilvl="6" w:tplc="B8F2B392">
      <w:start w:val="1"/>
      <w:numFmt w:val="bullet"/>
      <w:lvlText w:val=""/>
      <w:lvlJc w:val="left"/>
      <w:pPr>
        <w:ind w:left="4680" w:hanging="360"/>
      </w:pPr>
      <w:rPr>
        <w:rFonts w:ascii="Symbol" w:hAnsi="Symbol" w:hint="default"/>
      </w:rPr>
    </w:lvl>
    <w:lvl w:ilvl="7" w:tplc="750CB5A6">
      <w:start w:val="1"/>
      <w:numFmt w:val="bullet"/>
      <w:lvlText w:val="o"/>
      <w:lvlJc w:val="left"/>
      <w:pPr>
        <w:ind w:left="5400" w:hanging="360"/>
      </w:pPr>
      <w:rPr>
        <w:rFonts w:ascii="Courier New" w:hAnsi="Courier New" w:hint="default"/>
      </w:rPr>
    </w:lvl>
    <w:lvl w:ilvl="8" w:tplc="54FA905C">
      <w:start w:val="1"/>
      <w:numFmt w:val="bullet"/>
      <w:lvlText w:val=""/>
      <w:lvlJc w:val="left"/>
      <w:pPr>
        <w:ind w:left="6120" w:hanging="360"/>
      </w:pPr>
      <w:rPr>
        <w:rFonts w:ascii="Wingdings" w:hAnsi="Wingdings" w:hint="default"/>
      </w:rPr>
    </w:lvl>
  </w:abstractNum>
  <w:abstractNum w:abstractNumId="36" w15:restartNumberingAfterBreak="0">
    <w:nsid w:val="5E28E952"/>
    <w:multiLevelType w:val="hybridMultilevel"/>
    <w:tmpl w:val="463603B2"/>
    <w:lvl w:ilvl="0" w:tplc="FFFFFFFF">
      <w:start w:val="1"/>
      <w:numFmt w:val="decimal"/>
      <w:lvlText w:val="%1."/>
      <w:lvlJc w:val="left"/>
      <w:pPr>
        <w:ind w:left="720" w:hanging="360"/>
      </w:pPr>
    </w:lvl>
    <w:lvl w:ilvl="1" w:tplc="436CE236">
      <w:start w:val="1"/>
      <w:numFmt w:val="bullet"/>
      <w:lvlText w:val="o"/>
      <w:lvlJc w:val="left"/>
      <w:pPr>
        <w:ind w:left="1440" w:hanging="360"/>
      </w:pPr>
      <w:rPr>
        <w:rFonts w:ascii="Courier New" w:hAnsi="Courier New" w:hint="default"/>
      </w:rPr>
    </w:lvl>
    <w:lvl w:ilvl="2" w:tplc="F6269064">
      <w:start w:val="1"/>
      <w:numFmt w:val="bullet"/>
      <w:lvlText w:val=""/>
      <w:lvlJc w:val="left"/>
      <w:pPr>
        <w:ind w:left="2160" w:hanging="360"/>
      </w:pPr>
      <w:rPr>
        <w:rFonts w:ascii="Wingdings" w:hAnsi="Wingdings" w:hint="default"/>
      </w:rPr>
    </w:lvl>
    <w:lvl w:ilvl="3" w:tplc="EC423D1C">
      <w:start w:val="1"/>
      <w:numFmt w:val="bullet"/>
      <w:lvlText w:val=""/>
      <w:lvlJc w:val="left"/>
      <w:pPr>
        <w:ind w:left="2880" w:hanging="360"/>
      </w:pPr>
      <w:rPr>
        <w:rFonts w:ascii="Symbol" w:hAnsi="Symbol" w:hint="default"/>
      </w:rPr>
    </w:lvl>
    <w:lvl w:ilvl="4" w:tplc="EE4A0D56">
      <w:start w:val="1"/>
      <w:numFmt w:val="bullet"/>
      <w:lvlText w:val="o"/>
      <w:lvlJc w:val="left"/>
      <w:pPr>
        <w:ind w:left="3600" w:hanging="360"/>
      </w:pPr>
      <w:rPr>
        <w:rFonts w:ascii="Courier New" w:hAnsi="Courier New" w:hint="default"/>
      </w:rPr>
    </w:lvl>
    <w:lvl w:ilvl="5" w:tplc="E4C044FC">
      <w:start w:val="1"/>
      <w:numFmt w:val="bullet"/>
      <w:lvlText w:val=""/>
      <w:lvlJc w:val="left"/>
      <w:pPr>
        <w:ind w:left="4320" w:hanging="360"/>
      </w:pPr>
      <w:rPr>
        <w:rFonts w:ascii="Wingdings" w:hAnsi="Wingdings" w:hint="default"/>
      </w:rPr>
    </w:lvl>
    <w:lvl w:ilvl="6" w:tplc="FCE2F536">
      <w:start w:val="1"/>
      <w:numFmt w:val="bullet"/>
      <w:lvlText w:val=""/>
      <w:lvlJc w:val="left"/>
      <w:pPr>
        <w:ind w:left="5040" w:hanging="360"/>
      </w:pPr>
      <w:rPr>
        <w:rFonts w:ascii="Symbol" w:hAnsi="Symbol" w:hint="default"/>
      </w:rPr>
    </w:lvl>
    <w:lvl w:ilvl="7" w:tplc="CDC200EA">
      <w:start w:val="1"/>
      <w:numFmt w:val="bullet"/>
      <w:lvlText w:val="o"/>
      <w:lvlJc w:val="left"/>
      <w:pPr>
        <w:ind w:left="5760" w:hanging="360"/>
      </w:pPr>
      <w:rPr>
        <w:rFonts w:ascii="Courier New" w:hAnsi="Courier New" w:hint="default"/>
      </w:rPr>
    </w:lvl>
    <w:lvl w:ilvl="8" w:tplc="5C7A0FDE">
      <w:start w:val="1"/>
      <w:numFmt w:val="bullet"/>
      <w:lvlText w:val=""/>
      <w:lvlJc w:val="left"/>
      <w:pPr>
        <w:ind w:left="6480" w:hanging="360"/>
      </w:pPr>
      <w:rPr>
        <w:rFonts w:ascii="Wingdings" w:hAnsi="Wingdings" w:hint="default"/>
      </w:rPr>
    </w:lvl>
  </w:abstractNum>
  <w:abstractNum w:abstractNumId="37" w15:restartNumberingAfterBreak="0">
    <w:nsid w:val="628F5E3A"/>
    <w:multiLevelType w:val="hybridMultilevel"/>
    <w:tmpl w:val="FFFFFFFF"/>
    <w:lvl w:ilvl="0" w:tplc="16368882">
      <w:start w:val="1"/>
      <w:numFmt w:val="bullet"/>
      <w:lvlText w:val="-"/>
      <w:lvlJc w:val="left"/>
      <w:pPr>
        <w:ind w:left="720" w:hanging="360"/>
      </w:pPr>
      <w:rPr>
        <w:rFonts w:ascii="Aptos" w:hAnsi="Aptos" w:hint="default"/>
      </w:rPr>
    </w:lvl>
    <w:lvl w:ilvl="1" w:tplc="48B60076">
      <w:start w:val="1"/>
      <w:numFmt w:val="bullet"/>
      <w:lvlText w:val="o"/>
      <w:lvlJc w:val="left"/>
      <w:pPr>
        <w:ind w:left="1440" w:hanging="360"/>
      </w:pPr>
      <w:rPr>
        <w:rFonts w:ascii="Courier New" w:hAnsi="Courier New" w:hint="default"/>
      </w:rPr>
    </w:lvl>
    <w:lvl w:ilvl="2" w:tplc="EEA6D4C6">
      <w:start w:val="1"/>
      <w:numFmt w:val="bullet"/>
      <w:lvlText w:val=""/>
      <w:lvlJc w:val="left"/>
      <w:pPr>
        <w:ind w:left="2160" w:hanging="360"/>
      </w:pPr>
      <w:rPr>
        <w:rFonts w:ascii="Wingdings" w:hAnsi="Wingdings" w:hint="default"/>
      </w:rPr>
    </w:lvl>
    <w:lvl w:ilvl="3" w:tplc="30F693DE">
      <w:start w:val="1"/>
      <w:numFmt w:val="bullet"/>
      <w:lvlText w:val=""/>
      <w:lvlJc w:val="left"/>
      <w:pPr>
        <w:ind w:left="2880" w:hanging="360"/>
      </w:pPr>
      <w:rPr>
        <w:rFonts w:ascii="Symbol" w:hAnsi="Symbol" w:hint="default"/>
      </w:rPr>
    </w:lvl>
    <w:lvl w:ilvl="4" w:tplc="52BC7F66">
      <w:start w:val="1"/>
      <w:numFmt w:val="bullet"/>
      <w:lvlText w:val="o"/>
      <w:lvlJc w:val="left"/>
      <w:pPr>
        <w:ind w:left="3600" w:hanging="360"/>
      </w:pPr>
      <w:rPr>
        <w:rFonts w:ascii="Courier New" w:hAnsi="Courier New" w:hint="default"/>
      </w:rPr>
    </w:lvl>
    <w:lvl w:ilvl="5" w:tplc="0DAAA9B0">
      <w:start w:val="1"/>
      <w:numFmt w:val="bullet"/>
      <w:lvlText w:val=""/>
      <w:lvlJc w:val="left"/>
      <w:pPr>
        <w:ind w:left="4320" w:hanging="360"/>
      </w:pPr>
      <w:rPr>
        <w:rFonts w:ascii="Wingdings" w:hAnsi="Wingdings" w:hint="default"/>
      </w:rPr>
    </w:lvl>
    <w:lvl w:ilvl="6" w:tplc="6CCC5A1A">
      <w:start w:val="1"/>
      <w:numFmt w:val="bullet"/>
      <w:lvlText w:val=""/>
      <w:lvlJc w:val="left"/>
      <w:pPr>
        <w:ind w:left="5040" w:hanging="360"/>
      </w:pPr>
      <w:rPr>
        <w:rFonts w:ascii="Symbol" w:hAnsi="Symbol" w:hint="default"/>
      </w:rPr>
    </w:lvl>
    <w:lvl w:ilvl="7" w:tplc="176A98B6">
      <w:start w:val="1"/>
      <w:numFmt w:val="bullet"/>
      <w:lvlText w:val="o"/>
      <w:lvlJc w:val="left"/>
      <w:pPr>
        <w:ind w:left="5760" w:hanging="360"/>
      </w:pPr>
      <w:rPr>
        <w:rFonts w:ascii="Courier New" w:hAnsi="Courier New" w:hint="default"/>
      </w:rPr>
    </w:lvl>
    <w:lvl w:ilvl="8" w:tplc="ED2C56B2">
      <w:start w:val="1"/>
      <w:numFmt w:val="bullet"/>
      <w:lvlText w:val=""/>
      <w:lvlJc w:val="left"/>
      <w:pPr>
        <w:ind w:left="6480" w:hanging="360"/>
      </w:pPr>
      <w:rPr>
        <w:rFonts w:ascii="Wingdings" w:hAnsi="Wingdings" w:hint="default"/>
      </w:rPr>
    </w:lvl>
  </w:abstractNum>
  <w:abstractNum w:abstractNumId="38" w15:restartNumberingAfterBreak="0">
    <w:nsid w:val="666448CA"/>
    <w:multiLevelType w:val="multilevel"/>
    <w:tmpl w:val="87DA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35E2EA"/>
    <w:multiLevelType w:val="hybridMultilevel"/>
    <w:tmpl w:val="FFFFFFFF"/>
    <w:lvl w:ilvl="0" w:tplc="4800952E">
      <w:start w:val="1"/>
      <w:numFmt w:val="decimal"/>
      <w:lvlText w:val="%1."/>
      <w:lvlJc w:val="left"/>
      <w:pPr>
        <w:ind w:left="720" w:hanging="360"/>
      </w:pPr>
    </w:lvl>
    <w:lvl w:ilvl="1" w:tplc="B26C9008">
      <w:start w:val="1"/>
      <w:numFmt w:val="lowerLetter"/>
      <w:lvlText w:val="%2."/>
      <w:lvlJc w:val="left"/>
      <w:pPr>
        <w:ind w:left="1440" w:hanging="360"/>
      </w:pPr>
    </w:lvl>
    <w:lvl w:ilvl="2" w:tplc="1B5874BA">
      <w:start w:val="1"/>
      <w:numFmt w:val="lowerRoman"/>
      <w:lvlText w:val="%3."/>
      <w:lvlJc w:val="right"/>
      <w:pPr>
        <w:ind w:left="2160" w:hanging="180"/>
      </w:pPr>
    </w:lvl>
    <w:lvl w:ilvl="3" w:tplc="A91E75BE">
      <w:start w:val="1"/>
      <w:numFmt w:val="decimal"/>
      <w:lvlText w:val="%4."/>
      <w:lvlJc w:val="left"/>
      <w:pPr>
        <w:ind w:left="2880" w:hanging="360"/>
      </w:pPr>
    </w:lvl>
    <w:lvl w:ilvl="4" w:tplc="97C03082">
      <w:start w:val="1"/>
      <w:numFmt w:val="lowerLetter"/>
      <w:lvlText w:val="%5."/>
      <w:lvlJc w:val="left"/>
      <w:pPr>
        <w:ind w:left="3600" w:hanging="360"/>
      </w:pPr>
    </w:lvl>
    <w:lvl w:ilvl="5" w:tplc="6400B76A">
      <w:start w:val="1"/>
      <w:numFmt w:val="lowerRoman"/>
      <w:lvlText w:val="%6."/>
      <w:lvlJc w:val="right"/>
      <w:pPr>
        <w:ind w:left="4320" w:hanging="180"/>
      </w:pPr>
    </w:lvl>
    <w:lvl w:ilvl="6" w:tplc="0C64D164">
      <w:start w:val="1"/>
      <w:numFmt w:val="decimal"/>
      <w:lvlText w:val="%7."/>
      <w:lvlJc w:val="left"/>
      <w:pPr>
        <w:ind w:left="5040" w:hanging="360"/>
      </w:pPr>
    </w:lvl>
    <w:lvl w:ilvl="7" w:tplc="99B40630">
      <w:start w:val="1"/>
      <w:numFmt w:val="lowerLetter"/>
      <w:lvlText w:val="%8."/>
      <w:lvlJc w:val="left"/>
      <w:pPr>
        <w:ind w:left="5760" w:hanging="360"/>
      </w:pPr>
    </w:lvl>
    <w:lvl w:ilvl="8" w:tplc="CBCAC090">
      <w:start w:val="1"/>
      <w:numFmt w:val="lowerRoman"/>
      <w:lvlText w:val="%9."/>
      <w:lvlJc w:val="right"/>
      <w:pPr>
        <w:ind w:left="6480" w:hanging="180"/>
      </w:pPr>
    </w:lvl>
  </w:abstractNum>
  <w:abstractNum w:abstractNumId="40" w15:restartNumberingAfterBreak="0">
    <w:nsid w:val="76E6F041"/>
    <w:multiLevelType w:val="hybridMultilevel"/>
    <w:tmpl w:val="FFFFFFFF"/>
    <w:lvl w:ilvl="0" w:tplc="F40609AC">
      <w:start w:val="1"/>
      <w:numFmt w:val="decimal"/>
      <w:lvlText w:val="%1."/>
      <w:lvlJc w:val="left"/>
      <w:pPr>
        <w:ind w:left="720" w:hanging="360"/>
      </w:pPr>
    </w:lvl>
    <w:lvl w:ilvl="1" w:tplc="5AE43CA6">
      <w:start w:val="1"/>
      <w:numFmt w:val="lowerLetter"/>
      <w:lvlText w:val="%2."/>
      <w:lvlJc w:val="left"/>
      <w:pPr>
        <w:ind w:left="1440" w:hanging="360"/>
      </w:pPr>
    </w:lvl>
    <w:lvl w:ilvl="2" w:tplc="3C969AD4">
      <w:start w:val="1"/>
      <w:numFmt w:val="lowerRoman"/>
      <w:lvlText w:val="%3."/>
      <w:lvlJc w:val="right"/>
      <w:pPr>
        <w:ind w:left="2160" w:hanging="180"/>
      </w:pPr>
    </w:lvl>
    <w:lvl w:ilvl="3" w:tplc="61A0A7EA">
      <w:start w:val="1"/>
      <w:numFmt w:val="decimal"/>
      <w:lvlText w:val="%4."/>
      <w:lvlJc w:val="left"/>
      <w:pPr>
        <w:ind w:left="2880" w:hanging="360"/>
      </w:pPr>
    </w:lvl>
    <w:lvl w:ilvl="4" w:tplc="40B485F8">
      <w:start w:val="1"/>
      <w:numFmt w:val="lowerLetter"/>
      <w:lvlText w:val="%5."/>
      <w:lvlJc w:val="left"/>
      <w:pPr>
        <w:ind w:left="3600" w:hanging="360"/>
      </w:pPr>
    </w:lvl>
    <w:lvl w:ilvl="5" w:tplc="F1F60772">
      <w:start w:val="1"/>
      <w:numFmt w:val="lowerRoman"/>
      <w:lvlText w:val="%6."/>
      <w:lvlJc w:val="right"/>
      <w:pPr>
        <w:ind w:left="4320" w:hanging="180"/>
      </w:pPr>
    </w:lvl>
    <w:lvl w:ilvl="6" w:tplc="13840D18">
      <w:start w:val="1"/>
      <w:numFmt w:val="decimal"/>
      <w:lvlText w:val="%7."/>
      <w:lvlJc w:val="left"/>
      <w:pPr>
        <w:ind w:left="5040" w:hanging="360"/>
      </w:pPr>
    </w:lvl>
    <w:lvl w:ilvl="7" w:tplc="B8F87DB6">
      <w:start w:val="1"/>
      <w:numFmt w:val="lowerLetter"/>
      <w:lvlText w:val="%8."/>
      <w:lvlJc w:val="left"/>
      <w:pPr>
        <w:ind w:left="5760" w:hanging="360"/>
      </w:pPr>
    </w:lvl>
    <w:lvl w:ilvl="8" w:tplc="36BAED0C">
      <w:start w:val="1"/>
      <w:numFmt w:val="lowerRoman"/>
      <w:lvlText w:val="%9."/>
      <w:lvlJc w:val="right"/>
      <w:pPr>
        <w:ind w:left="6480" w:hanging="180"/>
      </w:pPr>
    </w:lvl>
  </w:abstractNum>
  <w:abstractNum w:abstractNumId="41" w15:restartNumberingAfterBreak="0">
    <w:nsid w:val="79C70B59"/>
    <w:multiLevelType w:val="multilevel"/>
    <w:tmpl w:val="32462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AF12B9"/>
    <w:multiLevelType w:val="hybridMultilevel"/>
    <w:tmpl w:val="09EC24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43838239">
    <w:abstractNumId w:val="35"/>
  </w:num>
  <w:num w:numId="2" w16cid:durableId="1011444483">
    <w:abstractNumId w:val="14"/>
  </w:num>
  <w:num w:numId="3" w16cid:durableId="1130367542">
    <w:abstractNumId w:val="7"/>
  </w:num>
  <w:num w:numId="4" w16cid:durableId="1195652546">
    <w:abstractNumId w:val="17"/>
  </w:num>
  <w:num w:numId="5" w16cid:durableId="1301305245">
    <w:abstractNumId w:val="34"/>
  </w:num>
  <w:num w:numId="6" w16cid:durableId="1321301713">
    <w:abstractNumId w:val="4"/>
  </w:num>
  <w:num w:numId="7" w16cid:durableId="1341855471">
    <w:abstractNumId w:val="0"/>
  </w:num>
  <w:num w:numId="8" w16cid:durableId="1580095803">
    <w:abstractNumId w:val="28"/>
  </w:num>
  <w:num w:numId="9" w16cid:durableId="1595749635">
    <w:abstractNumId w:val="11"/>
  </w:num>
  <w:num w:numId="10" w16cid:durableId="1720469813">
    <w:abstractNumId w:val="20"/>
  </w:num>
  <w:num w:numId="11" w16cid:durableId="1746687688">
    <w:abstractNumId w:val="30"/>
  </w:num>
  <w:num w:numId="12" w16cid:durableId="1802268381">
    <w:abstractNumId w:val="26"/>
  </w:num>
  <w:num w:numId="13" w16cid:durableId="1819226802">
    <w:abstractNumId w:val="2"/>
  </w:num>
  <w:num w:numId="14" w16cid:durableId="1874803502">
    <w:abstractNumId w:val="36"/>
  </w:num>
  <w:num w:numId="15" w16cid:durableId="1912883223">
    <w:abstractNumId w:val="6"/>
  </w:num>
  <w:num w:numId="16" w16cid:durableId="1930498750">
    <w:abstractNumId w:val="5"/>
  </w:num>
  <w:num w:numId="17" w16cid:durableId="1956448512">
    <w:abstractNumId w:val="9"/>
  </w:num>
  <w:num w:numId="18" w16cid:durableId="2042775976">
    <w:abstractNumId w:val="19"/>
  </w:num>
  <w:num w:numId="19" w16cid:durableId="2101489548">
    <w:abstractNumId w:val="24"/>
  </w:num>
  <w:num w:numId="20" w16cid:durableId="210653912">
    <w:abstractNumId w:val="27"/>
  </w:num>
  <w:num w:numId="21" w16cid:durableId="2140567008">
    <w:abstractNumId w:val="23"/>
  </w:num>
  <w:num w:numId="22" w16cid:durableId="24600476">
    <w:abstractNumId w:val="18"/>
  </w:num>
  <w:num w:numId="23" w16cid:durableId="255793591">
    <w:abstractNumId w:val="22"/>
  </w:num>
  <w:num w:numId="24" w16cid:durableId="38165806">
    <w:abstractNumId w:val="3"/>
  </w:num>
  <w:num w:numId="25" w16cid:durableId="384724486">
    <w:abstractNumId w:val="13"/>
  </w:num>
  <w:num w:numId="26" w16cid:durableId="386757460">
    <w:abstractNumId w:val="15"/>
  </w:num>
  <w:num w:numId="27" w16cid:durableId="686179332">
    <w:abstractNumId w:val="39"/>
  </w:num>
  <w:num w:numId="28" w16cid:durableId="848911322">
    <w:abstractNumId w:val="31"/>
  </w:num>
  <w:num w:numId="29" w16cid:durableId="949555795">
    <w:abstractNumId w:val="37"/>
  </w:num>
  <w:num w:numId="30" w16cid:durableId="335117725">
    <w:abstractNumId w:val="21"/>
  </w:num>
  <w:num w:numId="31" w16cid:durableId="1730374044">
    <w:abstractNumId w:val="29"/>
  </w:num>
  <w:num w:numId="32" w16cid:durableId="2082940106">
    <w:abstractNumId w:val="40"/>
  </w:num>
  <w:num w:numId="33" w16cid:durableId="33236603">
    <w:abstractNumId w:val="42"/>
  </w:num>
  <w:num w:numId="34" w16cid:durableId="1206797440">
    <w:abstractNumId w:val="8"/>
  </w:num>
  <w:num w:numId="35" w16cid:durableId="793065150">
    <w:abstractNumId w:val="1"/>
  </w:num>
  <w:num w:numId="36" w16cid:durableId="410782993">
    <w:abstractNumId w:val="25"/>
  </w:num>
  <w:num w:numId="37" w16cid:durableId="2100713899">
    <w:abstractNumId w:val="12"/>
  </w:num>
  <w:num w:numId="38" w16cid:durableId="2118326433">
    <w:abstractNumId w:val="32"/>
  </w:num>
  <w:num w:numId="39" w16cid:durableId="1851290728">
    <w:abstractNumId w:val="38"/>
  </w:num>
  <w:num w:numId="40" w16cid:durableId="1850832173">
    <w:abstractNumId w:val="16"/>
  </w:num>
  <w:num w:numId="41" w16cid:durableId="1036201870">
    <w:abstractNumId w:val="41"/>
  </w:num>
  <w:num w:numId="42" w16cid:durableId="1410688086">
    <w:abstractNumId w:val="33"/>
  </w:num>
  <w:num w:numId="43" w16cid:durableId="1316881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EC"/>
    <w:rsid w:val="000002F3"/>
    <w:rsid w:val="00002259"/>
    <w:rsid w:val="00003655"/>
    <w:rsid w:val="000065B7"/>
    <w:rsid w:val="00007097"/>
    <w:rsid w:val="000101BB"/>
    <w:rsid w:val="00011BFC"/>
    <w:rsid w:val="00011E3B"/>
    <w:rsid w:val="00014AA9"/>
    <w:rsid w:val="00021F8B"/>
    <w:rsid w:val="00032C98"/>
    <w:rsid w:val="00032E9A"/>
    <w:rsid w:val="00033F57"/>
    <w:rsid w:val="000357B6"/>
    <w:rsid w:val="00044948"/>
    <w:rsid w:val="000463DC"/>
    <w:rsid w:val="0006178B"/>
    <w:rsid w:val="000633E4"/>
    <w:rsid w:val="00064B32"/>
    <w:rsid w:val="00072620"/>
    <w:rsid w:val="00072C95"/>
    <w:rsid w:val="00074E7E"/>
    <w:rsid w:val="000770F5"/>
    <w:rsid w:val="00077A18"/>
    <w:rsid w:val="0007FB5C"/>
    <w:rsid w:val="000845B3"/>
    <w:rsid w:val="00086C3E"/>
    <w:rsid w:val="00090016"/>
    <w:rsid w:val="0009051D"/>
    <w:rsid w:val="00094F14"/>
    <w:rsid w:val="000A16E4"/>
    <w:rsid w:val="000A3146"/>
    <w:rsid w:val="000A43FC"/>
    <w:rsid w:val="000A59D5"/>
    <w:rsid w:val="000AB73E"/>
    <w:rsid w:val="000B0A99"/>
    <w:rsid w:val="000B0E38"/>
    <w:rsid w:val="000B2E81"/>
    <w:rsid w:val="000C034B"/>
    <w:rsid w:val="000C0658"/>
    <w:rsid w:val="000C09F4"/>
    <w:rsid w:val="000C3602"/>
    <w:rsid w:val="000C5069"/>
    <w:rsid w:val="000C58F8"/>
    <w:rsid w:val="000C5D5B"/>
    <w:rsid w:val="000C5F40"/>
    <w:rsid w:val="000C61D6"/>
    <w:rsid w:val="000C6412"/>
    <w:rsid w:val="000C7209"/>
    <w:rsid w:val="000E0572"/>
    <w:rsid w:val="000E667A"/>
    <w:rsid w:val="000E70FD"/>
    <w:rsid w:val="000F096E"/>
    <w:rsid w:val="000F7CA0"/>
    <w:rsid w:val="00102399"/>
    <w:rsid w:val="0010586D"/>
    <w:rsid w:val="001067EA"/>
    <w:rsid w:val="00107A55"/>
    <w:rsid w:val="0011413B"/>
    <w:rsid w:val="00115638"/>
    <w:rsid w:val="0011588E"/>
    <w:rsid w:val="00117170"/>
    <w:rsid w:val="00121BF0"/>
    <w:rsid w:val="00127289"/>
    <w:rsid w:val="0012763C"/>
    <w:rsid w:val="00141D68"/>
    <w:rsid w:val="00142356"/>
    <w:rsid w:val="00143D51"/>
    <w:rsid w:val="00144A6B"/>
    <w:rsid w:val="001465F4"/>
    <w:rsid w:val="0014719A"/>
    <w:rsid w:val="0015256E"/>
    <w:rsid w:val="00155011"/>
    <w:rsid w:val="00155ED5"/>
    <w:rsid w:val="00160708"/>
    <w:rsid w:val="00161F44"/>
    <w:rsid w:val="001643CA"/>
    <w:rsid w:val="001730BE"/>
    <w:rsid w:val="00173962"/>
    <w:rsid w:val="0018003C"/>
    <w:rsid w:val="001859E0"/>
    <w:rsid w:val="001948FB"/>
    <w:rsid w:val="00195C13"/>
    <w:rsid w:val="001A1F62"/>
    <w:rsid w:val="001A5FAC"/>
    <w:rsid w:val="001A66A3"/>
    <w:rsid w:val="001B0485"/>
    <w:rsid w:val="001B3984"/>
    <w:rsid w:val="001B3B46"/>
    <w:rsid w:val="001B6F71"/>
    <w:rsid w:val="001B7172"/>
    <w:rsid w:val="001C1099"/>
    <w:rsid w:val="001C1665"/>
    <w:rsid w:val="001C3864"/>
    <w:rsid w:val="001C42F1"/>
    <w:rsid w:val="001D0FBA"/>
    <w:rsid w:val="001D42A6"/>
    <w:rsid w:val="001D4EFD"/>
    <w:rsid w:val="001D579B"/>
    <w:rsid w:val="001E01D4"/>
    <w:rsid w:val="001E3434"/>
    <w:rsid w:val="002039C5"/>
    <w:rsid w:val="00204BE4"/>
    <w:rsid w:val="00207A0F"/>
    <w:rsid w:val="00210792"/>
    <w:rsid w:val="00210C95"/>
    <w:rsid w:val="00210D06"/>
    <w:rsid w:val="00211BC8"/>
    <w:rsid w:val="002124BC"/>
    <w:rsid w:val="00212AA2"/>
    <w:rsid w:val="0021399F"/>
    <w:rsid w:val="00215988"/>
    <w:rsid w:val="00216090"/>
    <w:rsid w:val="00216A19"/>
    <w:rsid w:val="002239F7"/>
    <w:rsid w:val="00225CD9"/>
    <w:rsid w:val="0023613F"/>
    <w:rsid w:val="0023784F"/>
    <w:rsid w:val="00245711"/>
    <w:rsid w:val="00250BED"/>
    <w:rsid w:val="00253F3C"/>
    <w:rsid w:val="00256069"/>
    <w:rsid w:val="0026015B"/>
    <w:rsid w:val="0026220E"/>
    <w:rsid w:val="00262693"/>
    <w:rsid w:val="00273B2E"/>
    <w:rsid w:val="002750A1"/>
    <w:rsid w:val="002835CB"/>
    <w:rsid w:val="002840FA"/>
    <w:rsid w:val="00286AD2"/>
    <w:rsid w:val="00293F06"/>
    <w:rsid w:val="002955FA"/>
    <w:rsid w:val="00296A7F"/>
    <w:rsid w:val="002A019A"/>
    <w:rsid w:val="002A0825"/>
    <w:rsid w:val="002A2544"/>
    <w:rsid w:val="002B1E6A"/>
    <w:rsid w:val="002B3DA8"/>
    <w:rsid w:val="002B406B"/>
    <w:rsid w:val="002B5F78"/>
    <w:rsid w:val="002B6A5D"/>
    <w:rsid w:val="002B734A"/>
    <w:rsid w:val="002B7AB9"/>
    <w:rsid w:val="002C3C8B"/>
    <w:rsid w:val="002C73A2"/>
    <w:rsid w:val="002C7BAD"/>
    <w:rsid w:val="002D4D52"/>
    <w:rsid w:val="002E0D2C"/>
    <w:rsid w:val="002F7812"/>
    <w:rsid w:val="00302960"/>
    <w:rsid w:val="00303BE5"/>
    <w:rsid w:val="003119D4"/>
    <w:rsid w:val="003142DF"/>
    <w:rsid w:val="00314A75"/>
    <w:rsid w:val="00317122"/>
    <w:rsid w:val="00320960"/>
    <w:rsid w:val="00332E4C"/>
    <w:rsid w:val="0033315E"/>
    <w:rsid w:val="00334F1E"/>
    <w:rsid w:val="00335C04"/>
    <w:rsid w:val="003479E8"/>
    <w:rsid w:val="003513BE"/>
    <w:rsid w:val="0035200C"/>
    <w:rsid w:val="0035347F"/>
    <w:rsid w:val="00355E21"/>
    <w:rsid w:val="00360A1C"/>
    <w:rsid w:val="00366451"/>
    <w:rsid w:val="003711C1"/>
    <w:rsid w:val="00371235"/>
    <w:rsid w:val="0037468D"/>
    <w:rsid w:val="003774A2"/>
    <w:rsid w:val="003833D0"/>
    <w:rsid w:val="0038481A"/>
    <w:rsid w:val="0038706A"/>
    <w:rsid w:val="00390313"/>
    <w:rsid w:val="003935C5"/>
    <w:rsid w:val="00393826"/>
    <w:rsid w:val="0039754C"/>
    <w:rsid w:val="003A1086"/>
    <w:rsid w:val="003A13EF"/>
    <w:rsid w:val="003A2212"/>
    <w:rsid w:val="003A4FAB"/>
    <w:rsid w:val="003B5C6C"/>
    <w:rsid w:val="003C18B6"/>
    <w:rsid w:val="003C314D"/>
    <w:rsid w:val="003C6A25"/>
    <w:rsid w:val="003C6E48"/>
    <w:rsid w:val="003C795A"/>
    <w:rsid w:val="003D0FA3"/>
    <w:rsid w:val="003D2D74"/>
    <w:rsid w:val="003D68A2"/>
    <w:rsid w:val="003D7F56"/>
    <w:rsid w:val="003E258D"/>
    <w:rsid w:val="003E445F"/>
    <w:rsid w:val="003E6600"/>
    <w:rsid w:val="003F0100"/>
    <w:rsid w:val="003F0A34"/>
    <w:rsid w:val="003F0A5A"/>
    <w:rsid w:val="003F0CF3"/>
    <w:rsid w:val="003F3B3C"/>
    <w:rsid w:val="003F3D6B"/>
    <w:rsid w:val="00400A63"/>
    <w:rsid w:val="0040120A"/>
    <w:rsid w:val="00404892"/>
    <w:rsid w:val="00407DA7"/>
    <w:rsid w:val="00414711"/>
    <w:rsid w:val="00417BC4"/>
    <w:rsid w:val="00420C58"/>
    <w:rsid w:val="004279F9"/>
    <w:rsid w:val="00431600"/>
    <w:rsid w:val="00434E00"/>
    <w:rsid w:val="00440425"/>
    <w:rsid w:val="00440584"/>
    <w:rsid w:val="00441277"/>
    <w:rsid w:val="00442B8B"/>
    <w:rsid w:val="00445049"/>
    <w:rsid w:val="00451686"/>
    <w:rsid w:val="00461FCE"/>
    <w:rsid w:val="00462495"/>
    <w:rsid w:val="00464588"/>
    <w:rsid w:val="0047455B"/>
    <w:rsid w:val="00475FD9"/>
    <w:rsid w:val="00481628"/>
    <w:rsid w:val="0048184D"/>
    <w:rsid w:val="00487E98"/>
    <w:rsid w:val="004958F8"/>
    <w:rsid w:val="004973C2"/>
    <w:rsid w:val="004A250E"/>
    <w:rsid w:val="004A5C63"/>
    <w:rsid w:val="004A7CE8"/>
    <w:rsid w:val="004B1918"/>
    <w:rsid w:val="004B31F7"/>
    <w:rsid w:val="004B5F1F"/>
    <w:rsid w:val="004C06F4"/>
    <w:rsid w:val="004C08D8"/>
    <w:rsid w:val="004C2AF1"/>
    <w:rsid w:val="004C5D2F"/>
    <w:rsid w:val="004C6771"/>
    <w:rsid w:val="004C6CD7"/>
    <w:rsid w:val="004D02EE"/>
    <w:rsid w:val="004D1802"/>
    <w:rsid w:val="004D449E"/>
    <w:rsid w:val="004D49C8"/>
    <w:rsid w:val="004D6B77"/>
    <w:rsid w:val="004E079C"/>
    <w:rsid w:val="004E1595"/>
    <w:rsid w:val="004E1C70"/>
    <w:rsid w:val="004E53EE"/>
    <w:rsid w:val="004E5D25"/>
    <w:rsid w:val="004E60B3"/>
    <w:rsid w:val="004E7973"/>
    <w:rsid w:val="004F242D"/>
    <w:rsid w:val="004F441C"/>
    <w:rsid w:val="004F4FF5"/>
    <w:rsid w:val="004F64EF"/>
    <w:rsid w:val="004F729A"/>
    <w:rsid w:val="0050384C"/>
    <w:rsid w:val="0051035C"/>
    <w:rsid w:val="00510BE9"/>
    <w:rsid w:val="00510F76"/>
    <w:rsid w:val="005131B7"/>
    <w:rsid w:val="00513314"/>
    <w:rsid w:val="00517144"/>
    <w:rsid w:val="005209E7"/>
    <w:rsid w:val="005220E7"/>
    <w:rsid w:val="0052322E"/>
    <w:rsid w:val="005270C8"/>
    <w:rsid w:val="00534CAA"/>
    <w:rsid w:val="00541AB6"/>
    <w:rsid w:val="00555675"/>
    <w:rsid w:val="00565304"/>
    <w:rsid w:val="00567EB2"/>
    <w:rsid w:val="00571189"/>
    <w:rsid w:val="00571858"/>
    <w:rsid w:val="00574520"/>
    <w:rsid w:val="0058242D"/>
    <w:rsid w:val="00582FFA"/>
    <w:rsid w:val="0058560F"/>
    <w:rsid w:val="0059388B"/>
    <w:rsid w:val="005954CC"/>
    <w:rsid w:val="00597737"/>
    <w:rsid w:val="00597E33"/>
    <w:rsid w:val="005A529A"/>
    <w:rsid w:val="005A5754"/>
    <w:rsid w:val="005A731B"/>
    <w:rsid w:val="005B473C"/>
    <w:rsid w:val="005B5E19"/>
    <w:rsid w:val="005C5BCA"/>
    <w:rsid w:val="005D00A4"/>
    <w:rsid w:val="005D3BE3"/>
    <w:rsid w:val="005D4D51"/>
    <w:rsid w:val="005E34CF"/>
    <w:rsid w:val="005F3DFB"/>
    <w:rsid w:val="006005A8"/>
    <w:rsid w:val="006011BB"/>
    <w:rsid w:val="0060191A"/>
    <w:rsid w:val="00601DF9"/>
    <w:rsid w:val="00603309"/>
    <w:rsid w:val="0060402F"/>
    <w:rsid w:val="00605C3E"/>
    <w:rsid w:val="006105B1"/>
    <w:rsid w:val="006129B1"/>
    <w:rsid w:val="006203D8"/>
    <w:rsid w:val="006214B0"/>
    <w:rsid w:val="00624ABC"/>
    <w:rsid w:val="006271B5"/>
    <w:rsid w:val="00630573"/>
    <w:rsid w:val="00632A4C"/>
    <w:rsid w:val="00637331"/>
    <w:rsid w:val="0063738B"/>
    <w:rsid w:val="00637A86"/>
    <w:rsid w:val="0064049B"/>
    <w:rsid w:val="00640C59"/>
    <w:rsid w:val="00640E0D"/>
    <w:rsid w:val="00644C18"/>
    <w:rsid w:val="00646F3D"/>
    <w:rsid w:val="00654DC0"/>
    <w:rsid w:val="00674165"/>
    <w:rsid w:val="00674AD2"/>
    <w:rsid w:val="00677A6A"/>
    <w:rsid w:val="006801E8"/>
    <w:rsid w:val="00685279"/>
    <w:rsid w:val="00687929"/>
    <w:rsid w:val="006931FB"/>
    <w:rsid w:val="006936CF"/>
    <w:rsid w:val="00693CF3"/>
    <w:rsid w:val="00697819"/>
    <w:rsid w:val="006B1B1C"/>
    <w:rsid w:val="006B2FD8"/>
    <w:rsid w:val="006B4F19"/>
    <w:rsid w:val="006B55DE"/>
    <w:rsid w:val="006B6D40"/>
    <w:rsid w:val="006B6D4F"/>
    <w:rsid w:val="006B740A"/>
    <w:rsid w:val="006B78D9"/>
    <w:rsid w:val="006C0954"/>
    <w:rsid w:val="006C12DF"/>
    <w:rsid w:val="006C2E71"/>
    <w:rsid w:val="006C2F91"/>
    <w:rsid w:val="006C6C1E"/>
    <w:rsid w:val="006D12D2"/>
    <w:rsid w:val="006D1FAF"/>
    <w:rsid w:val="006D360B"/>
    <w:rsid w:val="006D61B1"/>
    <w:rsid w:val="006E07A2"/>
    <w:rsid w:val="006E21DE"/>
    <w:rsid w:val="006E486C"/>
    <w:rsid w:val="006E7F90"/>
    <w:rsid w:val="006F116A"/>
    <w:rsid w:val="006F209E"/>
    <w:rsid w:val="006F3FAE"/>
    <w:rsid w:val="006F7A30"/>
    <w:rsid w:val="007011C0"/>
    <w:rsid w:val="0070151C"/>
    <w:rsid w:val="007019AB"/>
    <w:rsid w:val="00702A7B"/>
    <w:rsid w:val="0071003D"/>
    <w:rsid w:val="00712DD0"/>
    <w:rsid w:val="00713D8C"/>
    <w:rsid w:val="007147D2"/>
    <w:rsid w:val="00716165"/>
    <w:rsid w:val="0071730A"/>
    <w:rsid w:val="00717A80"/>
    <w:rsid w:val="00722CCC"/>
    <w:rsid w:val="00722D06"/>
    <w:rsid w:val="00723458"/>
    <w:rsid w:val="007258CE"/>
    <w:rsid w:val="007260CE"/>
    <w:rsid w:val="007261D5"/>
    <w:rsid w:val="00732AD9"/>
    <w:rsid w:val="00734EEC"/>
    <w:rsid w:val="00747D55"/>
    <w:rsid w:val="007500E2"/>
    <w:rsid w:val="00751548"/>
    <w:rsid w:val="0075255A"/>
    <w:rsid w:val="007546AA"/>
    <w:rsid w:val="007561C7"/>
    <w:rsid w:val="00757898"/>
    <w:rsid w:val="00760D33"/>
    <w:rsid w:val="007673BF"/>
    <w:rsid w:val="00767EC0"/>
    <w:rsid w:val="007719EB"/>
    <w:rsid w:val="0077230C"/>
    <w:rsid w:val="00775228"/>
    <w:rsid w:val="00776D21"/>
    <w:rsid w:val="0078534B"/>
    <w:rsid w:val="00787949"/>
    <w:rsid w:val="00791AB2"/>
    <w:rsid w:val="00792881"/>
    <w:rsid w:val="007A54E3"/>
    <w:rsid w:val="007B090C"/>
    <w:rsid w:val="007B4406"/>
    <w:rsid w:val="007B4B73"/>
    <w:rsid w:val="007B554D"/>
    <w:rsid w:val="007C521A"/>
    <w:rsid w:val="007D002D"/>
    <w:rsid w:val="007D1CFD"/>
    <w:rsid w:val="007D4923"/>
    <w:rsid w:val="007D5D0E"/>
    <w:rsid w:val="007D61FE"/>
    <w:rsid w:val="007D7052"/>
    <w:rsid w:val="007E3421"/>
    <w:rsid w:val="007E4336"/>
    <w:rsid w:val="007E6F06"/>
    <w:rsid w:val="007F24DD"/>
    <w:rsid w:val="007F7936"/>
    <w:rsid w:val="008003BD"/>
    <w:rsid w:val="0080162D"/>
    <w:rsid w:val="008036A6"/>
    <w:rsid w:val="00803909"/>
    <w:rsid w:val="00804A04"/>
    <w:rsid w:val="00807432"/>
    <w:rsid w:val="00810BE4"/>
    <w:rsid w:val="0081281C"/>
    <w:rsid w:val="00814954"/>
    <w:rsid w:val="0081664A"/>
    <w:rsid w:val="00817759"/>
    <w:rsid w:val="00824002"/>
    <w:rsid w:val="00826F64"/>
    <w:rsid w:val="00827DA1"/>
    <w:rsid w:val="008357CE"/>
    <w:rsid w:val="00835DA1"/>
    <w:rsid w:val="008372F4"/>
    <w:rsid w:val="00837EFF"/>
    <w:rsid w:val="00844526"/>
    <w:rsid w:val="00852DB4"/>
    <w:rsid w:val="0085423B"/>
    <w:rsid w:val="008574E3"/>
    <w:rsid w:val="0086254D"/>
    <w:rsid w:val="008626C3"/>
    <w:rsid w:val="00870E23"/>
    <w:rsid w:val="0087275C"/>
    <w:rsid w:val="00873D08"/>
    <w:rsid w:val="008806CC"/>
    <w:rsid w:val="008819BD"/>
    <w:rsid w:val="008839BB"/>
    <w:rsid w:val="00883CEB"/>
    <w:rsid w:val="00884CEB"/>
    <w:rsid w:val="00891A6B"/>
    <w:rsid w:val="008923D3"/>
    <w:rsid w:val="008A6442"/>
    <w:rsid w:val="008B4A12"/>
    <w:rsid w:val="008B57BA"/>
    <w:rsid w:val="008B7719"/>
    <w:rsid w:val="008C2596"/>
    <w:rsid w:val="008C707D"/>
    <w:rsid w:val="008D02E4"/>
    <w:rsid w:val="008D2A3F"/>
    <w:rsid w:val="008D2D2D"/>
    <w:rsid w:val="008D4838"/>
    <w:rsid w:val="008D7A51"/>
    <w:rsid w:val="008E1257"/>
    <w:rsid w:val="008E1F8A"/>
    <w:rsid w:val="008E1FD2"/>
    <w:rsid w:val="008E7682"/>
    <w:rsid w:val="008F0C03"/>
    <w:rsid w:val="008F0E40"/>
    <w:rsid w:val="008F1882"/>
    <w:rsid w:val="008F65AD"/>
    <w:rsid w:val="008F6FCB"/>
    <w:rsid w:val="00907393"/>
    <w:rsid w:val="00907E3E"/>
    <w:rsid w:val="0091039D"/>
    <w:rsid w:val="0092338F"/>
    <w:rsid w:val="00925E5D"/>
    <w:rsid w:val="0093095E"/>
    <w:rsid w:val="00934D87"/>
    <w:rsid w:val="0094134C"/>
    <w:rsid w:val="00952035"/>
    <w:rsid w:val="0095369F"/>
    <w:rsid w:val="00953BD5"/>
    <w:rsid w:val="00956623"/>
    <w:rsid w:val="00957A15"/>
    <w:rsid w:val="00960AAF"/>
    <w:rsid w:val="00970E72"/>
    <w:rsid w:val="009746E9"/>
    <w:rsid w:val="00976547"/>
    <w:rsid w:val="0098354E"/>
    <w:rsid w:val="00983817"/>
    <w:rsid w:val="00985879"/>
    <w:rsid w:val="00986D15"/>
    <w:rsid w:val="00991034"/>
    <w:rsid w:val="00993BDA"/>
    <w:rsid w:val="00996A6B"/>
    <w:rsid w:val="00997369"/>
    <w:rsid w:val="009A0DD2"/>
    <w:rsid w:val="009A2A88"/>
    <w:rsid w:val="009A2FDD"/>
    <w:rsid w:val="009A3287"/>
    <w:rsid w:val="009A61B8"/>
    <w:rsid w:val="009A6FFD"/>
    <w:rsid w:val="009A76A8"/>
    <w:rsid w:val="009A76AC"/>
    <w:rsid w:val="009A7FEA"/>
    <w:rsid w:val="009B0F99"/>
    <w:rsid w:val="009B3326"/>
    <w:rsid w:val="009B5BC7"/>
    <w:rsid w:val="009C0DC7"/>
    <w:rsid w:val="009C35A0"/>
    <w:rsid w:val="009C7502"/>
    <w:rsid w:val="009D0D28"/>
    <w:rsid w:val="009D42C4"/>
    <w:rsid w:val="009D450B"/>
    <w:rsid w:val="009D6160"/>
    <w:rsid w:val="009D7E38"/>
    <w:rsid w:val="009E057B"/>
    <w:rsid w:val="009E0FCB"/>
    <w:rsid w:val="009E23FB"/>
    <w:rsid w:val="009E3C94"/>
    <w:rsid w:val="009F5711"/>
    <w:rsid w:val="009F702F"/>
    <w:rsid w:val="00A016A5"/>
    <w:rsid w:val="00A0212F"/>
    <w:rsid w:val="00A021F7"/>
    <w:rsid w:val="00A0282D"/>
    <w:rsid w:val="00A031EE"/>
    <w:rsid w:val="00A04683"/>
    <w:rsid w:val="00A11C95"/>
    <w:rsid w:val="00A1227C"/>
    <w:rsid w:val="00A15598"/>
    <w:rsid w:val="00A17522"/>
    <w:rsid w:val="00A21E72"/>
    <w:rsid w:val="00A26631"/>
    <w:rsid w:val="00A33C56"/>
    <w:rsid w:val="00A44525"/>
    <w:rsid w:val="00A44719"/>
    <w:rsid w:val="00A53472"/>
    <w:rsid w:val="00A54C1F"/>
    <w:rsid w:val="00A56FC0"/>
    <w:rsid w:val="00A57D63"/>
    <w:rsid w:val="00A60781"/>
    <w:rsid w:val="00A618B3"/>
    <w:rsid w:val="00A65761"/>
    <w:rsid w:val="00A6614B"/>
    <w:rsid w:val="00A72025"/>
    <w:rsid w:val="00A779C7"/>
    <w:rsid w:val="00A83195"/>
    <w:rsid w:val="00A852B7"/>
    <w:rsid w:val="00A85878"/>
    <w:rsid w:val="00A9063E"/>
    <w:rsid w:val="00A911C1"/>
    <w:rsid w:val="00AA640F"/>
    <w:rsid w:val="00AA79EC"/>
    <w:rsid w:val="00AB02BA"/>
    <w:rsid w:val="00AB0806"/>
    <w:rsid w:val="00AB104D"/>
    <w:rsid w:val="00AB24E8"/>
    <w:rsid w:val="00AB4509"/>
    <w:rsid w:val="00AB5207"/>
    <w:rsid w:val="00AB7065"/>
    <w:rsid w:val="00AC041E"/>
    <w:rsid w:val="00AC37C9"/>
    <w:rsid w:val="00AC397F"/>
    <w:rsid w:val="00AC51E2"/>
    <w:rsid w:val="00AC66BF"/>
    <w:rsid w:val="00AC6C8B"/>
    <w:rsid w:val="00AC7F2B"/>
    <w:rsid w:val="00AD67A9"/>
    <w:rsid w:val="00AE0228"/>
    <w:rsid w:val="00AE4FB2"/>
    <w:rsid w:val="00AF0CAB"/>
    <w:rsid w:val="00AF12D5"/>
    <w:rsid w:val="00AF2DCA"/>
    <w:rsid w:val="00AF37F3"/>
    <w:rsid w:val="00AF3FD6"/>
    <w:rsid w:val="00B02FCF"/>
    <w:rsid w:val="00B0320A"/>
    <w:rsid w:val="00B0544C"/>
    <w:rsid w:val="00B24BA5"/>
    <w:rsid w:val="00B24DF9"/>
    <w:rsid w:val="00B3172B"/>
    <w:rsid w:val="00B3244D"/>
    <w:rsid w:val="00B3246E"/>
    <w:rsid w:val="00B336B6"/>
    <w:rsid w:val="00B33B4F"/>
    <w:rsid w:val="00B35A43"/>
    <w:rsid w:val="00B36D86"/>
    <w:rsid w:val="00B40C50"/>
    <w:rsid w:val="00B42290"/>
    <w:rsid w:val="00B43C6B"/>
    <w:rsid w:val="00B504E7"/>
    <w:rsid w:val="00B52B80"/>
    <w:rsid w:val="00B55D37"/>
    <w:rsid w:val="00B5725D"/>
    <w:rsid w:val="00B6176B"/>
    <w:rsid w:val="00B63717"/>
    <w:rsid w:val="00B64DB2"/>
    <w:rsid w:val="00B6758C"/>
    <w:rsid w:val="00B675E0"/>
    <w:rsid w:val="00B67999"/>
    <w:rsid w:val="00B73FAF"/>
    <w:rsid w:val="00B74AED"/>
    <w:rsid w:val="00B76D08"/>
    <w:rsid w:val="00B77952"/>
    <w:rsid w:val="00B81623"/>
    <w:rsid w:val="00B8681D"/>
    <w:rsid w:val="00B86C21"/>
    <w:rsid w:val="00B87B71"/>
    <w:rsid w:val="00B91E8A"/>
    <w:rsid w:val="00B9210A"/>
    <w:rsid w:val="00B92FFC"/>
    <w:rsid w:val="00B94515"/>
    <w:rsid w:val="00B955A9"/>
    <w:rsid w:val="00BA1080"/>
    <w:rsid w:val="00BA5A87"/>
    <w:rsid w:val="00BB0999"/>
    <w:rsid w:val="00BB290E"/>
    <w:rsid w:val="00BB2B64"/>
    <w:rsid w:val="00BB7639"/>
    <w:rsid w:val="00BC2157"/>
    <w:rsid w:val="00BD2FF5"/>
    <w:rsid w:val="00BE0914"/>
    <w:rsid w:val="00BE1AD1"/>
    <w:rsid w:val="00BE1D32"/>
    <w:rsid w:val="00BE24AD"/>
    <w:rsid w:val="00BE3A0C"/>
    <w:rsid w:val="00BF0A37"/>
    <w:rsid w:val="00BF186F"/>
    <w:rsid w:val="00C01A66"/>
    <w:rsid w:val="00C06861"/>
    <w:rsid w:val="00C07872"/>
    <w:rsid w:val="00C12949"/>
    <w:rsid w:val="00C13E9C"/>
    <w:rsid w:val="00C15835"/>
    <w:rsid w:val="00C203F0"/>
    <w:rsid w:val="00C25D73"/>
    <w:rsid w:val="00C30BEF"/>
    <w:rsid w:val="00C32026"/>
    <w:rsid w:val="00C3215A"/>
    <w:rsid w:val="00C362CB"/>
    <w:rsid w:val="00C432D9"/>
    <w:rsid w:val="00C46296"/>
    <w:rsid w:val="00C47E41"/>
    <w:rsid w:val="00C52F08"/>
    <w:rsid w:val="00C60462"/>
    <w:rsid w:val="00C61562"/>
    <w:rsid w:val="00C61C0B"/>
    <w:rsid w:val="00C633E3"/>
    <w:rsid w:val="00C63D00"/>
    <w:rsid w:val="00C65915"/>
    <w:rsid w:val="00C67183"/>
    <w:rsid w:val="00C73E63"/>
    <w:rsid w:val="00C7422E"/>
    <w:rsid w:val="00C763F5"/>
    <w:rsid w:val="00C81558"/>
    <w:rsid w:val="00C8756B"/>
    <w:rsid w:val="00C9274E"/>
    <w:rsid w:val="00C9435E"/>
    <w:rsid w:val="00C9448A"/>
    <w:rsid w:val="00CA1503"/>
    <w:rsid w:val="00CA2F38"/>
    <w:rsid w:val="00CA47BA"/>
    <w:rsid w:val="00CA5BD6"/>
    <w:rsid w:val="00CA62FF"/>
    <w:rsid w:val="00CB0770"/>
    <w:rsid w:val="00CB13FB"/>
    <w:rsid w:val="00CB2A4E"/>
    <w:rsid w:val="00CB4255"/>
    <w:rsid w:val="00CC0299"/>
    <w:rsid w:val="00CC0796"/>
    <w:rsid w:val="00CC1B08"/>
    <w:rsid w:val="00CC35DD"/>
    <w:rsid w:val="00CC3F0D"/>
    <w:rsid w:val="00CC7134"/>
    <w:rsid w:val="00CC76F8"/>
    <w:rsid w:val="00CD06EC"/>
    <w:rsid w:val="00CD1E83"/>
    <w:rsid w:val="00CD307B"/>
    <w:rsid w:val="00CD7097"/>
    <w:rsid w:val="00CE0866"/>
    <w:rsid w:val="00CE0A5B"/>
    <w:rsid w:val="00CE0BD0"/>
    <w:rsid w:val="00CE195E"/>
    <w:rsid w:val="00CE19D0"/>
    <w:rsid w:val="00CE1AB6"/>
    <w:rsid w:val="00CE3478"/>
    <w:rsid w:val="00CE5E92"/>
    <w:rsid w:val="00CE7C2C"/>
    <w:rsid w:val="00CF5032"/>
    <w:rsid w:val="00CF571A"/>
    <w:rsid w:val="00CF61E2"/>
    <w:rsid w:val="00CF7693"/>
    <w:rsid w:val="00CF770B"/>
    <w:rsid w:val="00D020EB"/>
    <w:rsid w:val="00D0655B"/>
    <w:rsid w:val="00D11890"/>
    <w:rsid w:val="00D11BD2"/>
    <w:rsid w:val="00D137C6"/>
    <w:rsid w:val="00D1675C"/>
    <w:rsid w:val="00D16BF2"/>
    <w:rsid w:val="00D171D3"/>
    <w:rsid w:val="00D20810"/>
    <w:rsid w:val="00D22259"/>
    <w:rsid w:val="00D22454"/>
    <w:rsid w:val="00D225C6"/>
    <w:rsid w:val="00D277CC"/>
    <w:rsid w:val="00D27FC1"/>
    <w:rsid w:val="00D326D0"/>
    <w:rsid w:val="00D3480C"/>
    <w:rsid w:val="00D36353"/>
    <w:rsid w:val="00D36D62"/>
    <w:rsid w:val="00D43F6C"/>
    <w:rsid w:val="00D513A0"/>
    <w:rsid w:val="00D53B75"/>
    <w:rsid w:val="00D63D3E"/>
    <w:rsid w:val="00D64A01"/>
    <w:rsid w:val="00D66B84"/>
    <w:rsid w:val="00D67127"/>
    <w:rsid w:val="00D70FB4"/>
    <w:rsid w:val="00D7475A"/>
    <w:rsid w:val="00D77A99"/>
    <w:rsid w:val="00D8381E"/>
    <w:rsid w:val="00D84C6F"/>
    <w:rsid w:val="00D87D42"/>
    <w:rsid w:val="00D9553D"/>
    <w:rsid w:val="00DA1E4F"/>
    <w:rsid w:val="00DA2D7C"/>
    <w:rsid w:val="00DA67AA"/>
    <w:rsid w:val="00DA71F3"/>
    <w:rsid w:val="00DA731E"/>
    <w:rsid w:val="00DA732B"/>
    <w:rsid w:val="00DB2783"/>
    <w:rsid w:val="00DB76BE"/>
    <w:rsid w:val="00DC3C13"/>
    <w:rsid w:val="00DC578E"/>
    <w:rsid w:val="00DC67B2"/>
    <w:rsid w:val="00DD1EC5"/>
    <w:rsid w:val="00DD2BBF"/>
    <w:rsid w:val="00DE394E"/>
    <w:rsid w:val="00DE3A88"/>
    <w:rsid w:val="00DE4823"/>
    <w:rsid w:val="00DE50EF"/>
    <w:rsid w:val="00DE70DF"/>
    <w:rsid w:val="00DF4309"/>
    <w:rsid w:val="00DF4641"/>
    <w:rsid w:val="00DF63A4"/>
    <w:rsid w:val="00E00B46"/>
    <w:rsid w:val="00E04639"/>
    <w:rsid w:val="00E055BD"/>
    <w:rsid w:val="00E06559"/>
    <w:rsid w:val="00E069E4"/>
    <w:rsid w:val="00E10FA0"/>
    <w:rsid w:val="00E146A6"/>
    <w:rsid w:val="00E15E5E"/>
    <w:rsid w:val="00E171A7"/>
    <w:rsid w:val="00E21979"/>
    <w:rsid w:val="00E22A19"/>
    <w:rsid w:val="00E244D8"/>
    <w:rsid w:val="00E24C92"/>
    <w:rsid w:val="00E30B0E"/>
    <w:rsid w:val="00E35C97"/>
    <w:rsid w:val="00E40223"/>
    <w:rsid w:val="00E4031D"/>
    <w:rsid w:val="00E40F04"/>
    <w:rsid w:val="00E4138F"/>
    <w:rsid w:val="00E435B9"/>
    <w:rsid w:val="00E50594"/>
    <w:rsid w:val="00E50F9E"/>
    <w:rsid w:val="00E53EAD"/>
    <w:rsid w:val="00E53FCA"/>
    <w:rsid w:val="00E53FD7"/>
    <w:rsid w:val="00E60096"/>
    <w:rsid w:val="00E677C1"/>
    <w:rsid w:val="00E70BAB"/>
    <w:rsid w:val="00E7606B"/>
    <w:rsid w:val="00E813C0"/>
    <w:rsid w:val="00E8348C"/>
    <w:rsid w:val="00E83972"/>
    <w:rsid w:val="00E90DB5"/>
    <w:rsid w:val="00E92A81"/>
    <w:rsid w:val="00E93858"/>
    <w:rsid w:val="00E96EAB"/>
    <w:rsid w:val="00EA33C7"/>
    <w:rsid w:val="00EA3440"/>
    <w:rsid w:val="00EA64C9"/>
    <w:rsid w:val="00EB0C25"/>
    <w:rsid w:val="00EB579F"/>
    <w:rsid w:val="00EB59C0"/>
    <w:rsid w:val="00EB639E"/>
    <w:rsid w:val="00EC028C"/>
    <w:rsid w:val="00EC0CC8"/>
    <w:rsid w:val="00EC4037"/>
    <w:rsid w:val="00ED0307"/>
    <w:rsid w:val="00ED0DBE"/>
    <w:rsid w:val="00ED2CD7"/>
    <w:rsid w:val="00ED3EE0"/>
    <w:rsid w:val="00ED4E63"/>
    <w:rsid w:val="00ED603F"/>
    <w:rsid w:val="00EE1D0E"/>
    <w:rsid w:val="00EE1E13"/>
    <w:rsid w:val="00EE3BCC"/>
    <w:rsid w:val="00EE4DE8"/>
    <w:rsid w:val="00EF12E4"/>
    <w:rsid w:val="00EF45A7"/>
    <w:rsid w:val="00EF585C"/>
    <w:rsid w:val="00F0108F"/>
    <w:rsid w:val="00F02432"/>
    <w:rsid w:val="00F02C84"/>
    <w:rsid w:val="00F038A5"/>
    <w:rsid w:val="00F042DB"/>
    <w:rsid w:val="00F12448"/>
    <w:rsid w:val="00F13CF5"/>
    <w:rsid w:val="00F1490B"/>
    <w:rsid w:val="00F176DE"/>
    <w:rsid w:val="00F27AD8"/>
    <w:rsid w:val="00F30BC2"/>
    <w:rsid w:val="00F358EC"/>
    <w:rsid w:val="00F35A0D"/>
    <w:rsid w:val="00F40144"/>
    <w:rsid w:val="00F426C6"/>
    <w:rsid w:val="00F46E03"/>
    <w:rsid w:val="00F472B9"/>
    <w:rsid w:val="00F53ED8"/>
    <w:rsid w:val="00F56B09"/>
    <w:rsid w:val="00F603C8"/>
    <w:rsid w:val="00F632C2"/>
    <w:rsid w:val="00F65245"/>
    <w:rsid w:val="00F668EF"/>
    <w:rsid w:val="00F66C38"/>
    <w:rsid w:val="00F7223B"/>
    <w:rsid w:val="00F725F2"/>
    <w:rsid w:val="00F7A2C7"/>
    <w:rsid w:val="00F871F9"/>
    <w:rsid w:val="00F908DF"/>
    <w:rsid w:val="00F95E39"/>
    <w:rsid w:val="00F96574"/>
    <w:rsid w:val="00F975AC"/>
    <w:rsid w:val="00FA0BBE"/>
    <w:rsid w:val="00FB4BCE"/>
    <w:rsid w:val="00FB6EAD"/>
    <w:rsid w:val="00FC367E"/>
    <w:rsid w:val="00FD02AD"/>
    <w:rsid w:val="00FD1B9E"/>
    <w:rsid w:val="00FD40B7"/>
    <w:rsid w:val="00FD5FAB"/>
    <w:rsid w:val="00FE102E"/>
    <w:rsid w:val="00FE4683"/>
    <w:rsid w:val="00FE4AE2"/>
    <w:rsid w:val="00FF0AB5"/>
    <w:rsid w:val="00FF0C56"/>
    <w:rsid w:val="00FF1E69"/>
    <w:rsid w:val="013688D7"/>
    <w:rsid w:val="013A3417"/>
    <w:rsid w:val="013E5F25"/>
    <w:rsid w:val="0141E55B"/>
    <w:rsid w:val="0186D21C"/>
    <w:rsid w:val="018F9FF2"/>
    <w:rsid w:val="0192D117"/>
    <w:rsid w:val="01B126AB"/>
    <w:rsid w:val="01D1FC62"/>
    <w:rsid w:val="01DD8656"/>
    <w:rsid w:val="0214957F"/>
    <w:rsid w:val="02442015"/>
    <w:rsid w:val="0289C3A4"/>
    <w:rsid w:val="02C2589A"/>
    <w:rsid w:val="02E01D7A"/>
    <w:rsid w:val="02E836BE"/>
    <w:rsid w:val="02F24D83"/>
    <w:rsid w:val="032B73D8"/>
    <w:rsid w:val="034B1F75"/>
    <w:rsid w:val="03769A28"/>
    <w:rsid w:val="038A3F85"/>
    <w:rsid w:val="03CDCB81"/>
    <w:rsid w:val="03F3C8F4"/>
    <w:rsid w:val="03F4AD94"/>
    <w:rsid w:val="040F6C01"/>
    <w:rsid w:val="041369B3"/>
    <w:rsid w:val="04967A68"/>
    <w:rsid w:val="04C313DD"/>
    <w:rsid w:val="04CEAEF8"/>
    <w:rsid w:val="05015B4C"/>
    <w:rsid w:val="0551B4D3"/>
    <w:rsid w:val="0580768D"/>
    <w:rsid w:val="058DEE9E"/>
    <w:rsid w:val="059A2015"/>
    <w:rsid w:val="05AA2026"/>
    <w:rsid w:val="05B0BB00"/>
    <w:rsid w:val="05D39829"/>
    <w:rsid w:val="05DAC92F"/>
    <w:rsid w:val="05FA46C9"/>
    <w:rsid w:val="06A6CF0F"/>
    <w:rsid w:val="06D23E58"/>
    <w:rsid w:val="06D76113"/>
    <w:rsid w:val="0735712C"/>
    <w:rsid w:val="0753AC01"/>
    <w:rsid w:val="0760DAC5"/>
    <w:rsid w:val="07793508"/>
    <w:rsid w:val="07DF7670"/>
    <w:rsid w:val="07F8EBBB"/>
    <w:rsid w:val="082E9152"/>
    <w:rsid w:val="08512800"/>
    <w:rsid w:val="08761082"/>
    <w:rsid w:val="08909751"/>
    <w:rsid w:val="089FA5EB"/>
    <w:rsid w:val="08FAE15E"/>
    <w:rsid w:val="09097A23"/>
    <w:rsid w:val="0980B09E"/>
    <w:rsid w:val="09813FBB"/>
    <w:rsid w:val="0986B081"/>
    <w:rsid w:val="0999E88D"/>
    <w:rsid w:val="09C986AD"/>
    <w:rsid w:val="09D4E345"/>
    <w:rsid w:val="09E23520"/>
    <w:rsid w:val="09F6B749"/>
    <w:rsid w:val="0A284C6F"/>
    <w:rsid w:val="0A35BEE5"/>
    <w:rsid w:val="0AB6489F"/>
    <w:rsid w:val="0ACA70E9"/>
    <w:rsid w:val="0B00509D"/>
    <w:rsid w:val="0B0159FF"/>
    <w:rsid w:val="0B1E1D36"/>
    <w:rsid w:val="0B74049C"/>
    <w:rsid w:val="0B959EB9"/>
    <w:rsid w:val="0BA4AD86"/>
    <w:rsid w:val="0BE8AEB4"/>
    <w:rsid w:val="0C0AD20E"/>
    <w:rsid w:val="0C209287"/>
    <w:rsid w:val="0C3877D7"/>
    <w:rsid w:val="0C579AFE"/>
    <w:rsid w:val="0CA0139B"/>
    <w:rsid w:val="0CB8E5EC"/>
    <w:rsid w:val="0D066D90"/>
    <w:rsid w:val="0D328156"/>
    <w:rsid w:val="0D597C78"/>
    <w:rsid w:val="0D5AB794"/>
    <w:rsid w:val="0D8ECE04"/>
    <w:rsid w:val="0DA053D3"/>
    <w:rsid w:val="0DF16EDB"/>
    <w:rsid w:val="0E791E65"/>
    <w:rsid w:val="0E9F29CA"/>
    <w:rsid w:val="0EB8D69B"/>
    <w:rsid w:val="0EEBF052"/>
    <w:rsid w:val="0F0206A3"/>
    <w:rsid w:val="0F4257E1"/>
    <w:rsid w:val="0F618A87"/>
    <w:rsid w:val="0F776650"/>
    <w:rsid w:val="1000EBE2"/>
    <w:rsid w:val="104B6F2D"/>
    <w:rsid w:val="10632175"/>
    <w:rsid w:val="106E5B9C"/>
    <w:rsid w:val="1098C057"/>
    <w:rsid w:val="10AE7A96"/>
    <w:rsid w:val="10EC51F0"/>
    <w:rsid w:val="10F7E822"/>
    <w:rsid w:val="11282873"/>
    <w:rsid w:val="11340940"/>
    <w:rsid w:val="1136BF81"/>
    <w:rsid w:val="1145073E"/>
    <w:rsid w:val="115A2792"/>
    <w:rsid w:val="1176C26B"/>
    <w:rsid w:val="118160AC"/>
    <w:rsid w:val="11846577"/>
    <w:rsid w:val="11B8358D"/>
    <w:rsid w:val="11CE21CE"/>
    <w:rsid w:val="11EF38C7"/>
    <w:rsid w:val="11EF7081"/>
    <w:rsid w:val="1246D92C"/>
    <w:rsid w:val="1263FF9B"/>
    <w:rsid w:val="12757C38"/>
    <w:rsid w:val="12BEADB6"/>
    <w:rsid w:val="12C76FDB"/>
    <w:rsid w:val="139BDB60"/>
    <w:rsid w:val="13C7D084"/>
    <w:rsid w:val="13EA18AA"/>
    <w:rsid w:val="13F27CC4"/>
    <w:rsid w:val="14890BA6"/>
    <w:rsid w:val="149664B3"/>
    <w:rsid w:val="14AB7D65"/>
    <w:rsid w:val="14AE8DE5"/>
    <w:rsid w:val="14CB8FAD"/>
    <w:rsid w:val="151137EB"/>
    <w:rsid w:val="15186615"/>
    <w:rsid w:val="152291EF"/>
    <w:rsid w:val="153CA6E2"/>
    <w:rsid w:val="1544B81A"/>
    <w:rsid w:val="15656380"/>
    <w:rsid w:val="156ECA4B"/>
    <w:rsid w:val="15768C02"/>
    <w:rsid w:val="157E7BD7"/>
    <w:rsid w:val="1594FB96"/>
    <w:rsid w:val="15A1AFC8"/>
    <w:rsid w:val="15A9FB7F"/>
    <w:rsid w:val="15BA3E1A"/>
    <w:rsid w:val="15E789D1"/>
    <w:rsid w:val="162249F3"/>
    <w:rsid w:val="162E544D"/>
    <w:rsid w:val="16474BE0"/>
    <w:rsid w:val="165373C5"/>
    <w:rsid w:val="16616707"/>
    <w:rsid w:val="166A2248"/>
    <w:rsid w:val="16D5EB6A"/>
    <w:rsid w:val="1727893D"/>
    <w:rsid w:val="17AB2673"/>
    <w:rsid w:val="17DF6F27"/>
    <w:rsid w:val="182F563C"/>
    <w:rsid w:val="183BE4A9"/>
    <w:rsid w:val="1873017B"/>
    <w:rsid w:val="18CCC710"/>
    <w:rsid w:val="18F16714"/>
    <w:rsid w:val="190823CC"/>
    <w:rsid w:val="1913264D"/>
    <w:rsid w:val="1920F0CD"/>
    <w:rsid w:val="19A0262C"/>
    <w:rsid w:val="19A2522F"/>
    <w:rsid w:val="19AD6C02"/>
    <w:rsid w:val="19AD9722"/>
    <w:rsid w:val="19C18750"/>
    <w:rsid w:val="19F842D1"/>
    <w:rsid w:val="1A938C9E"/>
    <w:rsid w:val="1A9489AD"/>
    <w:rsid w:val="1AC921CE"/>
    <w:rsid w:val="1ADB4F29"/>
    <w:rsid w:val="1B0688B5"/>
    <w:rsid w:val="1B14A211"/>
    <w:rsid w:val="1B725589"/>
    <w:rsid w:val="1BC75E95"/>
    <w:rsid w:val="1BECBAE1"/>
    <w:rsid w:val="1C16CA10"/>
    <w:rsid w:val="1C1DD148"/>
    <w:rsid w:val="1C304F88"/>
    <w:rsid w:val="1C7BC65C"/>
    <w:rsid w:val="1CA1BD1D"/>
    <w:rsid w:val="1CA99420"/>
    <w:rsid w:val="1CB63704"/>
    <w:rsid w:val="1D755E87"/>
    <w:rsid w:val="1D82F5A2"/>
    <w:rsid w:val="1DC60EA5"/>
    <w:rsid w:val="1E395F83"/>
    <w:rsid w:val="1E4B7F05"/>
    <w:rsid w:val="1E65835B"/>
    <w:rsid w:val="1E905B28"/>
    <w:rsid w:val="1EB150FB"/>
    <w:rsid w:val="1EE32784"/>
    <w:rsid w:val="1F045A49"/>
    <w:rsid w:val="1F0F2234"/>
    <w:rsid w:val="1F126982"/>
    <w:rsid w:val="1F37AD35"/>
    <w:rsid w:val="1F4DF5E3"/>
    <w:rsid w:val="1F5992BE"/>
    <w:rsid w:val="1F5BF738"/>
    <w:rsid w:val="1F5C61B2"/>
    <w:rsid w:val="1F66A77C"/>
    <w:rsid w:val="1F8F302E"/>
    <w:rsid w:val="1F9BA4D5"/>
    <w:rsid w:val="1FA47476"/>
    <w:rsid w:val="1FA6642A"/>
    <w:rsid w:val="1FE24CE8"/>
    <w:rsid w:val="1FE9404A"/>
    <w:rsid w:val="1FED752D"/>
    <w:rsid w:val="2048BC63"/>
    <w:rsid w:val="2068AF87"/>
    <w:rsid w:val="20690951"/>
    <w:rsid w:val="20D9ED02"/>
    <w:rsid w:val="210261DB"/>
    <w:rsid w:val="213AB459"/>
    <w:rsid w:val="213F48A5"/>
    <w:rsid w:val="21917F55"/>
    <w:rsid w:val="21B331D9"/>
    <w:rsid w:val="21C9D26A"/>
    <w:rsid w:val="223BA07D"/>
    <w:rsid w:val="226E4926"/>
    <w:rsid w:val="2287F140"/>
    <w:rsid w:val="22A22CB6"/>
    <w:rsid w:val="22A5BB92"/>
    <w:rsid w:val="22AA344B"/>
    <w:rsid w:val="22B156DC"/>
    <w:rsid w:val="22BCAF60"/>
    <w:rsid w:val="22C2D887"/>
    <w:rsid w:val="22C5F206"/>
    <w:rsid w:val="22C85C4F"/>
    <w:rsid w:val="22C94FF3"/>
    <w:rsid w:val="22EEDFDE"/>
    <w:rsid w:val="22F2F368"/>
    <w:rsid w:val="230F6A94"/>
    <w:rsid w:val="233CC4B2"/>
    <w:rsid w:val="2347904F"/>
    <w:rsid w:val="23643D97"/>
    <w:rsid w:val="238EBDDA"/>
    <w:rsid w:val="23937978"/>
    <w:rsid w:val="23BFD3A4"/>
    <w:rsid w:val="23E6D36F"/>
    <w:rsid w:val="23FA7691"/>
    <w:rsid w:val="23FDE8F9"/>
    <w:rsid w:val="2402B0E6"/>
    <w:rsid w:val="2447E3A5"/>
    <w:rsid w:val="245884AC"/>
    <w:rsid w:val="24848F26"/>
    <w:rsid w:val="24AADBF0"/>
    <w:rsid w:val="24BA7711"/>
    <w:rsid w:val="24EE3B1E"/>
    <w:rsid w:val="24F0386F"/>
    <w:rsid w:val="25160F98"/>
    <w:rsid w:val="2540AF43"/>
    <w:rsid w:val="25A35E2E"/>
    <w:rsid w:val="25A84E6C"/>
    <w:rsid w:val="25C91590"/>
    <w:rsid w:val="25DE8AB0"/>
    <w:rsid w:val="26015B92"/>
    <w:rsid w:val="26068B20"/>
    <w:rsid w:val="260CDC81"/>
    <w:rsid w:val="260D909F"/>
    <w:rsid w:val="26203859"/>
    <w:rsid w:val="2624CE08"/>
    <w:rsid w:val="263B94BA"/>
    <w:rsid w:val="26583CBB"/>
    <w:rsid w:val="26AA750A"/>
    <w:rsid w:val="26C1D774"/>
    <w:rsid w:val="26C35BCA"/>
    <w:rsid w:val="26C91DBD"/>
    <w:rsid w:val="270CDEF7"/>
    <w:rsid w:val="2712A0C5"/>
    <w:rsid w:val="27511CBF"/>
    <w:rsid w:val="2760E13B"/>
    <w:rsid w:val="276F10E6"/>
    <w:rsid w:val="276FBA10"/>
    <w:rsid w:val="27AD0F5A"/>
    <w:rsid w:val="27BDAF1D"/>
    <w:rsid w:val="27BFE7D6"/>
    <w:rsid w:val="27D151DC"/>
    <w:rsid w:val="280F3525"/>
    <w:rsid w:val="2834B71B"/>
    <w:rsid w:val="283FB03C"/>
    <w:rsid w:val="284B8404"/>
    <w:rsid w:val="284BB84F"/>
    <w:rsid w:val="2882258A"/>
    <w:rsid w:val="28864C9E"/>
    <w:rsid w:val="288A93F5"/>
    <w:rsid w:val="28B783B3"/>
    <w:rsid w:val="28BD9226"/>
    <w:rsid w:val="28CAC72F"/>
    <w:rsid w:val="28DCD865"/>
    <w:rsid w:val="28F3F083"/>
    <w:rsid w:val="2973060C"/>
    <w:rsid w:val="29881397"/>
    <w:rsid w:val="29B9B328"/>
    <w:rsid w:val="29CAF68C"/>
    <w:rsid w:val="29DB1294"/>
    <w:rsid w:val="2A4DE554"/>
    <w:rsid w:val="2A6D70CD"/>
    <w:rsid w:val="2A6D9B30"/>
    <w:rsid w:val="2AC55EE2"/>
    <w:rsid w:val="2AD38EC3"/>
    <w:rsid w:val="2AFB906F"/>
    <w:rsid w:val="2B474ABF"/>
    <w:rsid w:val="2BCF9498"/>
    <w:rsid w:val="2BDF1689"/>
    <w:rsid w:val="2C21CF2D"/>
    <w:rsid w:val="2C4836AA"/>
    <w:rsid w:val="2C83CBDB"/>
    <w:rsid w:val="2C874992"/>
    <w:rsid w:val="2C8C297C"/>
    <w:rsid w:val="2C90E158"/>
    <w:rsid w:val="2C91761F"/>
    <w:rsid w:val="2C93EFDA"/>
    <w:rsid w:val="2C970C1B"/>
    <w:rsid w:val="2C97CA05"/>
    <w:rsid w:val="2CAD3B38"/>
    <w:rsid w:val="2CB589BD"/>
    <w:rsid w:val="2CD74694"/>
    <w:rsid w:val="2CDDB631"/>
    <w:rsid w:val="2CF10F8B"/>
    <w:rsid w:val="2CFC5E08"/>
    <w:rsid w:val="2CFD6CB4"/>
    <w:rsid w:val="2D145C26"/>
    <w:rsid w:val="2D5B2F54"/>
    <w:rsid w:val="2D76D634"/>
    <w:rsid w:val="2D7DC47A"/>
    <w:rsid w:val="2D8A50BC"/>
    <w:rsid w:val="2D8A547C"/>
    <w:rsid w:val="2DA86A74"/>
    <w:rsid w:val="2DE126B0"/>
    <w:rsid w:val="2DFC6A62"/>
    <w:rsid w:val="2E31EB4C"/>
    <w:rsid w:val="2E3EFF89"/>
    <w:rsid w:val="2E4FC5FF"/>
    <w:rsid w:val="2EA24A13"/>
    <w:rsid w:val="2EE717D0"/>
    <w:rsid w:val="2EFBB0D4"/>
    <w:rsid w:val="2F2B9D11"/>
    <w:rsid w:val="2F363C4F"/>
    <w:rsid w:val="2F3AE113"/>
    <w:rsid w:val="2F74DE67"/>
    <w:rsid w:val="2F9420B1"/>
    <w:rsid w:val="2F984155"/>
    <w:rsid w:val="2F9C0953"/>
    <w:rsid w:val="3034B84F"/>
    <w:rsid w:val="305191B1"/>
    <w:rsid w:val="30956F03"/>
    <w:rsid w:val="310137FD"/>
    <w:rsid w:val="31396F0D"/>
    <w:rsid w:val="3180B84A"/>
    <w:rsid w:val="3187EA18"/>
    <w:rsid w:val="31A5DBD8"/>
    <w:rsid w:val="31AA058A"/>
    <w:rsid w:val="31B33C65"/>
    <w:rsid w:val="31C6025A"/>
    <w:rsid w:val="320BFEE7"/>
    <w:rsid w:val="32545F03"/>
    <w:rsid w:val="3255E036"/>
    <w:rsid w:val="3267214D"/>
    <w:rsid w:val="32844393"/>
    <w:rsid w:val="32963B65"/>
    <w:rsid w:val="32BEA46D"/>
    <w:rsid w:val="332CDA0B"/>
    <w:rsid w:val="33DDA62C"/>
    <w:rsid w:val="347C9AB2"/>
    <w:rsid w:val="34B04A67"/>
    <w:rsid w:val="34B5C025"/>
    <w:rsid w:val="34C4A4A1"/>
    <w:rsid w:val="34D749E3"/>
    <w:rsid w:val="350BFD11"/>
    <w:rsid w:val="3525368F"/>
    <w:rsid w:val="357800C9"/>
    <w:rsid w:val="35C465D3"/>
    <w:rsid w:val="35D9F5BA"/>
    <w:rsid w:val="35FE3DFB"/>
    <w:rsid w:val="36251E2A"/>
    <w:rsid w:val="362EA912"/>
    <w:rsid w:val="36A1BFA8"/>
    <w:rsid w:val="36BA023A"/>
    <w:rsid w:val="36CBF645"/>
    <w:rsid w:val="36D1463F"/>
    <w:rsid w:val="36D352C3"/>
    <w:rsid w:val="36DBA970"/>
    <w:rsid w:val="370DDB42"/>
    <w:rsid w:val="37123F64"/>
    <w:rsid w:val="379D555C"/>
    <w:rsid w:val="37E5A90B"/>
    <w:rsid w:val="37EC0C8A"/>
    <w:rsid w:val="37F8364E"/>
    <w:rsid w:val="3847EF80"/>
    <w:rsid w:val="384BA13E"/>
    <w:rsid w:val="385441FF"/>
    <w:rsid w:val="385EFCA6"/>
    <w:rsid w:val="385F0F13"/>
    <w:rsid w:val="387171ED"/>
    <w:rsid w:val="387C152E"/>
    <w:rsid w:val="38855766"/>
    <w:rsid w:val="38B99AE7"/>
    <w:rsid w:val="38BEC947"/>
    <w:rsid w:val="38C0C421"/>
    <w:rsid w:val="38DDD216"/>
    <w:rsid w:val="38E8D2F2"/>
    <w:rsid w:val="38E93911"/>
    <w:rsid w:val="390D3D23"/>
    <w:rsid w:val="392F55B8"/>
    <w:rsid w:val="39444842"/>
    <w:rsid w:val="396952A9"/>
    <w:rsid w:val="396ABBFA"/>
    <w:rsid w:val="39E55150"/>
    <w:rsid w:val="3A10039E"/>
    <w:rsid w:val="3A2BB8E6"/>
    <w:rsid w:val="3A3EAA74"/>
    <w:rsid w:val="3A4F21AB"/>
    <w:rsid w:val="3A5BFEBA"/>
    <w:rsid w:val="3AA3C420"/>
    <w:rsid w:val="3AB4A334"/>
    <w:rsid w:val="3AD32F09"/>
    <w:rsid w:val="3ADB7BFB"/>
    <w:rsid w:val="3ADC10DF"/>
    <w:rsid w:val="3AE1BAF4"/>
    <w:rsid w:val="3B311EC1"/>
    <w:rsid w:val="3B34E286"/>
    <w:rsid w:val="3BAE5865"/>
    <w:rsid w:val="3BD9D0FC"/>
    <w:rsid w:val="3BF5A2A7"/>
    <w:rsid w:val="3C0C21E4"/>
    <w:rsid w:val="3CA14A87"/>
    <w:rsid w:val="3CBAC934"/>
    <w:rsid w:val="3CC20017"/>
    <w:rsid w:val="3D190CAE"/>
    <w:rsid w:val="3D401A18"/>
    <w:rsid w:val="3D658271"/>
    <w:rsid w:val="3D6D0E06"/>
    <w:rsid w:val="3D8F7B70"/>
    <w:rsid w:val="3DA062A2"/>
    <w:rsid w:val="3DE8E6E7"/>
    <w:rsid w:val="3E1AADE5"/>
    <w:rsid w:val="3E53D05D"/>
    <w:rsid w:val="3E751DED"/>
    <w:rsid w:val="3E91A5C5"/>
    <w:rsid w:val="3EC2EC62"/>
    <w:rsid w:val="3EE57EE3"/>
    <w:rsid w:val="3F00E311"/>
    <w:rsid w:val="3F04F6BE"/>
    <w:rsid w:val="3F1FAE8D"/>
    <w:rsid w:val="3F2A6308"/>
    <w:rsid w:val="3F4E5A34"/>
    <w:rsid w:val="3F68A8A4"/>
    <w:rsid w:val="3FAC44D5"/>
    <w:rsid w:val="3FB006B7"/>
    <w:rsid w:val="3FB57467"/>
    <w:rsid w:val="3FBDABA6"/>
    <w:rsid w:val="3FBE630F"/>
    <w:rsid w:val="3FD740E4"/>
    <w:rsid w:val="400DE5AA"/>
    <w:rsid w:val="40344AC3"/>
    <w:rsid w:val="40ACA873"/>
    <w:rsid w:val="40BD2DEC"/>
    <w:rsid w:val="40DA55B3"/>
    <w:rsid w:val="40DE908A"/>
    <w:rsid w:val="40F8D4FF"/>
    <w:rsid w:val="41ACFB07"/>
    <w:rsid w:val="41E8D5C3"/>
    <w:rsid w:val="41F0E147"/>
    <w:rsid w:val="422A7F2E"/>
    <w:rsid w:val="423C4953"/>
    <w:rsid w:val="42704A0D"/>
    <w:rsid w:val="42789E62"/>
    <w:rsid w:val="429C9ADF"/>
    <w:rsid w:val="42B45F20"/>
    <w:rsid w:val="42C178A5"/>
    <w:rsid w:val="42CC8CB1"/>
    <w:rsid w:val="43002C61"/>
    <w:rsid w:val="43078E62"/>
    <w:rsid w:val="43420B42"/>
    <w:rsid w:val="4399C4A1"/>
    <w:rsid w:val="43BE9F9C"/>
    <w:rsid w:val="43D08E88"/>
    <w:rsid w:val="43D08EA7"/>
    <w:rsid w:val="43EB7A90"/>
    <w:rsid w:val="4419BAAE"/>
    <w:rsid w:val="441D0345"/>
    <w:rsid w:val="441E2F97"/>
    <w:rsid w:val="44473049"/>
    <w:rsid w:val="445AFE30"/>
    <w:rsid w:val="44B933DC"/>
    <w:rsid w:val="44DAA001"/>
    <w:rsid w:val="4513A08D"/>
    <w:rsid w:val="454F5DF2"/>
    <w:rsid w:val="4569F3EA"/>
    <w:rsid w:val="457C6805"/>
    <w:rsid w:val="45915955"/>
    <w:rsid w:val="45B3456A"/>
    <w:rsid w:val="45BB8954"/>
    <w:rsid w:val="45C34F4B"/>
    <w:rsid w:val="45C43841"/>
    <w:rsid w:val="45CE96B9"/>
    <w:rsid w:val="461AC2FD"/>
    <w:rsid w:val="461FF34D"/>
    <w:rsid w:val="4626C3A6"/>
    <w:rsid w:val="462841E8"/>
    <w:rsid w:val="4635FFD4"/>
    <w:rsid w:val="4650C297"/>
    <w:rsid w:val="465F14C8"/>
    <w:rsid w:val="467D6E28"/>
    <w:rsid w:val="46A05CA5"/>
    <w:rsid w:val="46BC854C"/>
    <w:rsid w:val="46C26FA9"/>
    <w:rsid w:val="46D93EA4"/>
    <w:rsid w:val="46F27F7B"/>
    <w:rsid w:val="46F35BBB"/>
    <w:rsid w:val="47225005"/>
    <w:rsid w:val="47257A23"/>
    <w:rsid w:val="476C5332"/>
    <w:rsid w:val="47967481"/>
    <w:rsid w:val="47D1B85B"/>
    <w:rsid w:val="4804F333"/>
    <w:rsid w:val="4843833B"/>
    <w:rsid w:val="48607B58"/>
    <w:rsid w:val="48E04198"/>
    <w:rsid w:val="48EB4698"/>
    <w:rsid w:val="48F5FD89"/>
    <w:rsid w:val="492A9A08"/>
    <w:rsid w:val="495CFE72"/>
    <w:rsid w:val="496686E1"/>
    <w:rsid w:val="49C94C9C"/>
    <w:rsid w:val="4A35F304"/>
    <w:rsid w:val="4A658F69"/>
    <w:rsid w:val="4A66D273"/>
    <w:rsid w:val="4AB2B8C1"/>
    <w:rsid w:val="4B0C47FB"/>
    <w:rsid w:val="4B4E04D0"/>
    <w:rsid w:val="4B5DB64F"/>
    <w:rsid w:val="4B61E83A"/>
    <w:rsid w:val="4B6F7CC3"/>
    <w:rsid w:val="4B96AA95"/>
    <w:rsid w:val="4BF3B7EA"/>
    <w:rsid w:val="4BF6D7A6"/>
    <w:rsid w:val="4C341C88"/>
    <w:rsid w:val="4C490CE4"/>
    <w:rsid w:val="4C903205"/>
    <w:rsid w:val="4CE6A8D7"/>
    <w:rsid w:val="4D33B4AB"/>
    <w:rsid w:val="4D3977F2"/>
    <w:rsid w:val="4D473454"/>
    <w:rsid w:val="4D516B97"/>
    <w:rsid w:val="4D733056"/>
    <w:rsid w:val="4D96E9CB"/>
    <w:rsid w:val="4DC0CB11"/>
    <w:rsid w:val="4E0AC599"/>
    <w:rsid w:val="4E312190"/>
    <w:rsid w:val="4E634392"/>
    <w:rsid w:val="4EA024D9"/>
    <w:rsid w:val="4F194948"/>
    <w:rsid w:val="4F29AB98"/>
    <w:rsid w:val="4F40E398"/>
    <w:rsid w:val="4F45E37D"/>
    <w:rsid w:val="4F4BB251"/>
    <w:rsid w:val="4F5EE502"/>
    <w:rsid w:val="4F667DB2"/>
    <w:rsid w:val="4F90ABF8"/>
    <w:rsid w:val="4F9C1346"/>
    <w:rsid w:val="4FF5509E"/>
    <w:rsid w:val="4FFF7C46"/>
    <w:rsid w:val="503E596F"/>
    <w:rsid w:val="505F27E3"/>
    <w:rsid w:val="50669F87"/>
    <w:rsid w:val="5071E906"/>
    <w:rsid w:val="50C9EBE8"/>
    <w:rsid w:val="50F8751C"/>
    <w:rsid w:val="5107AD7C"/>
    <w:rsid w:val="51104D46"/>
    <w:rsid w:val="51563396"/>
    <w:rsid w:val="51639147"/>
    <w:rsid w:val="51C423D5"/>
    <w:rsid w:val="51C61934"/>
    <w:rsid w:val="51F42545"/>
    <w:rsid w:val="5221058D"/>
    <w:rsid w:val="52294A92"/>
    <w:rsid w:val="52375EFA"/>
    <w:rsid w:val="528FFF34"/>
    <w:rsid w:val="52A3C1E2"/>
    <w:rsid w:val="52AC4F76"/>
    <w:rsid w:val="52C864DB"/>
    <w:rsid w:val="52E92EE6"/>
    <w:rsid w:val="5346874B"/>
    <w:rsid w:val="5361B1AA"/>
    <w:rsid w:val="53803CA9"/>
    <w:rsid w:val="53CDF0FE"/>
    <w:rsid w:val="53D3821C"/>
    <w:rsid w:val="5405451D"/>
    <w:rsid w:val="541B7086"/>
    <w:rsid w:val="545B3CBF"/>
    <w:rsid w:val="546CBD33"/>
    <w:rsid w:val="5538B8ED"/>
    <w:rsid w:val="553BC794"/>
    <w:rsid w:val="55910DC4"/>
    <w:rsid w:val="55A788D5"/>
    <w:rsid w:val="5609EAEE"/>
    <w:rsid w:val="5691931A"/>
    <w:rsid w:val="56966151"/>
    <w:rsid w:val="569CC675"/>
    <w:rsid w:val="56A91FFE"/>
    <w:rsid w:val="56BC94CA"/>
    <w:rsid w:val="56C4C165"/>
    <w:rsid w:val="56F4CB3E"/>
    <w:rsid w:val="56F93928"/>
    <w:rsid w:val="5701DF03"/>
    <w:rsid w:val="572C0142"/>
    <w:rsid w:val="572EFE33"/>
    <w:rsid w:val="573E1977"/>
    <w:rsid w:val="5750E932"/>
    <w:rsid w:val="575E52D3"/>
    <w:rsid w:val="57974CC7"/>
    <w:rsid w:val="57BB6C3D"/>
    <w:rsid w:val="57F7FBED"/>
    <w:rsid w:val="583944D8"/>
    <w:rsid w:val="58643ABA"/>
    <w:rsid w:val="587AAFD8"/>
    <w:rsid w:val="587AF9A2"/>
    <w:rsid w:val="5898C7A6"/>
    <w:rsid w:val="591B9442"/>
    <w:rsid w:val="5922BADF"/>
    <w:rsid w:val="592A17DD"/>
    <w:rsid w:val="59347B1A"/>
    <w:rsid w:val="59AA1642"/>
    <w:rsid w:val="59B49B67"/>
    <w:rsid w:val="59E528E6"/>
    <w:rsid w:val="5A163353"/>
    <w:rsid w:val="5A281E5D"/>
    <w:rsid w:val="5A6CB3E0"/>
    <w:rsid w:val="5A704E52"/>
    <w:rsid w:val="5A809919"/>
    <w:rsid w:val="5A92C825"/>
    <w:rsid w:val="5A94AE52"/>
    <w:rsid w:val="5ACB89B9"/>
    <w:rsid w:val="5AD2E7C3"/>
    <w:rsid w:val="5B170BC6"/>
    <w:rsid w:val="5B669A91"/>
    <w:rsid w:val="5B791849"/>
    <w:rsid w:val="5B832E0F"/>
    <w:rsid w:val="5BABCE6C"/>
    <w:rsid w:val="5BACC6CA"/>
    <w:rsid w:val="5BD91028"/>
    <w:rsid w:val="5BF3663F"/>
    <w:rsid w:val="5C6BEA1E"/>
    <w:rsid w:val="5C77306F"/>
    <w:rsid w:val="5CA7BF77"/>
    <w:rsid w:val="5CD79C6E"/>
    <w:rsid w:val="5CE7F4F2"/>
    <w:rsid w:val="5CEA0D77"/>
    <w:rsid w:val="5CF97F0A"/>
    <w:rsid w:val="5D13BC7F"/>
    <w:rsid w:val="5D596C3D"/>
    <w:rsid w:val="5DA1758D"/>
    <w:rsid w:val="5DBF4202"/>
    <w:rsid w:val="5DE1985E"/>
    <w:rsid w:val="5E4517E9"/>
    <w:rsid w:val="5E4D2265"/>
    <w:rsid w:val="5E4F3CCB"/>
    <w:rsid w:val="5E7F7391"/>
    <w:rsid w:val="5E842C0A"/>
    <w:rsid w:val="5EDF9E61"/>
    <w:rsid w:val="5F09B9DD"/>
    <w:rsid w:val="5F148826"/>
    <w:rsid w:val="5F3DEB06"/>
    <w:rsid w:val="5F70F6FE"/>
    <w:rsid w:val="5FB089F5"/>
    <w:rsid w:val="5FC783EE"/>
    <w:rsid w:val="5FCBE6E8"/>
    <w:rsid w:val="5FDCAEAC"/>
    <w:rsid w:val="5FDFEB37"/>
    <w:rsid w:val="605C9F7D"/>
    <w:rsid w:val="608B1029"/>
    <w:rsid w:val="60B15DB9"/>
    <w:rsid w:val="60BBBD8B"/>
    <w:rsid w:val="60F44054"/>
    <w:rsid w:val="61053F68"/>
    <w:rsid w:val="61140400"/>
    <w:rsid w:val="613DEE44"/>
    <w:rsid w:val="615A0998"/>
    <w:rsid w:val="61AA33A3"/>
    <w:rsid w:val="61B7403E"/>
    <w:rsid w:val="61BA6BEB"/>
    <w:rsid w:val="61D3D762"/>
    <w:rsid w:val="61D7AA29"/>
    <w:rsid w:val="61E02A37"/>
    <w:rsid w:val="6212F2C9"/>
    <w:rsid w:val="6232C109"/>
    <w:rsid w:val="6237C9F6"/>
    <w:rsid w:val="624DA18E"/>
    <w:rsid w:val="62B4FA89"/>
    <w:rsid w:val="62D67E5E"/>
    <w:rsid w:val="631DD12A"/>
    <w:rsid w:val="63C1B3E2"/>
    <w:rsid w:val="644E76C2"/>
    <w:rsid w:val="645D9DED"/>
    <w:rsid w:val="64CCD399"/>
    <w:rsid w:val="64CDC6B5"/>
    <w:rsid w:val="64F3AB2E"/>
    <w:rsid w:val="651BE919"/>
    <w:rsid w:val="652EB265"/>
    <w:rsid w:val="65B66888"/>
    <w:rsid w:val="65EB1086"/>
    <w:rsid w:val="66B7A762"/>
    <w:rsid w:val="66CAC6DF"/>
    <w:rsid w:val="66F12904"/>
    <w:rsid w:val="672066AD"/>
    <w:rsid w:val="677EFBA9"/>
    <w:rsid w:val="678007E7"/>
    <w:rsid w:val="678E3ED1"/>
    <w:rsid w:val="67BFD980"/>
    <w:rsid w:val="67DE4E5A"/>
    <w:rsid w:val="68293A69"/>
    <w:rsid w:val="6837ECC1"/>
    <w:rsid w:val="68490B69"/>
    <w:rsid w:val="68496C11"/>
    <w:rsid w:val="685C6F9E"/>
    <w:rsid w:val="686C829B"/>
    <w:rsid w:val="68E41ADF"/>
    <w:rsid w:val="68E88F5F"/>
    <w:rsid w:val="6906EEFB"/>
    <w:rsid w:val="69720D5F"/>
    <w:rsid w:val="698D49B4"/>
    <w:rsid w:val="6A22A4E6"/>
    <w:rsid w:val="6A95F547"/>
    <w:rsid w:val="6B04E438"/>
    <w:rsid w:val="6B46710C"/>
    <w:rsid w:val="6B732B46"/>
    <w:rsid w:val="6B7B9144"/>
    <w:rsid w:val="6BA564DE"/>
    <w:rsid w:val="6BAEEC44"/>
    <w:rsid w:val="6BB02F7D"/>
    <w:rsid w:val="6BF6A59D"/>
    <w:rsid w:val="6C01E1E5"/>
    <w:rsid w:val="6C2689F3"/>
    <w:rsid w:val="6C5C3A4C"/>
    <w:rsid w:val="6CA26653"/>
    <w:rsid w:val="6CCFBD6C"/>
    <w:rsid w:val="6D3BD724"/>
    <w:rsid w:val="6D894B5D"/>
    <w:rsid w:val="6D8A14C4"/>
    <w:rsid w:val="6DC385CF"/>
    <w:rsid w:val="6DD3B8B0"/>
    <w:rsid w:val="6E228972"/>
    <w:rsid w:val="6E2F0DC2"/>
    <w:rsid w:val="6E5EF69E"/>
    <w:rsid w:val="6E8649E1"/>
    <w:rsid w:val="6E8EF18D"/>
    <w:rsid w:val="6EFA6D57"/>
    <w:rsid w:val="6F5A957E"/>
    <w:rsid w:val="6F69EC83"/>
    <w:rsid w:val="6F9963E6"/>
    <w:rsid w:val="6FBD964A"/>
    <w:rsid w:val="6FECC828"/>
    <w:rsid w:val="702F5C8B"/>
    <w:rsid w:val="7038532B"/>
    <w:rsid w:val="7051C238"/>
    <w:rsid w:val="7053E008"/>
    <w:rsid w:val="7064D2CC"/>
    <w:rsid w:val="70CCE0CE"/>
    <w:rsid w:val="70E4122D"/>
    <w:rsid w:val="71060AE5"/>
    <w:rsid w:val="717BC294"/>
    <w:rsid w:val="71A6FE6D"/>
    <w:rsid w:val="71B2A62B"/>
    <w:rsid w:val="71E59773"/>
    <w:rsid w:val="71E9AB71"/>
    <w:rsid w:val="71F7102D"/>
    <w:rsid w:val="720484F4"/>
    <w:rsid w:val="720751F8"/>
    <w:rsid w:val="72318917"/>
    <w:rsid w:val="724E4316"/>
    <w:rsid w:val="7252648B"/>
    <w:rsid w:val="726AF1F3"/>
    <w:rsid w:val="726C3455"/>
    <w:rsid w:val="7280FE1D"/>
    <w:rsid w:val="72AD36CD"/>
    <w:rsid w:val="72B7EFA1"/>
    <w:rsid w:val="72B9126D"/>
    <w:rsid w:val="72EBD1A6"/>
    <w:rsid w:val="730A9614"/>
    <w:rsid w:val="73A97710"/>
    <w:rsid w:val="73BD22F6"/>
    <w:rsid w:val="73C7E0E7"/>
    <w:rsid w:val="73F828BF"/>
    <w:rsid w:val="741E0C4A"/>
    <w:rsid w:val="742C0B1B"/>
    <w:rsid w:val="747D1F75"/>
    <w:rsid w:val="748B3136"/>
    <w:rsid w:val="748CEBFC"/>
    <w:rsid w:val="74A8B943"/>
    <w:rsid w:val="74E90F1E"/>
    <w:rsid w:val="7513478A"/>
    <w:rsid w:val="75806D23"/>
    <w:rsid w:val="764DB64B"/>
    <w:rsid w:val="7672F6B3"/>
    <w:rsid w:val="7678BC78"/>
    <w:rsid w:val="768FD543"/>
    <w:rsid w:val="7697C964"/>
    <w:rsid w:val="76F436F2"/>
    <w:rsid w:val="76FC2E83"/>
    <w:rsid w:val="77349E4A"/>
    <w:rsid w:val="7798AC50"/>
    <w:rsid w:val="77C8FFFA"/>
    <w:rsid w:val="7806EE65"/>
    <w:rsid w:val="78070EF9"/>
    <w:rsid w:val="7816E31D"/>
    <w:rsid w:val="78348EE4"/>
    <w:rsid w:val="78589271"/>
    <w:rsid w:val="786D831D"/>
    <w:rsid w:val="789FAF71"/>
    <w:rsid w:val="78AAAFC9"/>
    <w:rsid w:val="78B110B2"/>
    <w:rsid w:val="78B66491"/>
    <w:rsid w:val="78BC71EC"/>
    <w:rsid w:val="78FE29BC"/>
    <w:rsid w:val="790F6221"/>
    <w:rsid w:val="7926CC49"/>
    <w:rsid w:val="7968FD0C"/>
    <w:rsid w:val="796D29EC"/>
    <w:rsid w:val="7997F8BF"/>
    <w:rsid w:val="79A5FC3A"/>
    <w:rsid w:val="79E33502"/>
    <w:rsid w:val="79F5BD90"/>
    <w:rsid w:val="79F89973"/>
    <w:rsid w:val="7A0E65E5"/>
    <w:rsid w:val="7A108936"/>
    <w:rsid w:val="7A29B272"/>
    <w:rsid w:val="7A2DE600"/>
    <w:rsid w:val="7A75DEF6"/>
    <w:rsid w:val="7AB90254"/>
    <w:rsid w:val="7ABA99C8"/>
    <w:rsid w:val="7AF863C6"/>
    <w:rsid w:val="7B0822FC"/>
    <w:rsid w:val="7B4E880F"/>
    <w:rsid w:val="7B51161B"/>
    <w:rsid w:val="7B795FEF"/>
    <w:rsid w:val="7B90DB99"/>
    <w:rsid w:val="7BAC0E24"/>
    <w:rsid w:val="7BBA8607"/>
    <w:rsid w:val="7BBDC0F4"/>
    <w:rsid w:val="7BC785F9"/>
    <w:rsid w:val="7BD17B82"/>
    <w:rsid w:val="7BD6B742"/>
    <w:rsid w:val="7BF6E6F7"/>
    <w:rsid w:val="7C881724"/>
    <w:rsid w:val="7CCA81D0"/>
    <w:rsid w:val="7D10A98F"/>
    <w:rsid w:val="7D20E5BB"/>
    <w:rsid w:val="7D611E0B"/>
    <w:rsid w:val="7D967422"/>
    <w:rsid w:val="7DEC3806"/>
    <w:rsid w:val="7DF52C60"/>
    <w:rsid w:val="7E065F7F"/>
    <w:rsid w:val="7E0F63D0"/>
    <w:rsid w:val="7E2A059F"/>
    <w:rsid w:val="7E39FA98"/>
    <w:rsid w:val="7E5225E5"/>
    <w:rsid w:val="7E7F4985"/>
    <w:rsid w:val="7E823C84"/>
    <w:rsid w:val="7E8F31E4"/>
    <w:rsid w:val="7E98BF19"/>
    <w:rsid w:val="7EBC60E9"/>
    <w:rsid w:val="7F6B35ED"/>
    <w:rsid w:val="7F7C3CFF"/>
    <w:rsid w:val="7FA5CB15"/>
    <w:rsid w:val="7FF13024"/>
    <w:rsid w:val="7FF7121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43B7"/>
  <w15:chartTrackingRefBased/>
  <w15:docId w15:val="{68562BA4-0F99-4AA7-AB60-33ED0AA6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79EC"/>
    <w:pPr>
      <w:spacing w:line="278" w:lineRule="auto"/>
    </w:pPr>
    <w:rPr>
      <w:sz w:val="24"/>
      <w:szCs w:val="24"/>
    </w:rPr>
  </w:style>
  <w:style w:type="paragraph" w:styleId="Kop1">
    <w:name w:val="heading 1"/>
    <w:basedOn w:val="Standaard"/>
    <w:next w:val="Standaard"/>
    <w:uiPriority w:val="9"/>
    <w:qFormat/>
    <w:rsid w:val="00AA7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uiPriority w:val="9"/>
    <w:semiHidden/>
    <w:unhideWhenUsed/>
    <w:qFormat/>
    <w:rsid w:val="00AA7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uiPriority w:val="9"/>
    <w:semiHidden/>
    <w:unhideWhenUsed/>
    <w:qFormat/>
    <w:rsid w:val="00AA79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uiPriority w:val="9"/>
    <w:semiHidden/>
    <w:unhideWhenUsed/>
    <w:qFormat/>
    <w:rsid w:val="00AA79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uiPriority w:val="9"/>
    <w:semiHidden/>
    <w:unhideWhenUsed/>
    <w:qFormat/>
    <w:rsid w:val="00AA79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uiPriority w:val="9"/>
    <w:semiHidden/>
    <w:unhideWhenUsed/>
    <w:qFormat/>
    <w:rsid w:val="00AA79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uiPriority w:val="9"/>
    <w:semiHidden/>
    <w:unhideWhenUsed/>
    <w:qFormat/>
    <w:rsid w:val="00AA79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uiPriority w:val="9"/>
    <w:semiHidden/>
    <w:unhideWhenUsed/>
    <w:qFormat/>
    <w:rsid w:val="00AA79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uiPriority w:val="9"/>
    <w:semiHidden/>
    <w:unhideWhenUsed/>
    <w:qFormat/>
    <w:rsid w:val="00AA79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11890"/>
    <w:rPr>
      <w:sz w:val="16"/>
      <w:szCs w:val="16"/>
    </w:rPr>
  </w:style>
  <w:style w:type="paragraph" w:styleId="Tekstopmerking">
    <w:name w:val="annotation text"/>
    <w:basedOn w:val="Standaard"/>
    <w:link w:val="TekstopmerkingChar"/>
    <w:uiPriority w:val="99"/>
    <w:unhideWhenUsed/>
    <w:rsid w:val="00D11890"/>
    <w:pPr>
      <w:spacing w:line="240" w:lineRule="auto"/>
    </w:pPr>
    <w:rPr>
      <w:sz w:val="20"/>
      <w:szCs w:val="20"/>
    </w:rPr>
  </w:style>
  <w:style w:type="character" w:customStyle="1" w:styleId="TekstopmerkingChar">
    <w:name w:val="Tekst opmerking Char"/>
    <w:basedOn w:val="Standaardalinea-lettertype"/>
    <w:link w:val="Tekstopmerking"/>
    <w:uiPriority w:val="99"/>
    <w:rsid w:val="00D11890"/>
    <w:rPr>
      <w:sz w:val="20"/>
      <w:szCs w:val="20"/>
    </w:rPr>
  </w:style>
  <w:style w:type="paragraph" w:styleId="Onderwerpvanopmerking">
    <w:name w:val="annotation subject"/>
    <w:basedOn w:val="Tekstopmerking"/>
    <w:next w:val="Tekstopmerking"/>
    <w:link w:val="OnderwerpvanopmerkingChar"/>
    <w:uiPriority w:val="99"/>
    <w:semiHidden/>
    <w:unhideWhenUsed/>
    <w:rsid w:val="00D11890"/>
    <w:rPr>
      <w:b/>
      <w:bCs/>
    </w:rPr>
  </w:style>
  <w:style w:type="character" w:customStyle="1" w:styleId="OnderwerpvanopmerkingChar">
    <w:name w:val="Onderwerp van opmerking Char"/>
    <w:basedOn w:val="TekstopmerkingChar"/>
    <w:link w:val="Onderwerpvanopmerking"/>
    <w:uiPriority w:val="99"/>
    <w:semiHidden/>
    <w:rsid w:val="00D11890"/>
    <w:rPr>
      <w:b/>
      <w:bCs/>
      <w:sz w:val="20"/>
      <w:szCs w:val="20"/>
    </w:rPr>
  </w:style>
  <w:style w:type="paragraph" w:styleId="Lijstalinea">
    <w:name w:val="List Paragraph"/>
    <w:basedOn w:val="Standaard"/>
    <w:uiPriority w:val="34"/>
    <w:qFormat/>
    <w:rsid w:val="00AA79EC"/>
    <w:pPr>
      <w:ind w:left="720"/>
      <w:contextualSpacing/>
    </w:pPr>
  </w:style>
  <w:style w:type="character" w:styleId="Intensievebenadrukking">
    <w:name w:val="Intense Emphasis"/>
    <w:basedOn w:val="Standaardalinea-lettertype"/>
    <w:uiPriority w:val="21"/>
    <w:qFormat/>
    <w:rsid w:val="00AA79EC"/>
    <w:rPr>
      <w:i/>
      <w:iCs/>
      <w:color w:val="0F4761" w:themeColor="accent1" w:themeShade="BF"/>
    </w:rPr>
  </w:style>
  <w:style w:type="character" w:styleId="Intensieveverwijzing">
    <w:name w:val="Intense Reference"/>
    <w:basedOn w:val="Standaardalinea-lettertype"/>
    <w:uiPriority w:val="32"/>
    <w:qFormat/>
    <w:rsid w:val="00AA79EC"/>
    <w:rPr>
      <w:b/>
      <w:bCs/>
      <w:smallCaps/>
      <w:color w:val="0F4761" w:themeColor="accent1" w:themeShade="BF"/>
      <w:spacing w:val="5"/>
    </w:rPr>
  </w:style>
  <w:style w:type="paragraph" w:styleId="Geenafstand">
    <w:name w:val="No Spacing"/>
    <w:uiPriority w:val="1"/>
    <w:qFormat/>
    <w:rsid w:val="00AA79EC"/>
    <w:pPr>
      <w:spacing w:after="0" w:line="240" w:lineRule="auto"/>
    </w:pPr>
    <w:rPr>
      <w:sz w:val="24"/>
      <w:szCs w:val="24"/>
    </w:rPr>
  </w:style>
  <w:style w:type="character" w:styleId="Hyperlink">
    <w:name w:val="Hyperlink"/>
    <w:basedOn w:val="Standaardalinea-lettertype"/>
    <w:uiPriority w:val="99"/>
    <w:unhideWhenUsed/>
    <w:rsid w:val="37EC0C8A"/>
    <w:rPr>
      <w:color w:val="467886"/>
      <w:u w:val="single"/>
    </w:rPr>
  </w:style>
  <w:style w:type="paragraph" w:styleId="Revisie">
    <w:name w:val="Revision"/>
    <w:hidden/>
    <w:uiPriority w:val="99"/>
    <w:semiHidden/>
    <w:rsid w:val="00B87B71"/>
    <w:pPr>
      <w:spacing w:after="0" w:line="240" w:lineRule="auto"/>
    </w:pPr>
    <w:rPr>
      <w:sz w:val="24"/>
      <w:szCs w:val="24"/>
    </w:rPr>
  </w:style>
  <w:style w:type="character" w:customStyle="1" w:styleId="Kop1Char">
    <w:name w:val="Kop 1 Char"/>
    <w:basedOn w:val="Standaardalinea-lettertype"/>
    <w:uiPriority w:val="9"/>
    <w:rsid w:val="002750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uiPriority w:val="9"/>
    <w:semiHidden/>
    <w:rsid w:val="002750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uiPriority w:val="9"/>
    <w:semiHidden/>
    <w:rsid w:val="002750A1"/>
    <w:rPr>
      <w:rFonts w:eastAsiaTheme="majorEastAsia" w:cstheme="majorBidi"/>
      <w:color w:val="0F4761" w:themeColor="accent1" w:themeShade="BF"/>
      <w:sz w:val="28"/>
      <w:szCs w:val="28"/>
    </w:rPr>
  </w:style>
  <w:style w:type="character" w:customStyle="1" w:styleId="Kop4Char">
    <w:name w:val="Kop 4 Char"/>
    <w:basedOn w:val="Standaardalinea-lettertype"/>
    <w:uiPriority w:val="9"/>
    <w:semiHidden/>
    <w:rsid w:val="002750A1"/>
    <w:rPr>
      <w:rFonts w:eastAsiaTheme="majorEastAsia" w:cstheme="majorBidi"/>
      <w:i/>
      <w:iCs/>
      <w:color w:val="0F4761" w:themeColor="accent1" w:themeShade="BF"/>
    </w:rPr>
  </w:style>
  <w:style w:type="character" w:customStyle="1" w:styleId="Kop5Char">
    <w:name w:val="Kop 5 Char"/>
    <w:basedOn w:val="Standaardalinea-lettertype"/>
    <w:uiPriority w:val="9"/>
    <w:semiHidden/>
    <w:rsid w:val="002750A1"/>
    <w:rPr>
      <w:rFonts w:eastAsiaTheme="majorEastAsia" w:cstheme="majorBidi"/>
      <w:color w:val="0F4761" w:themeColor="accent1" w:themeShade="BF"/>
    </w:rPr>
  </w:style>
  <w:style w:type="character" w:customStyle="1" w:styleId="Kop6Char">
    <w:name w:val="Kop 6 Char"/>
    <w:basedOn w:val="Standaardalinea-lettertype"/>
    <w:uiPriority w:val="9"/>
    <w:semiHidden/>
    <w:rsid w:val="002750A1"/>
    <w:rPr>
      <w:rFonts w:eastAsiaTheme="majorEastAsia" w:cstheme="majorBidi"/>
      <w:i/>
      <w:iCs/>
      <w:color w:val="595959" w:themeColor="text1" w:themeTint="A6"/>
    </w:rPr>
  </w:style>
  <w:style w:type="character" w:customStyle="1" w:styleId="Kop7Char">
    <w:name w:val="Kop 7 Char"/>
    <w:basedOn w:val="Standaardalinea-lettertype"/>
    <w:uiPriority w:val="9"/>
    <w:semiHidden/>
    <w:rsid w:val="002750A1"/>
    <w:rPr>
      <w:rFonts w:eastAsiaTheme="majorEastAsia" w:cstheme="majorBidi"/>
      <w:color w:val="595959" w:themeColor="text1" w:themeTint="A6"/>
    </w:rPr>
  </w:style>
  <w:style w:type="character" w:customStyle="1" w:styleId="Kop8Char">
    <w:name w:val="Kop 8 Char"/>
    <w:basedOn w:val="Standaardalinea-lettertype"/>
    <w:uiPriority w:val="9"/>
    <w:semiHidden/>
    <w:rsid w:val="002750A1"/>
    <w:rPr>
      <w:rFonts w:eastAsiaTheme="majorEastAsia" w:cstheme="majorBidi"/>
      <w:i/>
      <w:iCs/>
      <w:color w:val="272727" w:themeColor="text1" w:themeTint="D8"/>
    </w:rPr>
  </w:style>
  <w:style w:type="character" w:customStyle="1" w:styleId="Kop9Char">
    <w:name w:val="Kop 9 Char"/>
    <w:basedOn w:val="Standaardalinea-lettertype"/>
    <w:uiPriority w:val="9"/>
    <w:semiHidden/>
    <w:rsid w:val="002750A1"/>
    <w:rPr>
      <w:rFonts w:eastAsiaTheme="majorEastAsia" w:cstheme="majorBidi"/>
      <w:color w:val="272727" w:themeColor="text1" w:themeTint="D8"/>
    </w:rPr>
  </w:style>
  <w:style w:type="character" w:customStyle="1" w:styleId="TitelChar">
    <w:name w:val="Titel Char"/>
    <w:basedOn w:val="Standaardalinea-lettertype"/>
    <w:uiPriority w:val="10"/>
    <w:rsid w:val="002750A1"/>
    <w:rPr>
      <w:rFonts w:asciiTheme="majorHAnsi" w:eastAsiaTheme="majorEastAsia" w:hAnsiTheme="majorHAnsi" w:cstheme="majorBidi"/>
      <w:spacing w:val="-10"/>
      <w:kern w:val="28"/>
      <w:sz w:val="56"/>
      <w:szCs w:val="56"/>
    </w:rPr>
  </w:style>
  <w:style w:type="character" w:customStyle="1" w:styleId="OndertitelChar">
    <w:name w:val="Ondertitel Char"/>
    <w:basedOn w:val="Standaardalinea-lettertype"/>
    <w:uiPriority w:val="11"/>
    <w:rsid w:val="002750A1"/>
    <w:rPr>
      <w:rFonts w:eastAsiaTheme="majorEastAsia" w:cstheme="majorBidi"/>
      <w:color w:val="595959" w:themeColor="text1" w:themeTint="A6"/>
      <w:spacing w:val="15"/>
      <w:sz w:val="28"/>
      <w:szCs w:val="28"/>
    </w:rPr>
  </w:style>
  <w:style w:type="character" w:customStyle="1" w:styleId="CitaatChar">
    <w:name w:val="Citaat Char"/>
    <w:basedOn w:val="Standaardalinea-lettertype"/>
    <w:uiPriority w:val="29"/>
    <w:rsid w:val="002750A1"/>
    <w:rPr>
      <w:i/>
      <w:iCs/>
      <w:color w:val="404040" w:themeColor="text1" w:themeTint="BF"/>
    </w:rPr>
  </w:style>
  <w:style w:type="character" w:customStyle="1" w:styleId="DuidelijkcitaatChar">
    <w:name w:val="Duidelijk citaat Char"/>
    <w:basedOn w:val="Standaardalinea-lettertype"/>
    <w:uiPriority w:val="30"/>
    <w:rsid w:val="002750A1"/>
    <w:rPr>
      <w:i/>
      <w:iCs/>
      <w:color w:val="0F4761" w:themeColor="accent1" w:themeShade="BF"/>
    </w:rPr>
  </w:style>
  <w:style w:type="paragraph" w:styleId="Voetnoottekst">
    <w:name w:val="footnote text"/>
    <w:basedOn w:val="Standaard"/>
    <w:link w:val="VoetnoottekstChar"/>
    <w:uiPriority w:val="99"/>
    <w:semiHidden/>
    <w:unhideWhenUsed/>
    <w:rsid w:val="0041471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14711"/>
    <w:rPr>
      <w:sz w:val="20"/>
      <w:szCs w:val="20"/>
    </w:rPr>
  </w:style>
  <w:style w:type="character" w:styleId="Voetnootmarkering">
    <w:name w:val="footnote reference"/>
    <w:basedOn w:val="Standaardalinea-lettertype"/>
    <w:uiPriority w:val="99"/>
    <w:semiHidden/>
    <w:unhideWhenUsed/>
    <w:rsid w:val="00414711"/>
    <w:rPr>
      <w:vertAlign w:val="superscript"/>
    </w:rPr>
  </w:style>
  <w:style w:type="paragraph" w:styleId="Koptekst">
    <w:name w:val="header"/>
    <w:basedOn w:val="Standaard"/>
    <w:link w:val="KoptekstChar"/>
    <w:uiPriority w:val="99"/>
    <w:semiHidden/>
    <w:unhideWhenUsed/>
    <w:rsid w:val="00B24D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24DF9"/>
    <w:rPr>
      <w:sz w:val="24"/>
      <w:szCs w:val="24"/>
    </w:rPr>
  </w:style>
  <w:style w:type="paragraph" w:styleId="Voettekst">
    <w:name w:val="footer"/>
    <w:basedOn w:val="Standaard"/>
    <w:link w:val="VoettekstChar"/>
    <w:uiPriority w:val="99"/>
    <w:semiHidden/>
    <w:unhideWhenUsed/>
    <w:rsid w:val="00B24D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B24D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39643">
      <w:bodyDiv w:val="1"/>
      <w:marLeft w:val="0"/>
      <w:marRight w:val="0"/>
      <w:marTop w:val="0"/>
      <w:marBottom w:val="0"/>
      <w:divBdr>
        <w:top w:val="none" w:sz="0" w:space="0" w:color="auto"/>
        <w:left w:val="none" w:sz="0" w:space="0" w:color="auto"/>
        <w:bottom w:val="none" w:sz="0" w:space="0" w:color="auto"/>
        <w:right w:val="none" w:sz="0" w:space="0" w:color="auto"/>
      </w:divBdr>
      <w:divsChild>
        <w:div w:id="12462060">
          <w:marLeft w:val="0"/>
          <w:marRight w:val="0"/>
          <w:marTop w:val="0"/>
          <w:marBottom w:val="0"/>
          <w:divBdr>
            <w:top w:val="none" w:sz="0" w:space="0" w:color="auto"/>
            <w:left w:val="none" w:sz="0" w:space="0" w:color="auto"/>
            <w:bottom w:val="none" w:sz="0" w:space="0" w:color="auto"/>
            <w:right w:val="none" w:sz="0" w:space="0" w:color="auto"/>
          </w:divBdr>
        </w:div>
        <w:div w:id="106122723">
          <w:marLeft w:val="0"/>
          <w:marRight w:val="0"/>
          <w:marTop w:val="0"/>
          <w:marBottom w:val="0"/>
          <w:divBdr>
            <w:top w:val="none" w:sz="0" w:space="0" w:color="auto"/>
            <w:left w:val="none" w:sz="0" w:space="0" w:color="auto"/>
            <w:bottom w:val="none" w:sz="0" w:space="0" w:color="auto"/>
            <w:right w:val="none" w:sz="0" w:space="0" w:color="auto"/>
          </w:divBdr>
        </w:div>
        <w:div w:id="170729871">
          <w:marLeft w:val="0"/>
          <w:marRight w:val="0"/>
          <w:marTop w:val="0"/>
          <w:marBottom w:val="0"/>
          <w:divBdr>
            <w:top w:val="none" w:sz="0" w:space="0" w:color="auto"/>
            <w:left w:val="none" w:sz="0" w:space="0" w:color="auto"/>
            <w:bottom w:val="none" w:sz="0" w:space="0" w:color="auto"/>
            <w:right w:val="none" w:sz="0" w:space="0" w:color="auto"/>
          </w:divBdr>
        </w:div>
        <w:div w:id="255483597">
          <w:marLeft w:val="0"/>
          <w:marRight w:val="0"/>
          <w:marTop w:val="0"/>
          <w:marBottom w:val="0"/>
          <w:divBdr>
            <w:top w:val="none" w:sz="0" w:space="0" w:color="auto"/>
            <w:left w:val="none" w:sz="0" w:space="0" w:color="auto"/>
            <w:bottom w:val="none" w:sz="0" w:space="0" w:color="auto"/>
            <w:right w:val="none" w:sz="0" w:space="0" w:color="auto"/>
          </w:divBdr>
        </w:div>
        <w:div w:id="262736263">
          <w:marLeft w:val="0"/>
          <w:marRight w:val="0"/>
          <w:marTop w:val="0"/>
          <w:marBottom w:val="0"/>
          <w:divBdr>
            <w:top w:val="none" w:sz="0" w:space="0" w:color="auto"/>
            <w:left w:val="none" w:sz="0" w:space="0" w:color="auto"/>
            <w:bottom w:val="none" w:sz="0" w:space="0" w:color="auto"/>
            <w:right w:val="none" w:sz="0" w:space="0" w:color="auto"/>
          </w:divBdr>
        </w:div>
        <w:div w:id="346641520">
          <w:marLeft w:val="0"/>
          <w:marRight w:val="0"/>
          <w:marTop w:val="0"/>
          <w:marBottom w:val="0"/>
          <w:divBdr>
            <w:top w:val="none" w:sz="0" w:space="0" w:color="auto"/>
            <w:left w:val="none" w:sz="0" w:space="0" w:color="auto"/>
            <w:bottom w:val="none" w:sz="0" w:space="0" w:color="auto"/>
            <w:right w:val="none" w:sz="0" w:space="0" w:color="auto"/>
          </w:divBdr>
        </w:div>
        <w:div w:id="1535996198">
          <w:marLeft w:val="0"/>
          <w:marRight w:val="0"/>
          <w:marTop w:val="0"/>
          <w:marBottom w:val="0"/>
          <w:divBdr>
            <w:top w:val="none" w:sz="0" w:space="0" w:color="auto"/>
            <w:left w:val="none" w:sz="0" w:space="0" w:color="auto"/>
            <w:bottom w:val="none" w:sz="0" w:space="0" w:color="auto"/>
            <w:right w:val="none" w:sz="0" w:space="0" w:color="auto"/>
          </w:divBdr>
        </w:div>
        <w:div w:id="1896892818">
          <w:marLeft w:val="0"/>
          <w:marRight w:val="0"/>
          <w:marTop w:val="0"/>
          <w:marBottom w:val="0"/>
          <w:divBdr>
            <w:top w:val="none" w:sz="0" w:space="0" w:color="auto"/>
            <w:left w:val="none" w:sz="0" w:space="0" w:color="auto"/>
            <w:bottom w:val="none" w:sz="0" w:space="0" w:color="auto"/>
            <w:right w:val="none" w:sz="0" w:space="0" w:color="auto"/>
          </w:divBdr>
        </w:div>
      </w:divsChild>
    </w:div>
    <w:div w:id="939141233">
      <w:bodyDiv w:val="1"/>
      <w:marLeft w:val="0"/>
      <w:marRight w:val="0"/>
      <w:marTop w:val="0"/>
      <w:marBottom w:val="0"/>
      <w:divBdr>
        <w:top w:val="none" w:sz="0" w:space="0" w:color="auto"/>
        <w:left w:val="none" w:sz="0" w:space="0" w:color="auto"/>
        <w:bottom w:val="none" w:sz="0" w:space="0" w:color="auto"/>
        <w:right w:val="none" w:sz="0" w:space="0" w:color="auto"/>
      </w:divBdr>
      <w:divsChild>
        <w:div w:id="156116363">
          <w:marLeft w:val="0"/>
          <w:marRight w:val="0"/>
          <w:marTop w:val="0"/>
          <w:marBottom w:val="0"/>
          <w:divBdr>
            <w:top w:val="none" w:sz="0" w:space="0" w:color="auto"/>
            <w:left w:val="none" w:sz="0" w:space="0" w:color="auto"/>
            <w:bottom w:val="none" w:sz="0" w:space="0" w:color="auto"/>
            <w:right w:val="none" w:sz="0" w:space="0" w:color="auto"/>
          </w:divBdr>
        </w:div>
        <w:div w:id="243993308">
          <w:marLeft w:val="0"/>
          <w:marRight w:val="0"/>
          <w:marTop w:val="0"/>
          <w:marBottom w:val="0"/>
          <w:divBdr>
            <w:top w:val="none" w:sz="0" w:space="0" w:color="auto"/>
            <w:left w:val="none" w:sz="0" w:space="0" w:color="auto"/>
            <w:bottom w:val="none" w:sz="0" w:space="0" w:color="auto"/>
            <w:right w:val="none" w:sz="0" w:space="0" w:color="auto"/>
          </w:divBdr>
        </w:div>
        <w:div w:id="370498654">
          <w:marLeft w:val="0"/>
          <w:marRight w:val="0"/>
          <w:marTop w:val="0"/>
          <w:marBottom w:val="0"/>
          <w:divBdr>
            <w:top w:val="none" w:sz="0" w:space="0" w:color="auto"/>
            <w:left w:val="none" w:sz="0" w:space="0" w:color="auto"/>
            <w:bottom w:val="none" w:sz="0" w:space="0" w:color="auto"/>
            <w:right w:val="none" w:sz="0" w:space="0" w:color="auto"/>
          </w:divBdr>
        </w:div>
        <w:div w:id="499538840">
          <w:marLeft w:val="0"/>
          <w:marRight w:val="0"/>
          <w:marTop w:val="0"/>
          <w:marBottom w:val="0"/>
          <w:divBdr>
            <w:top w:val="none" w:sz="0" w:space="0" w:color="auto"/>
            <w:left w:val="none" w:sz="0" w:space="0" w:color="auto"/>
            <w:bottom w:val="none" w:sz="0" w:space="0" w:color="auto"/>
            <w:right w:val="none" w:sz="0" w:space="0" w:color="auto"/>
          </w:divBdr>
        </w:div>
        <w:div w:id="1028217190">
          <w:marLeft w:val="0"/>
          <w:marRight w:val="0"/>
          <w:marTop w:val="0"/>
          <w:marBottom w:val="0"/>
          <w:divBdr>
            <w:top w:val="none" w:sz="0" w:space="0" w:color="auto"/>
            <w:left w:val="none" w:sz="0" w:space="0" w:color="auto"/>
            <w:bottom w:val="none" w:sz="0" w:space="0" w:color="auto"/>
            <w:right w:val="none" w:sz="0" w:space="0" w:color="auto"/>
          </w:divBdr>
        </w:div>
        <w:div w:id="1196850311">
          <w:marLeft w:val="0"/>
          <w:marRight w:val="0"/>
          <w:marTop w:val="0"/>
          <w:marBottom w:val="0"/>
          <w:divBdr>
            <w:top w:val="none" w:sz="0" w:space="0" w:color="auto"/>
            <w:left w:val="none" w:sz="0" w:space="0" w:color="auto"/>
            <w:bottom w:val="none" w:sz="0" w:space="0" w:color="auto"/>
            <w:right w:val="none" w:sz="0" w:space="0" w:color="auto"/>
          </w:divBdr>
        </w:div>
        <w:div w:id="1312711845">
          <w:marLeft w:val="0"/>
          <w:marRight w:val="0"/>
          <w:marTop w:val="0"/>
          <w:marBottom w:val="0"/>
          <w:divBdr>
            <w:top w:val="none" w:sz="0" w:space="0" w:color="auto"/>
            <w:left w:val="none" w:sz="0" w:space="0" w:color="auto"/>
            <w:bottom w:val="none" w:sz="0" w:space="0" w:color="auto"/>
            <w:right w:val="none" w:sz="0" w:space="0" w:color="auto"/>
          </w:divBdr>
        </w:div>
        <w:div w:id="1899508231">
          <w:marLeft w:val="0"/>
          <w:marRight w:val="0"/>
          <w:marTop w:val="0"/>
          <w:marBottom w:val="0"/>
          <w:divBdr>
            <w:top w:val="none" w:sz="0" w:space="0" w:color="auto"/>
            <w:left w:val="none" w:sz="0" w:space="0" w:color="auto"/>
            <w:bottom w:val="none" w:sz="0" w:space="0" w:color="auto"/>
            <w:right w:val="none" w:sz="0" w:space="0" w:color="auto"/>
          </w:divBdr>
        </w:div>
      </w:divsChild>
    </w:div>
    <w:div w:id="1904558322">
      <w:bodyDiv w:val="1"/>
      <w:marLeft w:val="0"/>
      <w:marRight w:val="0"/>
      <w:marTop w:val="0"/>
      <w:marBottom w:val="0"/>
      <w:divBdr>
        <w:top w:val="none" w:sz="0" w:space="0" w:color="auto"/>
        <w:left w:val="none" w:sz="0" w:space="0" w:color="auto"/>
        <w:bottom w:val="none" w:sz="0" w:space="0" w:color="auto"/>
        <w:right w:val="none" w:sz="0" w:space="0" w:color="auto"/>
      </w:divBdr>
    </w:div>
    <w:div w:id="202578877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0F7EE6CACA174EA26CDBC28816B259" ma:contentTypeVersion="18" ma:contentTypeDescription="Een nieuw document maken." ma:contentTypeScope="" ma:versionID="c91142cea559113ee0ea86c80dd20750">
  <xsd:schema xmlns:xsd="http://www.w3.org/2001/XMLSchema" xmlns:xs="http://www.w3.org/2001/XMLSchema" xmlns:p="http://schemas.microsoft.com/office/2006/metadata/properties" xmlns:ns1="http://schemas.microsoft.com/sharepoint/v3" xmlns:ns2="a0e42fe9-c0af-4799-8ac9-54e96bdf2de1" xmlns:ns3="08bcfd85-4bf9-4dfb-803d-e1da9baf79da" targetNamespace="http://schemas.microsoft.com/office/2006/metadata/properties" ma:root="true" ma:fieldsID="0d30ec0efdd20b64a6f287ec62dd6e32" ns1:_="" ns2:_="" ns3:_="">
    <xsd:import namespace="http://schemas.microsoft.com/sharepoint/v3"/>
    <xsd:import namespace="a0e42fe9-c0af-4799-8ac9-54e96bdf2de1"/>
    <xsd:import namespace="08bcfd85-4bf9-4dfb-803d-e1da9baf79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e42fe9-c0af-4799-8ac9-54e96bdf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Flow_SignoffStatus" ma:index="18" nillable="true" ma:displayName="Afmeldingsstatus" ma:internalName="Afmeldingsstatus">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7f73406-22db-402e-883a-a68d5f2cb60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cfd85-4bf9-4dfb-803d-e1da9baf79da"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d7a5ca3-f8ca-4c61-b566-432d80c50021}" ma:internalName="TaxCatchAll" ma:showField="CatchAllData" ma:web="08bcfd85-4bf9-4dfb-803d-e1da9baf79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a0e42fe9-c0af-4799-8ac9-54e96bdf2de1" xsi:nil="true"/>
    <TaxCatchAll xmlns="08bcfd85-4bf9-4dfb-803d-e1da9baf79da" xsi:nil="true"/>
    <_ip_UnifiedCompliancePolicyProperties xmlns="http://schemas.microsoft.com/sharepoint/v3" xsi:nil="true"/>
    <lcf76f155ced4ddcb4097134ff3c332f xmlns="a0e42fe9-c0af-4799-8ac9-54e96bdf2d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D66170-73F4-48BD-95F8-F0682B2349EE}">
  <ds:schemaRefs>
    <ds:schemaRef ds:uri="http://schemas.microsoft.com/sharepoint/v3/contenttype/forms"/>
  </ds:schemaRefs>
</ds:datastoreItem>
</file>

<file path=customXml/itemProps2.xml><?xml version="1.0" encoding="utf-8"?>
<ds:datastoreItem xmlns:ds="http://schemas.openxmlformats.org/officeDocument/2006/customXml" ds:itemID="{218BBC65-6437-45A7-B462-165357D2C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e42fe9-c0af-4799-8ac9-54e96bdf2de1"/>
    <ds:schemaRef ds:uri="08bcfd85-4bf9-4dfb-803d-e1da9baf7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0D582-8EBB-4121-88EB-642CDB32BA38}">
  <ds:schemaRefs>
    <ds:schemaRef ds:uri="http://schemas.microsoft.com/office/2006/documentManagement/types"/>
    <ds:schemaRef ds:uri="http://www.w3.org/XML/1998/namespace"/>
    <ds:schemaRef ds:uri="http://schemas.microsoft.com/sharepoint/v3"/>
    <ds:schemaRef ds:uri="a0e42fe9-c0af-4799-8ac9-54e96bdf2de1"/>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08bcfd85-4bf9-4dfb-803d-e1da9baf79d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2741</Words>
  <Characters>15081</Characters>
  <Application>Microsoft Office Word</Application>
  <DocSecurity>0</DocSecurity>
  <Lines>125</Lines>
  <Paragraphs>35</Paragraphs>
  <ScaleCrop>false</ScaleCrop>
  <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Riphagen</dc:creator>
  <cp:keywords/>
  <dc:description/>
  <cp:lastModifiedBy>Erik Riphagen</cp:lastModifiedBy>
  <cp:revision>401</cp:revision>
  <dcterms:created xsi:type="dcterms:W3CDTF">2025-03-20T22:49:00Z</dcterms:created>
  <dcterms:modified xsi:type="dcterms:W3CDTF">2025-04-22T10:49:00Z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0x010100520F7EE6CACA174EA26CDBC28816B259</vt:lpwstr>
  </property>
  <property fmtid="{D5CDD505-2E9C-101B-9397-08002B2CF9AE}" pid="3" name="MediaServiceImageTags">
    <vt:lpwstr/>
  </property>
</Properties>
</file>